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B47009">
        <w:rPr>
          <w:b/>
          <w:bCs/>
        </w:rPr>
        <w:t>21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120964" w:rsidRDefault="00294543" w:rsidP="00D72926">
      <w:pPr>
        <w:pStyle w:val="af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Свыше 12</w:t>
      </w:r>
      <w:r w:rsidR="00800074">
        <w:rPr>
          <w:b/>
          <w:sz w:val="28"/>
          <w:szCs w:val="28"/>
        </w:rPr>
        <w:t>0</w:t>
      </w:r>
      <w:r w:rsidR="00B47009" w:rsidRPr="00B47009">
        <w:rPr>
          <w:b/>
          <w:sz w:val="28"/>
          <w:szCs w:val="28"/>
        </w:rPr>
        <w:t xml:space="preserve"> тысяч новосибирских льготников выбрали на 2026 год получение набора </w:t>
      </w:r>
      <w:proofErr w:type="spellStart"/>
      <w:r w:rsidR="00B47009" w:rsidRPr="00B47009">
        <w:rPr>
          <w:b/>
          <w:sz w:val="28"/>
          <w:szCs w:val="28"/>
        </w:rPr>
        <w:t>соцуслуг</w:t>
      </w:r>
      <w:proofErr w:type="spellEnd"/>
      <w:r w:rsidR="00B47009" w:rsidRPr="00B47009">
        <w:rPr>
          <w:b/>
          <w:sz w:val="28"/>
          <w:szCs w:val="28"/>
        </w:rPr>
        <w:t xml:space="preserve"> в натуральном виде</w:t>
      </w:r>
    </w:p>
    <w:bookmarkEnd w:id="0"/>
    <w:p w:rsidR="00800074" w:rsidRPr="00800074" w:rsidRDefault="00800074" w:rsidP="00D72926">
      <w:pPr>
        <w:pStyle w:val="af7"/>
        <w:jc w:val="center"/>
        <w:rPr>
          <w:b/>
        </w:rPr>
      </w:pPr>
    </w:p>
    <w:p w:rsidR="00800074" w:rsidRPr="00AC1EB6" w:rsidRDefault="00800074" w:rsidP="00AC1EB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Федеральные льготники Новосибирской области определились с формой предоставления набора </w:t>
      </w:r>
      <w:proofErr w:type="spellStart"/>
      <w:r w:rsidRPr="00AC1EB6">
        <w:rPr>
          <w:sz w:val="26"/>
          <w:szCs w:val="26"/>
          <w:lang w:eastAsia="ru-RU"/>
        </w:rPr>
        <w:t>соцуслуг</w:t>
      </w:r>
      <w:proofErr w:type="spellEnd"/>
      <w:r w:rsidRPr="00AC1EB6">
        <w:rPr>
          <w:sz w:val="26"/>
          <w:szCs w:val="26"/>
          <w:lang w:eastAsia="ru-RU"/>
        </w:rPr>
        <w:t xml:space="preserve"> (НСУ) на 2026 год. По итогам кампании из </w:t>
      </w:r>
      <w:r w:rsidR="00E85875" w:rsidRPr="00AC1EB6">
        <w:rPr>
          <w:bCs/>
          <w:sz w:val="26"/>
          <w:szCs w:val="26"/>
          <w:lang w:eastAsia="ru-RU"/>
        </w:rPr>
        <w:t>252</w:t>
      </w:r>
      <w:r w:rsidRPr="00AC1EB6">
        <w:rPr>
          <w:bCs/>
          <w:sz w:val="26"/>
          <w:szCs w:val="26"/>
          <w:lang w:eastAsia="ru-RU"/>
        </w:rPr>
        <w:t xml:space="preserve"> тысяч федеральных льготников</w:t>
      </w:r>
      <w:r w:rsidRPr="00AC1EB6">
        <w:rPr>
          <w:sz w:val="26"/>
          <w:szCs w:val="26"/>
          <w:lang w:eastAsia="ru-RU"/>
        </w:rPr>
        <w:t xml:space="preserve"> региона, к числу которых относятся участники Великой Отечественной войны, ветераны боевых действий, граждане с инвалидностью, </w:t>
      </w:r>
      <w:r w:rsidR="00294543" w:rsidRPr="00AC1EB6">
        <w:rPr>
          <w:bCs/>
          <w:sz w:val="26"/>
          <w:szCs w:val="26"/>
          <w:lang w:eastAsia="ru-RU"/>
        </w:rPr>
        <w:t>свыше 12</w:t>
      </w:r>
      <w:r w:rsidRPr="00AC1EB6">
        <w:rPr>
          <w:bCs/>
          <w:sz w:val="26"/>
          <w:szCs w:val="26"/>
          <w:lang w:eastAsia="ru-RU"/>
        </w:rPr>
        <w:t>0 тысяч человек</w:t>
      </w:r>
      <w:r w:rsidRPr="00AC1EB6">
        <w:rPr>
          <w:sz w:val="26"/>
          <w:szCs w:val="26"/>
          <w:lang w:eastAsia="ru-RU"/>
        </w:rPr>
        <w:t xml:space="preserve"> решили получать социальные услуги в натуральной форме. </w:t>
      </w:r>
    </w:p>
    <w:p w:rsidR="00800074" w:rsidRPr="00AC1EB6" w:rsidRDefault="00800074" w:rsidP="00AC1EB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800074" w:rsidRPr="00AC1EB6" w:rsidRDefault="00800074" w:rsidP="00AC1EB6">
      <w:pPr>
        <w:pStyle w:val="af7"/>
        <w:ind w:firstLine="567"/>
        <w:jc w:val="both"/>
        <w:rPr>
          <w:b/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>«</w:t>
      </w:r>
      <w:r w:rsidR="005B51C2" w:rsidRPr="00AC1EB6">
        <w:rPr>
          <w:sz w:val="26"/>
          <w:szCs w:val="26"/>
          <w:lang w:eastAsia="ru-RU"/>
        </w:rPr>
        <w:t>Более 71,4</w:t>
      </w:r>
      <w:r w:rsidRPr="00AC1EB6">
        <w:rPr>
          <w:sz w:val="26"/>
          <w:szCs w:val="26"/>
          <w:lang w:eastAsia="ru-RU"/>
        </w:rPr>
        <w:t xml:space="preserve"> тысяч льготников </w:t>
      </w:r>
      <w:r w:rsidR="00294543" w:rsidRPr="00AC1EB6">
        <w:rPr>
          <w:sz w:val="26"/>
          <w:szCs w:val="26"/>
          <w:lang w:eastAsia="ru-RU"/>
        </w:rPr>
        <w:t>выбрали</w:t>
      </w:r>
      <w:r w:rsidRPr="00AC1EB6">
        <w:rPr>
          <w:sz w:val="26"/>
          <w:szCs w:val="26"/>
          <w:lang w:eastAsia="ru-RU"/>
        </w:rPr>
        <w:t xml:space="preserve"> полный набор </w:t>
      </w:r>
      <w:proofErr w:type="spellStart"/>
      <w:r w:rsidRPr="00AC1EB6">
        <w:rPr>
          <w:sz w:val="26"/>
          <w:szCs w:val="26"/>
          <w:lang w:eastAsia="ru-RU"/>
        </w:rPr>
        <w:t>соцуслуг</w:t>
      </w:r>
      <w:proofErr w:type="spellEnd"/>
      <w:r w:rsidRPr="00AC1EB6">
        <w:rPr>
          <w:sz w:val="26"/>
          <w:szCs w:val="26"/>
          <w:lang w:eastAsia="ru-RU"/>
        </w:rPr>
        <w:t xml:space="preserve"> в натуральном виде, остальные — одну или две </w:t>
      </w:r>
      <w:r w:rsidR="00477C31" w:rsidRPr="00AC1EB6">
        <w:rPr>
          <w:sz w:val="26"/>
          <w:szCs w:val="26"/>
          <w:lang w:eastAsia="ru-RU"/>
        </w:rPr>
        <w:t>составляющие</w:t>
      </w:r>
      <w:r w:rsidRPr="00AC1EB6">
        <w:rPr>
          <w:sz w:val="26"/>
          <w:szCs w:val="26"/>
          <w:lang w:eastAsia="ru-RU"/>
        </w:rPr>
        <w:t xml:space="preserve"> </w:t>
      </w:r>
      <w:proofErr w:type="spellStart"/>
      <w:r w:rsidRPr="00AC1EB6">
        <w:rPr>
          <w:sz w:val="26"/>
          <w:szCs w:val="26"/>
          <w:lang w:eastAsia="ru-RU"/>
        </w:rPr>
        <w:t>соцпакета</w:t>
      </w:r>
      <w:proofErr w:type="spellEnd"/>
      <w:r w:rsidRPr="00AC1EB6">
        <w:rPr>
          <w:sz w:val="26"/>
          <w:szCs w:val="26"/>
          <w:lang w:eastAsia="ru-RU"/>
        </w:rPr>
        <w:t xml:space="preserve">. Граждане, которые в текущем году </w:t>
      </w:r>
      <w:r w:rsidR="00294543" w:rsidRPr="00AC1EB6">
        <w:rPr>
          <w:sz w:val="26"/>
          <w:szCs w:val="26"/>
          <w:lang w:eastAsia="ru-RU"/>
        </w:rPr>
        <w:t>сделали выбор в пользу</w:t>
      </w:r>
      <w:r w:rsidRPr="00AC1EB6">
        <w:rPr>
          <w:sz w:val="26"/>
          <w:szCs w:val="26"/>
          <w:lang w:eastAsia="ru-RU"/>
        </w:rPr>
        <w:t xml:space="preserve"> набор </w:t>
      </w:r>
      <w:proofErr w:type="spellStart"/>
      <w:r w:rsidRPr="00AC1EB6">
        <w:rPr>
          <w:sz w:val="26"/>
          <w:szCs w:val="26"/>
          <w:lang w:eastAsia="ru-RU"/>
        </w:rPr>
        <w:t>соцуслуг</w:t>
      </w:r>
      <w:proofErr w:type="spellEnd"/>
      <w:r w:rsidRPr="00AC1EB6">
        <w:rPr>
          <w:sz w:val="26"/>
          <w:szCs w:val="26"/>
          <w:lang w:eastAsia="ru-RU"/>
        </w:rPr>
        <w:t xml:space="preserve"> в натуральном виде, будут получать соответствующие услуги с 1 января 2026 года», — отметила заместитель управляющего Отделением СФР по Новосибирской области </w:t>
      </w:r>
      <w:r w:rsidRPr="00AC1EB6">
        <w:rPr>
          <w:b/>
          <w:sz w:val="26"/>
          <w:szCs w:val="26"/>
          <w:lang w:eastAsia="ru-RU"/>
        </w:rPr>
        <w:t xml:space="preserve">Оксана </w:t>
      </w:r>
      <w:proofErr w:type="spellStart"/>
      <w:r w:rsidRPr="00AC1EB6">
        <w:rPr>
          <w:b/>
          <w:sz w:val="26"/>
          <w:szCs w:val="26"/>
          <w:lang w:eastAsia="ru-RU"/>
        </w:rPr>
        <w:t>Бабаскина</w:t>
      </w:r>
      <w:proofErr w:type="spellEnd"/>
      <w:r w:rsidRPr="00AC1EB6">
        <w:rPr>
          <w:b/>
          <w:sz w:val="26"/>
          <w:szCs w:val="26"/>
          <w:lang w:eastAsia="ru-RU"/>
        </w:rPr>
        <w:t xml:space="preserve">. </w:t>
      </w:r>
    </w:p>
    <w:p w:rsidR="00800074" w:rsidRPr="00AC1EB6" w:rsidRDefault="00800074" w:rsidP="00AC1EB6">
      <w:pPr>
        <w:pStyle w:val="af7"/>
        <w:ind w:firstLine="567"/>
        <w:jc w:val="both"/>
        <w:rPr>
          <w:b/>
          <w:sz w:val="16"/>
          <w:szCs w:val="16"/>
          <w:lang w:eastAsia="ru-RU"/>
        </w:rPr>
      </w:pPr>
    </w:p>
    <w:p w:rsidR="00477C31" w:rsidRPr="00AC1EB6" w:rsidRDefault="00477C31" w:rsidP="00AC1EB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Набор </w:t>
      </w:r>
      <w:proofErr w:type="spellStart"/>
      <w:r w:rsidRPr="00AC1EB6">
        <w:rPr>
          <w:sz w:val="26"/>
          <w:szCs w:val="26"/>
          <w:lang w:eastAsia="ru-RU"/>
        </w:rPr>
        <w:t>соцуслуг</w:t>
      </w:r>
      <w:proofErr w:type="spellEnd"/>
      <w:r w:rsidRPr="00AC1EB6">
        <w:rPr>
          <w:sz w:val="26"/>
          <w:szCs w:val="26"/>
          <w:lang w:eastAsia="ru-RU"/>
        </w:rPr>
        <w:t xml:space="preserve"> включает:</w:t>
      </w:r>
      <w:r w:rsidR="00800074" w:rsidRPr="00AC1EB6">
        <w:rPr>
          <w:sz w:val="26"/>
          <w:szCs w:val="26"/>
          <w:lang w:eastAsia="ru-RU"/>
        </w:rPr>
        <w:t xml:space="preserve"> </w:t>
      </w:r>
    </w:p>
    <w:p w:rsidR="00477C31" w:rsidRPr="00AC1EB6" w:rsidRDefault="00800074" w:rsidP="00AC1EB6">
      <w:pPr>
        <w:pStyle w:val="af7"/>
        <w:numPr>
          <w:ilvl w:val="0"/>
          <w:numId w:val="28"/>
        </w:numPr>
        <w:ind w:left="0" w:firstLine="567"/>
        <w:jc w:val="both"/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обеспечение лекарственными препаратами, </w:t>
      </w:r>
      <w:r w:rsidR="00477C31" w:rsidRPr="00AC1EB6">
        <w:rPr>
          <w:sz w:val="26"/>
          <w:szCs w:val="26"/>
          <w:lang w:eastAsia="ru-RU"/>
        </w:rPr>
        <w:t xml:space="preserve">медицинскими изделиями, а также </w:t>
      </w:r>
      <w:r w:rsidRPr="00AC1EB6">
        <w:rPr>
          <w:sz w:val="26"/>
          <w:szCs w:val="26"/>
          <w:lang w:eastAsia="ru-RU"/>
        </w:rPr>
        <w:t>лечебн</w:t>
      </w:r>
      <w:r w:rsidR="00477C31" w:rsidRPr="00AC1EB6">
        <w:rPr>
          <w:sz w:val="26"/>
          <w:szCs w:val="26"/>
          <w:lang w:eastAsia="ru-RU"/>
        </w:rPr>
        <w:t>ым</w:t>
      </w:r>
      <w:r w:rsidRPr="00AC1EB6">
        <w:rPr>
          <w:sz w:val="26"/>
          <w:szCs w:val="26"/>
          <w:lang w:eastAsia="ru-RU"/>
        </w:rPr>
        <w:t xml:space="preserve"> питание</w:t>
      </w:r>
      <w:r w:rsidR="00477C31" w:rsidRPr="00AC1EB6">
        <w:rPr>
          <w:sz w:val="26"/>
          <w:szCs w:val="26"/>
          <w:lang w:eastAsia="ru-RU"/>
        </w:rPr>
        <w:t>м</w:t>
      </w:r>
      <w:r w:rsidRPr="00AC1EB6">
        <w:rPr>
          <w:sz w:val="26"/>
          <w:szCs w:val="26"/>
          <w:lang w:eastAsia="ru-RU"/>
        </w:rPr>
        <w:t xml:space="preserve"> </w:t>
      </w:r>
      <w:r w:rsidR="00477C31" w:rsidRPr="00AC1EB6">
        <w:rPr>
          <w:sz w:val="26"/>
          <w:szCs w:val="26"/>
          <w:lang w:eastAsia="ru-RU"/>
        </w:rPr>
        <w:t xml:space="preserve">для </w:t>
      </w:r>
      <w:r w:rsidRPr="00AC1EB6">
        <w:rPr>
          <w:sz w:val="26"/>
          <w:szCs w:val="26"/>
          <w:lang w:eastAsia="ru-RU"/>
        </w:rPr>
        <w:t xml:space="preserve">детей с инвалидностью, </w:t>
      </w:r>
    </w:p>
    <w:p w:rsidR="00477C31" w:rsidRPr="00AC1EB6" w:rsidRDefault="00800074" w:rsidP="00AC1EB6">
      <w:pPr>
        <w:pStyle w:val="af7"/>
        <w:numPr>
          <w:ilvl w:val="0"/>
          <w:numId w:val="28"/>
        </w:numPr>
        <w:ind w:left="0" w:firstLine="567"/>
        <w:jc w:val="both"/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санаторно-курортное лечение (при наличии медицинских показаний), </w:t>
      </w:r>
    </w:p>
    <w:p w:rsidR="00477C31" w:rsidRPr="00AC1EB6" w:rsidRDefault="00800074" w:rsidP="00AC1EB6">
      <w:pPr>
        <w:pStyle w:val="af7"/>
        <w:numPr>
          <w:ilvl w:val="0"/>
          <w:numId w:val="28"/>
        </w:numPr>
        <w:ind w:left="0" w:firstLine="567"/>
        <w:jc w:val="both"/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бесплатный проезд на пригородном железнодорожном транспорте, а также на междугородном транспорте к месту лечения и обратно. </w:t>
      </w:r>
    </w:p>
    <w:p w:rsidR="00477C31" w:rsidRPr="00AC1EB6" w:rsidRDefault="00477C31" w:rsidP="00AC1EB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477C31" w:rsidRPr="00AC1EB6" w:rsidRDefault="00477C31" w:rsidP="00AC1EB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Большинство новосибирских льготников, сохранивших натуральную форму НСУ, отдали предпочтение </w:t>
      </w:r>
      <w:r w:rsidRPr="00AC1EB6">
        <w:rPr>
          <w:bCs/>
          <w:sz w:val="26"/>
          <w:szCs w:val="26"/>
          <w:lang w:eastAsia="ru-RU"/>
        </w:rPr>
        <w:t>бесплатному проезду</w:t>
      </w:r>
      <w:r w:rsidRPr="00AC1EB6">
        <w:rPr>
          <w:sz w:val="26"/>
          <w:szCs w:val="26"/>
          <w:lang w:eastAsia="ru-RU"/>
        </w:rPr>
        <w:t xml:space="preserve"> и </w:t>
      </w:r>
      <w:r w:rsidRPr="00AC1EB6">
        <w:rPr>
          <w:bCs/>
          <w:sz w:val="26"/>
          <w:szCs w:val="26"/>
          <w:lang w:eastAsia="ru-RU"/>
        </w:rPr>
        <w:t>обеспечению лекарственными препаратами</w:t>
      </w:r>
      <w:r w:rsidRPr="00AC1EB6">
        <w:rPr>
          <w:sz w:val="26"/>
          <w:szCs w:val="26"/>
          <w:lang w:eastAsia="ru-RU"/>
        </w:rPr>
        <w:t xml:space="preserve">. Важно подчеркнуть: натуральные льготы предоставляются </w:t>
      </w:r>
      <w:r w:rsidRPr="00AC1EB6">
        <w:rPr>
          <w:bCs/>
          <w:sz w:val="26"/>
          <w:szCs w:val="26"/>
          <w:lang w:eastAsia="ru-RU"/>
        </w:rPr>
        <w:t xml:space="preserve">в необходимом для </w:t>
      </w:r>
      <w:r w:rsidR="00FC4CCD" w:rsidRPr="00AC1EB6">
        <w:rPr>
          <w:bCs/>
          <w:sz w:val="26"/>
          <w:szCs w:val="26"/>
          <w:lang w:eastAsia="ru-RU"/>
        </w:rPr>
        <w:t>человека</w:t>
      </w:r>
      <w:r w:rsidRPr="00AC1EB6">
        <w:rPr>
          <w:bCs/>
          <w:sz w:val="26"/>
          <w:szCs w:val="26"/>
          <w:lang w:eastAsia="ru-RU"/>
        </w:rPr>
        <w:t xml:space="preserve"> объёме</w:t>
      </w:r>
      <w:r w:rsidRPr="00AC1EB6">
        <w:rPr>
          <w:sz w:val="26"/>
          <w:szCs w:val="26"/>
          <w:lang w:eastAsia="ru-RU"/>
        </w:rPr>
        <w:t xml:space="preserve">, независимо от стоимости </w:t>
      </w:r>
      <w:proofErr w:type="spellStart"/>
      <w:r w:rsidRPr="00AC1EB6">
        <w:rPr>
          <w:sz w:val="26"/>
          <w:szCs w:val="26"/>
          <w:lang w:eastAsia="ru-RU"/>
        </w:rPr>
        <w:t>соцпакета</w:t>
      </w:r>
      <w:proofErr w:type="spellEnd"/>
      <w:r w:rsidRPr="00AC1EB6">
        <w:rPr>
          <w:sz w:val="26"/>
          <w:szCs w:val="26"/>
          <w:lang w:eastAsia="ru-RU"/>
        </w:rPr>
        <w:t xml:space="preserve"> или отдельных его частей. </w:t>
      </w:r>
    </w:p>
    <w:p w:rsidR="00477C31" w:rsidRPr="00AC1EB6" w:rsidRDefault="00477C31" w:rsidP="00AC1EB6">
      <w:pPr>
        <w:pStyle w:val="af7"/>
        <w:ind w:firstLine="567"/>
        <w:jc w:val="both"/>
        <w:rPr>
          <w:sz w:val="16"/>
          <w:szCs w:val="16"/>
        </w:rPr>
      </w:pPr>
    </w:p>
    <w:p w:rsidR="00800074" w:rsidRPr="00AC1EB6" w:rsidRDefault="009F258F" w:rsidP="00AC1EB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Напомним, что НСУ можно получать как в натуральном виде (полностью набор либо одну или две его части), так и в его денежном эквиваленте. </w:t>
      </w:r>
      <w:r w:rsidR="00800074" w:rsidRPr="00AC1EB6">
        <w:rPr>
          <w:sz w:val="26"/>
          <w:szCs w:val="26"/>
          <w:lang w:eastAsia="ru-RU"/>
        </w:rPr>
        <w:t xml:space="preserve">Если льготник выбрал денежный эквивалент </w:t>
      </w:r>
      <w:proofErr w:type="spellStart"/>
      <w:r w:rsidR="00800074" w:rsidRPr="00AC1EB6">
        <w:rPr>
          <w:sz w:val="26"/>
          <w:szCs w:val="26"/>
          <w:lang w:eastAsia="ru-RU"/>
        </w:rPr>
        <w:t>соцпакета</w:t>
      </w:r>
      <w:proofErr w:type="spellEnd"/>
      <w:r w:rsidR="00800074" w:rsidRPr="00AC1EB6">
        <w:rPr>
          <w:sz w:val="26"/>
          <w:szCs w:val="26"/>
          <w:lang w:eastAsia="ru-RU"/>
        </w:rPr>
        <w:t xml:space="preserve">, то стоимость услуг (услуги) будет прибавлена к размеру ежемесячной денежной выплаты, которая устанавливается федеральным льготникам. </w:t>
      </w:r>
    </w:p>
    <w:p w:rsidR="009F258F" w:rsidRPr="00AC1EB6" w:rsidRDefault="009F258F" w:rsidP="00AC1EB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800074" w:rsidRPr="00AC1EB6" w:rsidRDefault="00FC4CCD" w:rsidP="00AC1EB6">
      <w:pPr>
        <w:ind w:firstLine="567"/>
        <w:jc w:val="both"/>
        <w:rPr>
          <w:sz w:val="26"/>
          <w:szCs w:val="26"/>
        </w:rPr>
      </w:pPr>
      <w:r w:rsidRPr="00AC1EB6">
        <w:rPr>
          <w:sz w:val="26"/>
          <w:szCs w:val="26"/>
        </w:rPr>
        <w:t xml:space="preserve">Стоимость набора </w:t>
      </w:r>
      <w:proofErr w:type="spellStart"/>
      <w:r w:rsidRPr="00AC1EB6">
        <w:rPr>
          <w:sz w:val="26"/>
          <w:szCs w:val="26"/>
        </w:rPr>
        <w:t>соцуслуг</w:t>
      </w:r>
      <w:proofErr w:type="spellEnd"/>
      <w:r w:rsidRPr="00AC1EB6">
        <w:rPr>
          <w:sz w:val="26"/>
          <w:szCs w:val="26"/>
        </w:rPr>
        <w:t xml:space="preserve">  с 1февраля 2025 года составляет 1 728, 46 рублей, в том числе </w:t>
      </w:r>
    </w:p>
    <w:p w:rsidR="00FC4CCD" w:rsidRPr="00AC1EB6" w:rsidRDefault="00FC4CCD" w:rsidP="00AC1EB6">
      <w:pPr>
        <w:pStyle w:val="af7"/>
        <w:numPr>
          <w:ilvl w:val="0"/>
          <w:numId w:val="29"/>
        </w:numPr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lastRenderedPageBreak/>
        <w:t xml:space="preserve">лекарства и лечебное питание — </w:t>
      </w:r>
      <w:r w:rsidRPr="00AC1EB6">
        <w:rPr>
          <w:bCs/>
          <w:sz w:val="26"/>
          <w:szCs w:val="26"/>
          <w:lang w:eastAsia="ru-RU"/>
        </w:rPr>
        <w:t>1 331,30 руб.</w:t>
      </w:r>
      <w:r w:rsidRPr="00AC1EB6">
        <w:rPr>
          <w:sz w:val="26"/>
          <w:szCs w:val="26"/>
          <w:lang w:eastAsia="ru-RU"/>
        </w:rPr>
        <w:t xml:space="preserve">, </w:t>
      </w:r>
    </w:p>
    <w:p w:rsidR="00FC4CCD" w:rsidRPr="00AC1EB6" w:rsidRDefault="00FC4CCD" w:rsidP="00AC1EB6">
      <w:pPr>
        <w:pStyle w:val="af7"/>
        <w:numPr>
          <w:ilvl w:val="0"/>
          <w:numId w:val="29"/>
        </w:numPr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путёвки на санаторно-курортное лечение — </w:t>
      </w:r>
      <w:r w:rsidRPr="00AC1EB6">
        <w:rPr>
          <w:bCs/>
          <w:sz w:val="26"/>
          <w:szCs w:val="26"/>
          <w:lang w:eastAsia="ru-RU"/>
        </w:rPr>
        <w:t>205,95 руб.</w:t>
      </w:r>
      <w:r w:rsidRPr="00AC1EB6">
        <w:rPr>
          <w:sz w:val="26"/>
          <w:szCs w:val="26"/>
          <w:lang w:eastAsia="ru-RU"/>
        </w:rPr>
        <w:t xml:space="preserve">, </w:t>
      </w:r>
    </w:p>
    <w:p w:rsidR="00FC4CCD" w:rsidRPr="00AC1EB6" w:rsidRDefault="00FC4CCD" w:rsidP="00AC1EB6">
      <w:pPr>
        <w:pStyle w:val="af7"/>
        <w:numPr>
          <w:ilvl w:val="0"/>
          <w:numId w:val="29"/>
        </w:numPr>
        <w:rPr>
          <w:sz w:val="26"/>
          <w:szCs w:val="26"/>
          <w:lang w:eastAsia="ru-RU"/>
        </w:rPr>
      </w:pPr>
      <w:r w:rsidRPr="00AC1EB6">
        <w:rPr>
          <w:sz w:val="26"/>
          <w:szCs w:val="26"/>
          <w:lang w:eastAsia="ru-RU"/>
        </w:rPr>
        <w:t xml:space="preserve">бесплатный проезд — </w:t>
      </w:r>
      <w:r w:rsidRPr="00AC1EB6">
        <w:rPr>
          <w:bCs/>
          <w:sz w:val="26"/>
          <w:szCs w:val="26"/>
          <w:lang w:eastAsia="ru-RU"/>
        </w:rPr>
        <w:t>191,21 руб.</w:t>
      </w:r>
    </w:p>
    <w:p w:rsidR="00FC4CCD" w:rsidRPr="00AC1EB6" w:rsidRDefault="00FC4CCD" w:rsidP="00AC1EB6">
      <w:pPr>
        <w:ind w:firstLine="567"/>
        <w:jc w:val="both"/>
        <w:rPr>
          <w:sz w:val="16"/>
          <w:szCs w:val="16"/>
        </w:rPr>
      </w:pPr>
    </w:p>
    <w:p w:rsidR="00800074" w:rsidRPr="00AC1EB6" w:rsidRDefault="00800074" w:rsidP="00AC1EB6">
      <w:pPr>
        <w:ind w:firstLine="567"/>
        <w:jc w:val="both"/>
        <w:rPr>
          <w:sz w:val="26"/>
          <w:szCs w:val="26"/>
        </w:rPr>
      </w:pPr>
      <w:r w:rsidRPr="00AC1EB6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AC1EB6" w:rsidRPr="00AC1EB6" w:rsidRDefault="00AC1EB6" w:rsidP="00800074">
      <w:pPr>
        <w:jc w:val="both"/>
        <w:rPr>
          <w:sz w:val="16"/>
          <w:szCs w:val="16"/>
          <w:lang w:val="en-US"/>
        </w:rPr>
      </w:pPr>
    </w:p>
    <w:p w:rsidR="00800074" w:rsidRDefault="00800074" w:rsidP="00800074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800074" w:rsidRDefault="00800074" w:rsidP="00800074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800074" w:rsidRDefault="00800074" w:rsidP="00800074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800074" w:rsidRPr="00BC1531" w:rsidRDefault="00800074" w:rsidP="00800074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AC1EB6" w:rsidRDefault="00AC1EB6" w:rsidP="00AC1EB6">
      <w:pPr>
        <w:ind w:firstLine="567"/>
        <w:jc w:val="right"/>
        <w:rPr>
          <w:lang w:val="en-US"/>
        </w:rPr>
      </w:pPr>
    </w:p>
    <w:p w:rsidR="00E043DD" w:rsidRPr="005B51C2" w:rsidRDefault="00AC1EB6" w:rsidP="004F6AD9">
      <w:pPr>
        <w:ind w:firstLine="567"/>
        <w:jc w:val="right"/>
        <w:rPr>
          <w:b/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>
        <w:t xml:space="preserve">ФР </w:t>
      </w:r>
    </w:p>
    <w:sectPr w:rsidR="00E043DD" w:rsidRPr="005B51C2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93140"/>
    <w:multiLevelType w:val="hybridMultilevel"/>
    <w:tmpl w:val="20DC21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18163F87"/>
    <w:multiLevelType w:val="multilevel"/>
    <w:tmpl w:val="B56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2582E"/>
    <w:multiLevelType w:val="hybridMultilevel"/>
    <w:tmpl w:val="53E869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7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3"/>
  </w:num>
  <w:num w:numId="5">
    <w:abstractNumId w:val="16"/>
  </w:num>
  <w:num w:numId="6">
    <w:abstractNumId w:val="4"/>
  </w:num>
  <w:num w:numId="7">
    <w:abstractNumId w:val="6"/>
  </w:num>
  <w:num w:numId="8">
    <w:abstractNumId w:val="25"/>
  </w:num>
  <w:num w:numId="9">
    <w:abstractNumId w:val="21"/>
  </w:num>
  <w:num w:numId="10">
    <w:abstractNumId w:val="28"/>
  </w:num>
  <w:num w:numId="11">
    <w:abstractNumId w:val="23"/>
  </w:num>
  <w:num w:numId="12">
    <w:abstractNumId w:val="12"/>
  </w:num>
  <w:num w:numId="13">
    <w:abstractNumId w:val="22"/>
  </w:num>
  <w:num w:numId="14">
    <w:abstractNumId w:val="17"/>
  </w:num>
  <w:num w:numId="15">
    <w:abstractNumId w:val="18"/>
  </w:num>
  <w:num w:numId="16">
    <w:abstractNumId w:val="10"/>
  </w:num>
  <w:num w:numId="17">
    <w:abstractNumId w:val="26"/>
  </w:num>
  <w:num w:numId="18">
    <w:abstractNumId w:val="19"/>
  </w:num>
  <w:num w:numId="19">
    <w:abstractNumId w:val="16"/>
  </w:num>
  <w:num w:numId="20">
    <w:abstractNumId w:val="9"/>
  </w:num>
  <w:num w:numId="21">
    <w:abstractNumId w:val="5"/>
  </w:num>
  <w:num w:numId="22">
    <w:abstractNumId w:val="2"/>
  </w:num>
  <w:num w:numId="23">
    <w:abstractNumId w:val="14"/>
  </w:num>
  <w:num w:numId="24">
    <w:abstractNumId w:val="8"/>
  </w:num>
  <w:num w:numId="25">
    <w:abstractNumId w:val="20"/>
  </w:num>
  <w:num w:numId="26">
    <w:abstractNumId w:val="11"/>
  </w:num>
  <w:num w:numId="27">
    <w:abstractNumId w:val="7"/>
  </w:num>
  <w:num w:numId="28">
    <w:abstractNumId w:val="3"/>
  </w:num>
  <w:num w:numId="2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543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C31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51C2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074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258F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1EB6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009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875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CCD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519A0-4735-43AC-B488-32DFB096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2025-10-14T07:28:00Z</dcterms:created>
  <dcterms:modified xsi:type="dcterms:W3CDTF">2025-10-21T02:56:00Z</dcterms:modified>
</cp:coreProperties>
</file>