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406FD">
        <w:rPr>
          <w:b/>
          <w:bCs/>
        </w:rPr>
        <w:t>2</w:t>
      </w:r>
      <w:r w:rsidR="009E7C0E">
        <w:rPr>
          <w:b/>
          <w:bCs/>
        </w:rPr>
        <w:t>3</w:t>
      </w:r>
      <w:r w:rsidR="00A54942">
        <w:rPr>
          <w:b/>
          <w:bCs/>
        </w:rPr>
        <w:t>.0</w:t>
      </w:r>
      <w:r w:rsidR="006406FD">
        <w:rPr>
          <w:b/>
          <w:bCs/>
        </w:rPr>
        <w:t>9</w:t>
      </w:r>
      <w:r w:rsidR="00A54942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C0D31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406FD" w:rsidRDefault="009B31B9" w:rsidP="007653BF">
      <w:pPr>
        <w:ind w:firstLine="567"/>
        <w:jc w:val="both"/>
        <w:rPr>
          <w:b/>
          <w:sz w:val="28"/>
          <w:szCs w:val="28"/>
        </w:rPr>
      </w:pPr>
      <w:r w:rsidRPr="009B31B9">
        <w:rPr>
          <w:b/>
          <w:sz w:val="28"/>
          <w:szCs w:val="28"/>
        </w:rPr>
        <w:t xml:space="preserve">В 2024 году Отделение СФР по Новосибирской области оформило </w:t>
      </w:r>
      <w:r w:rsidR="001C06FA">
        <w:rPr>
          <w:b/>
          <w:sz w:val="28"/>
          <w:szCs w:val="28"/>
        </w:rPr>
        <w:t xml:space="preserve">более </w:t>
      </w:r>
      <w:r w:rsidRPr="009B31B9">
        <w:rPr>
          <w:b/>
          <w:sz w:val="28"/>
          <w:szCs w:val="28"/>
        </w:rPr>
        <w:t>1</w:t>
      </w:r>
      <w:r w:rsidR="001C06FA">
        <w:rPr>
          <w:b/>
          <w:sz w:val="28"/>
          <w:szCs w:val="28"/>
        </w:rPr>
        <w:t>0</w:t>
      </w:r>
      <w:r w:rsidRPr="009B31B9">
        <w:rPr>
          <w:b/>
          <w:sz w:val="28"/>
          <w:szCs w:val="28"/>
        </w:rPr>
        <w:t xml:space="preserve"> тысяч сертификатов на материнский капитал при рождении первенца</w:t>
      </w:r>
    </w:p>
    <w:p w:rsidR="009B31B9" w:rsidRPr="005C0D31" w:rsidRDefault="009B31B9" w:rsidP="007653BF">
      <w:pPr>
        <w:ind w:firstLine="567"/>
        <w:jc w:val="both"/>
        <w:rPr>
          <w:sz w:val="12"/>
          <w:szCs w:val="12"/>
        </w:rPr>
      </w:pPr>
    </w:p>
    <w:p w:rsidR="00964946" w:rsidRPr="005C0D31" w:rsidRDefault="008F5808" w:rsidP="007653BF">
      <w:pPr>
        <w:pStyle w:val="af0"/>
        <w:ind w:left="0" w:firstLine="425"/>
        <w:rPr>
          <w:szCs w:val="26"/>
        </w:rPr>
      </w:pPr>
      <w:r w:rsidRPr="005C0D31">
        <w:rPr>
          <w:szCs w:val="26"/>
        </w:rPr>
        <w:t xml:space="preserve">Более 10 тысяч новосибирских семей получили в 2024 году сертификат на материнский (семейный) капитал в связи с рождением первого ребенка. Отделение СФР по Новосибирской области оформило </w:t>
      </w:r>
      <w:r w:rsidR="00FD4B1C" w:rsidRPr="005C0D31">
        <w:rPr>
          <w:szCs w:val="26"/>
        </w:rPr>
        <w:t>их</w:t>
      </w:r>
      <w:r w:rsidRPr="005C0D31">
        <w:rPr>
          <w:szCs w:val="26"/>
        </w:rPr>
        <w:t xml:space="preserve"> в </w:t>
      </w:r>
      <w:proofErr w:type="spellStart"/>
      <w:r w:rsidRPr="005C0D31">
        <w:rPr>
          <w:szCs w:val="26"/>
        </w:rPr>
        <w:t>беззаявительном</w:t>
      </w:r>
      <w:proofErr w:type="spellEnd"/>
      <w:r w:rsidRPr="005C0D31">
        <w:rPr>
          <w:szCs w:val="26"/>
        </w:rPr>
        <w:t xml:space="preserve"> порядке на основании сведений из органов ЗАГС.</w:t>
      </w:r>
      <w:r w:rsidR="00964946" w:rsidRPr="005C0D31">
        <w:rPr>
          <w:szCs w:val="26"/>
        </w:rPr>
        <w:t xml:space="preserve"> </w:t>
      </w:r>
    </w:p>
    <w:p w:rsidR="00074389" w:rsidRPr="005C0D31" w:rsidRDefault="00074389" w:rsidP="007653BF">
      <w:pPr>
        <w:pStyle w:val="af0"/>
        <w:ind w:left="0" w:firstLine="425"/>
        <w:rPr>
          <w:sz w:val="12"/>
          <w:szCs w:val="12"/>
        </w:rPr>
      </w:pPr>
    </w:p>
    <w:p w:rsidR="00964946" w:rsidRPr="005C0D31" w:rsidRDefault="00FD4B1C" w:rsidP="007653BF">
      <w:pPr>
        <w:pStyle w:val="af0"/>
        <w:ind w:left="0" w:firstLine="425"/>
        <w:rPr>
          <w:szCs w:val="26"/>
        </w:rPr>
      </w:pPr>
      <w:r w:rsidRPr="005C0D31">
        <w:rPr>
          <w:szCs w:val="26"/>
        </w:rPr>
        <w:t xml:space="preserve">На сегодняшний день </w:t>
      </w:r>
      <w:r w:rsidR="001619CB" w:rsidRPr="005C0D31">
        <w:rPr>
          <w:szCs w:val="26"/>
        </w:rPr>
        <w:t xml:space="preserve">размер материнского капитала </w:t>
      </w:r>
      <w:r w:rsidRPr="005C0D31">
        <w:rPr>
          <w:szCs w:val="26"/>
        </w:rPr>
        <w:t xml:space="preserve">на первого ребенка, родившегося после 1 января 2020 года, </w:t>
      </w:r>
      <w:r w:rsidR="001619CB" w:rsidRPr="005C0D31">
        <w:rPr>
          <w:szCs w:val="26"/>
        </w:rPr>
        <w:t xml:space="preserve">составляет </w:t>
      </w:r>
      <w:r w:rsidR="001619CB" w:rsidRPr="005C0D31">
        <w:rPr>
          <w:b/>
          <w:szCs w:val="26"/>
        </w:rPr>
        <w:t>630 380</w:t>
      </w:r>
      <w:r w:rsidR="001619CB" w:rsidRPr="005C0D31">
        <w:rPr>
          <w:szCs w:val="26"/>
        </w:rPr>
        <w:t xml:space="preserve"> рублей.</w:t>
      </w:r>
      <w:r w:rsidRPr="005C0D31">
        <w:rPr>
          <w:szCs w:val="26"/>
        </w:rPr>
        <w:t xml:space="preserve"> Начать распоряжаться этими средствами</w:t>
      </w:r>
      <w:r w:rsidR="001C06FA" w:rsidRPr="005C0D31">
        <w:rPr>
          <w:szCs w:val="26"/>
        </w:rPr>
        <w:t xml:space="preserve"> родители </w:t>
      </w:r>
      <w:r w:rsidR="008F5808" w:rsidRPr="005C0D31">
        <w:rPr>
          <w:szCs w:val="26"/>
        </w:rPr>
        <w:t xml:space="preserve">малышей могут </w:t>
      </w:r>
      <w:r w:rsidR="001C06FA" w:rsidRPr="005C0D31">
        <w:rPr>
          <w:szCs w:val="26"/>
        </w:rPr>
        <w:t>сразу после получения</w:t>
      </w:r>
      <w:r w:rsidRPr="005C0D31">
        <w:rPr>
          <w:szCs w:val="26"/>
        </w:rPr>
        <w:t xml:space="preserve"> сертификата.</w:t>
      </w:r>
      <w:r w:rsidR="00964946" w:rsidRPr="005C0D31">
        <w:rPr>
          <w:szCs w:val="26"/>
        </w:rPr>
        <w:t xml:space="preserve"> Уведомление о его формировании п</w:t>
      </w:r>
      <w:r w:rsidR="0055129D" w:rsidRPr="005C0D31">
        <w:rPr>
          <w:szCs w:val="26"/>
        </w:rPr>
        <w:t>риходит</w:t>
      </w:r>
      <w:r w:rsidR="00964946" w:rsidRPr="005C0D31">
        <w:rPr>
          <w:szCs w:val="26"/>
        </w:rPr>
        <w:t xml:space="preserve"> в личный кабинет мамы на портале </w:t>
      </w:r>
      <w:proofErr w:type="spellStart"/>
      <w:r w:rsidR="00964946" w:rsidRPr="005C0D31">
        <w:rPr>
          <w:szCs w:val="26"/>
        </w:rPr>
        <w:t>госуслуг</w:t>
      </w:r>
      <w:proofErr w:type="spellEnd"/>
      <w:r w:rsidR="00964946" w:rsidRPr="005C0D31">
        <w:rPr>
          <w:szCs w:val="26"/>
        </w:rPr>
        <w:t>.</w:t>
      </w:r>
    </w:p>
    <w:p w:rsidR="001C06FA" w:rsidRPr="005C0D31" w:rsidRDefault="001C06FA" w:rsidP="007653BF">
      <w:pPr>
        <w:ind w:firstLine="425"/>
        <w:jc w:val="both"/>
        <w:rPr>
          <w:sz w:val="12"/>
          <w:szCs w:val="12"/>
        </w:rPr>
      </w:pPr>
    </w:p>
    <w:p w:rsidR="0055129D" w:rsidRPr="005C0D31" w:rsidRDefault="00415155" w:rsidP="007653BF">
      <w:pPr>
        <w:ind w:firstLine="425"/>
        <w:jc w:val="both"/>
        <w:rPr>
          <w:sz w:val="26"/>
          <w:szCs w:val="26"/>
        </w:rPr>
      </w:pPr>
      <w:r w:rsidRPr="005C0D31">
        <w:rPr>
          <w:sz w:val="26"/>
          <w:szCs w:val="26"/>
        </w:rPr>
        <w:t>Пога</w:t>
      </w:r>
      <w:r w:rsidR="00400E8F" w:rsidRPr="005C0D31">
        <w:rPr>
          <w:sz w:val="26"/>
          <w:szCs w:val="26"/>
        </w:rPr>
        <w:t>шение</w:t>
      </w:r>
      <w:r w:rsidRPr="005C0D31">
        <w:rPr>
          <w:sz w:val="26"/>
          <w:szCs w:val="26"/>
        </w:rPr>
        <w:t xml:space="preserve"> ипотечн</w:t>
      </w:r>
      <w:r w:rsidR="00400E8F" w:rsidRPr="005C0D31">
        <w:rPr>
          <w:sz w:val="26"/>
          <w:szCs w:val="26"/>
        </w:rPr>
        <w:t>ого</w:t>
      </w:r>
      <w:r w:rsidRPr="005C0D31">
        <w:rPr>
          <w:sz w:val="26"/>
          <w:szCs w:val="26"/>
        </w:rPr>
        <w:t xml:space="preserve"> кредит</w:t>
      </w:r>
      <w:r w:rsidR="00400E8F" w:rsidRPr="005C0D31">
        <w:rPr>
          <w:sz w:val="26"/>
          <w:szCs w:val="26"/>
        </w:rPr>
        <w:t>а</w:t>
      </w:r>
      <w:r w:rsidRPr="005C0D31">
        <w:rPr>
          <w:sz w:val="26"/>
          <w:szCs w:val="26"/>
        </w:rPr>
        <w:t xml:space="preserve"> или первый взнос по кредиту при покупке (строительстве) жилья</w:t>
      </w:r>
      <w:r w:rsidR="0055129D" w:rsidRPr="005C0D31">
        <w:rPr>
          <w:sz w:val="26"/>
          <w:szCs w:val="26"/>
        </w:rPr>
        <w:t>, оплат</w:t>
      </w:r>
      <w:r w:rsidR="00400E8F" w:rsidRPr="005C0D31">
        <w:rPr>
          <w:sz w:val="26"/>
          <w:szCs w:val="26"/>
        </w:rPr>
        <w:t>а</w:t>
      </w:r>
      <w:r w:rsidR="0055129D" w:rsidRPr="005C0D31">
        <w:rPr>
          <w:sz w:val="26"/>
          <w:szCs w:val="26"/>
        </w:rPr>
        <w:t xml:space="preserve"> ясл</w:t>
      </w:r>
      <w:r w:rsidR="00400E8F" w:rsidRPr="005C0D31">
        <w:rPr>
          <w:sz w:val="26"/>
          <w:szCs w:val="26"/>
        </w:rPr>
        <w:t>ей</w:t>
      </w:r>
      <w:r w:rsidR="0055129D" w:rsidRPr="005C0D31">
        <w:rPr>
          <w:sz w:val="26"/>
          <w:szCs w:val="26"/>
        </w:rPr>
        <w:t>, детск</w:t>
      </w:r>
      <w:r w:rsidR="00400E8F" w:rsidRPr="005C0D31">
        <w:rPr>
          <w:sz w:val="26"/>
          <w:szCs w:val="26"/>
        </w:rPr>
        <w:t>ого</w:t>
      </w:r>
      <w:r w:rsidR="0055129D" w:rsidRPr="005C0D31">
        <w:rPr>
          <w:sz w:val="26"/>
          <w:szCs w:val="26"/>
        </w:rPr>
        <w:t xml:space="preserve"> сад</w:t>
      </w:r>
      <w:r w:rsidR="00400E8F" w:rsidRPr="005C0D31">
        <w:rPr>
          <w:sz w:val="26"/>
          <w:szCs w:val="26"/>
        </w:rPr>
        <w:t>а или услуг</w:t>
      </w:r>
      <w:r w:rsidR="0055129D" w:rsidRPr="005C0D31">
        <w:rPr>
          <w:sz w:val="26"/>
          <w:szCs w:val="26"/>
        </w:rPr>
        <w:t xml:space="preserve"> няни</w:t>
      </w:r>
      <w:r w:rsidR="00195CE5" w:rsidRPr="005C0D31">
        <w:rPr>
          <w:sz w:val="26"/>
          <w:szCs w:val="26"/>
        </w:rPr>
        <w:t xml:space="preserve"> (ИП)</w:t>
      </w:r>
      <w:r w:rsidR="0055129D" w:rsidRPr="005C0D31">
        <w:rPr>
          <w:sz w:val="26"/>
          <w:szCs w:val="26"/>
        </w:rPr>
        <w:t>, приобре</w:t>
      </w:r>
      <w:r w:rsidR="00400E8F" w:rsidRPr="005C0D31">
        <w:rPr>
          <w:sz w:val="26"/>
          <w:szCs w:val="26"/>
        </w:rPr>
        <w:t>тение</w:t>
      </w:r>
      <w:r w:rsidR="0055129D" w:rsidRPr="005C0D31">
        <w:rPr>
          <w:sz w:val="26"/>
          <w:szCs w:val="26"/>
        </w:rPr>
        <w:t xml:space="preserve"> товар</w:t>
      </w:r>
      <w:r w:rsidR="00400E8F" w:rsidRPr="005C0D31">
        <w:rPr>
          <w:sz w:val="26"/>
          <w:szCs w:val="26"/>
        </w:rPr>
        <w:t>ов</w:t>
      </w:r>
      <w:r w:rsidR="0055129D" w:rsidRPr="005C0D31">
        <w:rPr>
          <w:sz w:val="26"/>
          <w:szCs w:val="26"/>
        </w:rPr>
        <w:t xml:space="preserve"> и услуг для социальной адаптации и реабилитации ребенка</w:t>
      </w:r>
      <w:r w:rsidR="00195CE5" w:rsidRPr="005C0D31">
        <w:rPr>
          <w:sz w:val="26"/>
          <w:szCs w:val="26"/>
        </w:rPr>
        <w:t xml:space="preserve"> с</w:t>
      </w:r>
      <w:r w:rsidR="0055129D" w:rsidRPr="005C0D31">
        <w:rPr>
          <w:sz w:val="26"/>
          <w:szCs w:val="26"/>
        </w:rPr>
        <w:t xml:space="preserve"> инвалидность</w:t>
      </w:r>
      <w:r w:rsidR="00195CE5" w:rsidRPr="005C0D31">
        <w:rPr>
          <w:sz w:val="26"/>
          <w:szCs w:val="26"/>
        </w:rPr>
        <w:t>ю</w:t>
      </w:r>
      <w:r w:rsidR="0055129D" w:rsidRPr="005C0D31">
        <w:rPr>
          <w:sz w:val="26"/>
          <w:szCs w:val="26"/>
        </w:rPr>
        <w:t xml:space="preserve"> - </w:t>
      </w:r>
      <w:r w:rsidR="00400E8F" w:rsidRPr="005C0D31">
        <w:rPr>
          <w:sz w:val="26"/>
          <w:szCs w:val="26"/>
        </w:rPr>
        <w:t xml:space="preserve">на эти цели </w:t>
      </w:r>
      <w:r w:rsidR="0055129D" w:rsidRPr="005C0D31">
        <w:rPr>
          <w:sz w:val="26"/>
          <w:szCs w:val="26"/>
        </w:rPr>
        <w:t xml:space="preserve">родители могут </w:t>
      </w:r>
      <w:r w:rsidR="00400E8F" w:rsidRPr="005C0D31">
        <w:rPr>
          <w:sz w:val="26"/>
          <w:szCs w:val="26"/>
        </w:rPr>
        <w:t>направить средства материнского капитала еще до того, как ребенку исполнится три года</w:t>
      </w:r>
      <w:r w:rsidR="0055129D" w:rsidRPr="005C0D31">
        <w:rPr>
          <w:sz w:val="26"/>
          <w:szCs w:val="26"/>
        </w:rPr>
        <w:t>.</w:t>
      </w:r>
      <w:r w:rsidR="00074389" w:rsidRPr="005C0D31">
        <w:rPr>
          <w:sz w:val="26"/>
          <w:szCs w:val="26"/>
        </w:rPr>
        <w:t xml:space="preserve"> </w:t>
      </w:r>
      <w:r w:rsidR="004D1E7E" w:rsidRPr="005C0D31">
        <w:rPr>
          <w:sz w:val="26"/>
          <w:szCs w:val="26"/>
        </w:rPr>
        <w:t>Для этого не требуется визит в клиентскую службу Отделения СФР по Новосибирской области</w:t>
      </w:r>
      <w:r w:rsidR="00E86670" w:rsidRPr="005C0D31">
        <w:rPr>
          <w:sz w:val="26"/>
          <w:szCs w:val="26"/>
        </w:rPr>
        <w:t xml:space="preserve">, заявление можно подать онлайн - на портале </w:t>
      </w:r>
      <w:proofErr w:type="spellStart"/>
      <w:r w:rsidR="00E86670" w:rsidRPr="005C0D31">
        <w:rPr>
          <w:sz w:val="26"/>
          <w:szCs w:val="26"/>
        </w:rPr>
        <w:t>госуслуг</w:t>
      </w:r>
      <w:proofErr w:type="spellEnd"/>
      <w:r w:rsidR="00E86670" w:rsidRPr="005C0D31">
        <w:rPr>
          <w:sz w:val="26"/>
          <w:szCs w:val="26"/>
        </w:rPr>
        <w:t>.</w:t>
      </w:r>
      <w:r w:rsidR="005652A4" w:rsidRPr="005C0D31">
        <w:rPr>
          <w:sz w:val="26"/>
          <w:szCs w:val="26"/>
        </w:rPr>
        <w:t xml:space="preserve"> </w:t>
      </w:r>
      <w:r w:rsidR="0055129D" w:rsidRPr="005C0D31">
        <w:rPr>
          <w:sz w:val="26"/>
          <w:szCs w:val="26"/>
        </w:rPr>
        <w:t xml:space="preserve">Кроме того, семьи, в которых доход не превышает </w:t>
      </w:r>
      <w:r w:rsidR="00074389" w:rsidRPr="005C0D31">
        <w:rPr>
          <w:sz w:val="26"/>
          <w:szCs w:val="26"/>
        </w:rPr>
        <w:t>двух</w:t>
      </w:r>
      <w:r w:rsidR="0055129D" w:rsidRPr="005C0D31">
        <w:rPr>
          <w:sz w:val="26"/>
          <w:szCs w:val="26"/>
        </w:rPr>
        <w:t xml:space="preserve"> региональных прожиточных минимумов (</w:t>
      </w:r>
      <w:r w:rsidR="00195CE5" w:rsidRPr="005C0D31">
        <w:rPr>
          <w:sz w:val="26"/>
          <w:szCs w:val="26"/>
        </w:rPr>
        <w:t>в</w:t>
      </w:r>
      <w:r w:rsidR="0055129D" w:rsidRPr="005C0D31">
        <w:rPr>
          <w:sz w:val="26"/>
          <w:szCs w:val="26"/>
        </w:rPr>
        <w:t xml:space="preserve"> Новосибирской области в </w:t>
      </w:r>
      <w:r w:rsidR="00195CE5" w:rsidRPr="005C0D31">
        <w:rPr>
          <w:sz w:val="26"/>
          <w:szCs w:val="26"/>
        </w:rPr>
        <w:t>2024</w:t>
      </w:r>
      <w:r w:rsidR="0055129D" w:rsidRPr="005C0D31">
        <w:rPr>
          <w:sz w:val="26"/>
          <w:szCs w:val="26"/>
        </w:rPr>
        <w:t xml:space="preserve"> году </w:t>
      </w:r>
      <w:r w:rsidR="00995B40" w:rsidRPr="005C0D31">
        <w:rPr>
          <w:sz w:val="26"/>
          <w:szCs w:val="26"/>
        </w:rPr>
        <w:t xml:space="preserve">он составляет </w:t>
      </w:r>
      <w:r w:rsidR="00400E8F" w:rsidRPr="005C0D31">
        <w:rPr>
          <w:sz w:val="26"/>
          <w:szCs w:val="26"/>
        </w:rPr>
        <w:t xml:space="preserve">30 </w:t>
      </w:r>
      <w:r w:rsidR="0055129D" w:rsidRPr="005C0D31">
        <w:rPr>
          <w:sz w:val="26"/>
          <w:szCs w:val="26"/>
        </w:rPr>
        <w:t>63</w:t>
      </w:r>
      <w:r w:rsidR="00195CE5" w:rsidRPr="005C0D31">
        <w:rPr>
          <w:sz w:val="26"/>
          <w:szCs w:val="26"/>
        </w:rPr>
        <w:t xml:space="preserve">4 рублей на одного члена семьи), могут </w:t>
      </w:r>
      <w:r w:rsidR="0055129D" w:rsidRPr="005C0D31">
        <w:rPr>
          <w:sz w:val="26"/>
          <w:szCs w:val="26"/>
        </w:rPr>
        <w:t xml:space="preserve"> получить средства капитала в виде ежемесячных выплат до исполнения ребенку </w:t>
      </w:r>
      <w:r w:rsidR="00074389" w:rsidRPr="005C0D31">
        <w:rPr>
          <w:sz w:val="26"/>
          <w:szCs w:val="26"/>
        </w:rPr>
        <w:t>трех</w:t>
      </w:r>
      <w:r w:rsidR="0055129D" w:rsidRPr="005C0D31">
        <w:rPr>
          <w:sz w:val="26"/>
          <w:szCs w:val="26"/>
        </w:rPr>
        <w:t xml:space="preserve"> лет. </w:t>
      </w:r>
    </w:p>
    <w:p w:rsidR="0055129D" w:rsidRPr="005C0D31" w:rsidRDefault="0055129D" w:rsidP="007653BF">
      <w:pPr>
        <w:ind w:firstLine="425"/>
        <w:jc w:val="both"/>
        <w:rPr>
          <w:sz w:val="12"/>
          <w:szCs w:val="12"/>
        </w:rPr>
      </w:pPr>
    </w:p>
    <w:p w:rsidR="0055129D" w:rsidRPr="005C0D31" w:rsidRDefault="0055129D" w:rsidP="007653BF">
      <w:pPr>
        <w:ind w:firstLine="425"/>
        <w:jc w:val="both"/>
        <w:rPr>
          <w:sz w:val="26"/>
          <w:szCs w:val="26"/>
          <w:lang w:eastAsia="ru-RU"/>
        </w:rPr>
      </w:pPr>
      <w:r w:rsidRPr="005C0D31">
        <w:rPr>
          <w:sz w:val="26"/>
          <w:szCs w:val="26"/>
        </w:rPr>
        <w:t xml:space="preserve">Однако с прямой покупкой жилья за счет </w:t>
      </w:r>
      <w:r w:rsidR="004273BC" w:rsidRPr="005C0D31">
        <w:rPr>
          <w:sz w:val="26"/>
          <w:szCs w:val="26"/>
        </w:rPr>
        <w:t xml:space="preserve">средств </w:t>
      </w:r>
      <w:r w:rsidRPr="005C0D31">
        <w:rPr>
          <w:sz w:val="26"/>
          <w:szCs w:val="26"/>
        </w:rPr>
        <w:t xml:space="preserve">материнского капитала или  строительством без привлечения кредитных средств </w:t>
      </w:r>
      <w:r w:rsidR="00E86670" w:rsidRPr="005C0D31">
        <w:rPr>
          <w:sz w:val="26"/>
          <w:szCs w:val="26"/>
        </w:rPr>
        <w:t xml:space="preserve">родителям </w:t>
      </w:r>
      <w:r w:rsidRPr="005C0D31">
        <w:rPr>
          <w:sz w:val="26"/>
          <w:szCs w:val="26"/>
        </w:rPr>
        <w:t>придется подождать, пока ребенку не исполнится три года.</w:t>
      </w:r>
      <w:r w:rsidRPr="005C0D31">
        <w:rPr>
          <w:sz w:val="26"/>
          <w:szCs w:val="26"/>
          <w:lang w:eastAsia="ru-RU"/>
        </w:rPr>
        <w:t xml:space="preserve"> </w:t>
      </w:r>
      <w:r w:rsidR="004273BC" w:rsidRPr="005C0D31">
        <w:rPr>
          <w:sz w:val="26"/>
          <w:szCs w:val="26"/>
          <w:lang w:eastAsia="ru-RU"/>
        </w:rPr>
        <w:t xml:space="preserve">Точно так же до трех лет придется ждать </w:t>
      </w:r>
      <w:r w:rsidRPr="005C0D31">
        <w:rPr>
          <w:sz w:val="26"/>
          <w:szCs w:val="26"/>
          <w:lang w:eastAsia="ru-RU"/>
        </w:rPr>
        <w:t>с оплатой школьного</w:t>
      </w:r>
      <w:r w:rsidR="004273BC" w:rsidRPr="005C0D31">
        <w:rPr>
          <w:sz w:val="26"/>
          <w:szCs w:val="26"/>
          <w:lang w:eastAsia="ru-RU"/>
        </w:rPr>
        <w:t xml:space="preserve">, среднего </w:t>
      </w:r>
      <w:r w:rsidRPr="005C0D31">
        <w:rPr>
          <w:sz w:val="26"/>
          <w:szCs w:val="26"/>
          <w:lang w:eastAsia="ru-RU"/>
        </w:rPr>
        <w:t xml:space="preserve"> и высшего образования, формировани</w:t>
      </w:r>
      <w:r w:rsidR="00195CE5" w:rsidRPr="005C0D31">
        <w:rPr>
          <w:sz w:val="26"/>
          <w:szCs w:val="26"/>
          <w:lang w:eastAsia="ru-RU"/>
        </w:rPr>
        <w:t>ем</w:t>
      </w:r>
      <w:r w:rsidRPr="005C0D31">
        <w:rPr>
          <w:sz w:val="26"/>
          <w:szCs w:val="26"/>
          <w:lang w:eastAsia="ru-RU"/>
        </w:rPr>
        <w:t xml:space="preserve"> накопительной пенсии мамы (или папы, если владельцем капитала является отец ребенка). </w:t>
      </w:r>
    </w:p>
    <w:p w:rsidR="00074389" w:rsidRPr="005C0D31" w:rsidRDefault="00074389" w:rsidP="007653BF">
      <w:pPr>
        <w:jc w:val="both"/>
        <w:rPr>
          <w:sz w:val="12"/>
          <w:szCs w:val="12"/>
        </w:rPr>
      </w:pPr>
    </w:p>
    <w:p w:rsidR="001C06FA" w:rsidRPr="005C0D31" w:rsidRDefault="00074389" w:rsidP="007653BF">
      <w:pPr>
        <w:ind w:firstLine="425"/>
        <w:jc w:val="both"/>
        <w:rPr>
          <w:sz w:val="26"/>
          <w:szCs w:val="26"/>
        </w:rPr>
      </w:pPr>
      <w:r w:rsidRPr="005C0D31">
        <w:rPr>
          <w:sz w:val="26"/>
          <w:szCs w:val="26"/>
        </w:rPr>
        <w:t xml:space="preserve">Напомним, что материнский капитал, в том числе неизрасходованный или его оставшаяся сумма, ежегодно индексируются с 1 февраля. Получить актуальную информацию о размере </w:t>
      </w:r>
      <w:r w:rsidR="004273BC" w:rsidRPr="005C0D31">
        <w:rPr>
          <w:sz w:val="26"/>
          <w:szCs w:val="26"/>
        </w:rPr>
        <w:t xml:space="preserve">его остатка </w:t>
      </w:r>
      <w:r w:rsidRPr="005C0D31">
        <w:rPr>
          <w:sz w:val="26"/>
          <w:szCs w:val="26"/>
        </w:rPr>
        <w:t xml:space="preserve">можно онлайн на портале </w:t>
      </w:r>
      <w:proofErr w:type="spellStart"/>
      <w:r w:rsidRPr="005C0D31">
        <w:rPr>
          <w:sz w:val="26"/>
          <w:szCs w:val="26"/>
        </w:rPr>
        <w:t>госуслуг</w:t>
      </w:r>
      <w:proofErr w:type="spellEnd"/>
      <w:r w:rsidRPr="005C0D31">
        <w:rPr>
          <w:sz w:val="26"/>
          <w:szCs w:val="26"/>
        </w:rPr>
        <w:t xml:space="preserve">, заказав </w:t>
      </w:r>
      <w:r w:rsidR="004273BC" w:rsidRPr="005C0D31">
        <w:rPr>
          <w:sz w:val="26"/>
          <w:szCs w:val="26"/>
        </w:rPr>
        <w:t xml:space="preserve">соответствующую </w:t>
      </w:r>
      <w:r w:rsidRPr="005C0D31">
        <w:rPr>
          <w:sz w:val="26"/>
          <w:szCs w:val="26"/>
        </w:rPr>
        <w:t>выписку.</w:t>
      </w:r>
    </w:p>
    <w:p w:rsidR="001A0FDE" w:rsidRPr="005C0D31" w:rsidRDefault="001A0FDE" w:rsidP="007653BF">
      <w:pPr>
        <w:ind w:firstLine="425"/>
        <w:jc w:val="both"/>
        <w:rPr>
          <w:sz w:val="12"/>
          <w:szCs w:val="12"/>
        </w:rPr>
      </w:pPr>
    </w:p>
    <w:p w:rsidR="007F3451" w:rsidRPr="005C0D31" w:rsidRDefault="007F3451" w:rsidP="007653BF">
      <w:pPr>
        <w:ind w:firstLine="425"/>
        <w:jc w:val="both"/>
        <w:rPr>
          <w:sz w:val="26"/>
          <w:szCs w:val="26"/>
        </w:rPr>
      </w:pPr>
      <w:r w:rsidRPr="005C0D31">
        <w:rPr>
          <w:sz w:val="26"/>
          <w:szCs w:val="26"/>
        </w:rPr>
        <w:t xml:space="preserve">Если на сертификате материнского капитала осталось менее 10 тыс. рублей, семья может получить эти средства в виде единовременной выплаты. Для этого нужно подать заявление на портале </w:t>
      </w:r>
      <w:proofErr w:type="spellStart"/>
      <w:r w:rsidRPr="005C0D31">
        <w:rPr>
          <w:sz w:val="26"/>
          <w:szCs w:val="26"/>
        </w:rPr>
        <w:t>госуслуг</w:t>
      </w:r>
      <w:proofErr w:type="spellEnd"/>
      <w:r w:rsidRPr="005C0D31">
        <w:rPr>
          <w:sz w:val="26"/>
          <w:szCs w:val="26"/>
        </w:rPr>
        <w:t xml:space="preserve"> либо в любой клиентской службе Отделения СФР по Новосибирской области или МФЦ.</w:t>
      </w:r>
      <w:r w:rsidR="001A0FDE" w:rsidRPr="005C0D31">
        <w:rPr>
          <w:sz w:val="26"/>
          <w:szCs w:val="26"/>
        </w:rPr>
        <w:t xml:space="preserve"> </w:t>
      </w:r>
      <w:r w:rsidRPr="005C0D31">
        <w:rPr>
          <w:sz w:val="26"/>
          <w:szCs w:val="26"/>
        </w:rPr>
        <w:t xml:space="preserve">Заявление будет рассмотрено в течение 10 рабочих дней, </w:t>
      </w:r>
      <w:r w:rsidR="001A0FDE" w:rsidRPr="005C0D31">
        <w:rPr>
          <w:sz w:val="26"/>
          <w:szCs w:val="26"/>
        </w:rPr>
        <w:t>после чего в течение</w:t>
      </w:r>
      <w:r w:rsidRPr="005C0D31">
        <w:rPr>
          <w:sz w:val="26"/>
          <w:szCs w:val="26"/>
        </w:rPr>
        <w:t xml:space="preserve"> 5 рабочих дней</w:t>
      </w:r>
      <w:r w:rsidR="001A0FDE" w:rsidRPr="005C0D31">
        <w:rPr>
          <w:sz w:val="26"/>
          <w:szCs w:val="26"/>
        </w:rPr>
        <w:t xml:space="preserve"> д</w:t>
      </w:r>
      <w:r w:rsidRPr="005C0D31">
        <w:rPr>
          <w:sz w:val="26"/>
          <w:szCs w:val="26"/>
        </w:rPr>
        <w:t>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рублей.</w:t>
      </w:r>
    </w:p>
    <w:p w:rsidR="0055129D" w:rsidRPr="005C0D31" w:rsidRDefault="0055129D" w:rsidP="007653BF">
      <w:pPr>
        <w:jc w:val="both"/>
        <w:rPr>
          <w:sz w:val="12"/>
          <w:szCs w:val="12"/>
        </w:rPr>
      </w:pPr>
    </w:p>
    <w:p w:rsidR="005652A4" w:rsidRPr="005C0D31" w:rsidRDefault="00526F6F" w:rsidP="007653BF">
      <w:pPr>
        <w:ind w:firstLine="567"/>
        <w:rPr>
          <w:sz w:val="26"/>
          <w:szCs w:val="26"/>
        </w:rPr>
      </w:pPr>
      <w:r w:rsidRPr="005C0D31">
        <w:rPr>
          <w:sz w:val="26"/>
          <w:szCs w:val="26"/>
        </w:rPr>
        <w:t xml:space="preserve">Если у вас остались вопросы, 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</w:t>
      </w:r>
      <w:bookmarkStart w:id="0" w:name="_GoBack"/>
      <w:bookmarkEnd w:id="0"/>
    </w:p>
    <w:p w:rsidR="00995B40" w:rsidRPr="005C0D31" w:rsidRDefault="00995B40" w:rsidP="007653BF">
      <w:pPr>
        <w:jc w:val="both"/>
        <w:rPr>
          <w:sz w:val="12"/>
          <w:szCs w:val="12"/>
        </w:rPr>
      </w:pPr>
    </w:p>
    <w:p w:rsidR="001A0FDE" w:rsidRDefault="001A0FDE" w:rsidP="007653BF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5C0D31" w:rsidRDefault="005C0D31" w:rsidP="005C0D31">
      <w:pPr>
        <w:jc w:val="both"/>
      </w:pPr>
      <w:r>
        <w:t xml:space="preserve">ВК </w:t>
      </w:r>
      <w:hyperlink r:id="rId8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0FDE" w:rsidRDefault="001A0FDE" w:rsidP="007653BF">
      <w:pPr>
        <w:jc w:val="both"/>
      </w:pPr>
      <w:r>
        <w:t xml:space="preserve">Одноклассники </w:t>
      </w:r>
      <w:hyperlink r:id="rId9" w:history="1">
        <w:r w:rsidR="005C0D31" w:rsidRPr="00AA7BCE">
          <w:rPr>
            <w:rStyle w:val="a3"/>
          </w:rPr>
          <w:t>https://ok.ru/sfr.novosibirskayaoblast/topics</w:t>
        </w:r>
      </w:hyperlink>
      <w:r w:rsidR="005C0D31">
        <w:t xml:space="preserve"> </w:t>
      </w:r>
      <w:r>
        <w:t xml:space="preserve">, </w:t>
      </w:r>
    </w:p>
    <w:p w:rsidR="001A0FDE" w:rsidRPr="005C0D31" w:rsidRDefault="001A0FDE" w:rsidP="007653BF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0" w:history="1">
        <w:r w:rsidR="005C0D31" w:rsidRPr="00AA7BCE">
          <w:rPr>
            <w:rStyle w:val="a3"/>
            <w:lang w:val="en-US"/>
          </w:rPr>
          <w:t>https://t.me/sfr_novosibirskayaoblast</w:t>
        </w:r>
      </w:hyperlink>
      <w:r w:rsidR="005C0D31" w:rsidRPr="005C0D31">
        <w:rPr>
          <w:lang w:val="en-US"/>
        </w:rPr>
        <w:t xml:space="preserve"> </w:t>
      </w:r>
    </w:p>
    <w:p w:rsidR="007653BF" w:rsidRPr="005C0D31" w:rsidRDefault="007653BF" w:rsidP="007653BF">
      <w:pPr>
        <w:ind w:firstLine="567"/>
        <w:rPr>
          <w:sz w:val="6"/>
          <w:szCs w:val="6"/>
          <w:lang w:val="en-US"/>
        </w:rPr>
      </w:pPr>
    </w:p>
    <w:p w:rsidR="004273BC" w:rsidRPr="00964946" w:rsidRDefault="007653BF" w:rsidP="007653BF">
      <w:pPr>
        <w:ind w:firstLine="567"/>
        <w:jc w:val="right"/>
      </w:pPr>
      <w:r>
        <w:t>Пресс-служба Отделения СФР</w:t>
      </w:r>
    </w:p>
    <w:sectPr w:rsidR="004273BC" w:rsidRPr="00964946" w:rsidSect="005C0D31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9FA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4389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9CB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E5"/>
    <w:rsid w:val="00195E4D"/>
    <w:rsid w:val="001965AF"/>
    <w:rsid w:val="00196EDD"/>
    <w:rsid w:val="001A0147"/>
    <w:rsid w:val="001A0FDE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06FA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21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3B66"/>
    <w:rsid w:val="00333D90"/>
    <w:rsid w:val="003340C0"/>
    <w:rsid w:val="00334181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0E8F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155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1E2B"/>
    <w:rsid w:val="00422220"/>
    <w:rsid w:val="0042443D"/>
    <w:rsid w:val="00425890"/>
    <w:rsid w:val="00425CC2"/>
    <w:rsid w:val="00426622"/>
    <w:rsid w:val="0042675C"/>
    <w:rsid w:val="00426AC0"/>
    <w:rsid w:val="00426FAE"/>
    <w:rsid w:val="004273BC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E7E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07831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6F6F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29D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BAC"/>
    <w:rsid w:val="00561C8D"/>
    <w:rsid w:val="00561DFD"/>
    <w:rsid w:val="005626D6"/>
    <w:rsid w:val="0056297A"/>
    <w:rsid w:val="00563A2C"/>
    <w:rsid w:val="00563EBF"/>
    <w:rsid w:val="00564766"/>
    <w:rsid w:val="005652A4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548"/>
    <w:rsid w:val="005B3859"/>
    <w:rsid w:val="005B649C"/>
    <w:rsid w:val="005B704B"/>
    <w:rsid w:val="005B73EE"/>
    <w:rsid w:val="005B75CA"/>
    <w:rsid w:val="005C0981"/>
    <w:rsid w:val="005C0D3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253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6FD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CF7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500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365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0866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BF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451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BFB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5808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494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B40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1B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E7C0E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9F7A1E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42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091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11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6E2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241B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670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0BC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47D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A40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B1C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1F29-96E6-4F9D-9B68-35F7A36E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2024-09-23T03:17:00Z</dcterms:created>
  <dcterms:modified xsi:type="dcterms:W3CDTF">2024-09-23T04:21:00Z</dcterms:modified>
</cp:coreProperties>
</file>