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A330EE">
        <w:rPr>
          <w:b/>
          <w:bCs/>
          <w:lang w:val="en-US"/>
        </w:rPr>
        <w:t>13</w:t>
      </w:r>
      <w:r w:rsidR="00B125BE">
        <w:rPr>
          <w:b/>
          <w:bCs/>
        </w:rPr>
        <w:t>.1</w:t>
      </w:r>
      <w:r w:rsidR="00B125BE" w:rsidRPr="00B125BE">
        <w:rPr>
          <w:b/>
          <w:bCs/>
        </w:rPr>
        <w:t>1</w:t>
      </w:r>
      <w:r>
        <w:rPr>
          <w:b/>
          <w:bCs/>
        </w:rPr>
        <w:t xml:space="preserve">.2023                                                                                                                             т. 218-08-50                                                 </w:t>
      </w:r>
    </w:p>
    <w:p w:rsidR="005E165F" w:rsidRPr="007A2CF5" w:rsidRDefault="005E165F">
      <w:pPr>
        <w:autoSpaceDE w:val="0"/>
        <w:ind w:firstLine="360"/>
        <w:jc w:val="both"/>
        <w:rPr>
          <w:sz w:val="10"/>
          <w:szCs w:val="10"/>
        </w:rPr>
      </w:pPr>
    </w:p>
    <w:p w:rsidR="001A2FED" w:rsidRPr="00D30B98" w:rsidRDefault="001A2FED" w:rsidP="001A2FED">
      <w:pPr>
        <w:pStyle w:val="af7"/>
        <w:ind w:firstLine="567"/>
        <w:jc w:val="both"/>
        <w:rPr>
          <w:b/>
          <w:sz w:val="26"/>
          <w:szCs w:val="26"/>
        </w:rPr>
      </w:pPr>
      <w:r w:rsidRPr="00D30B98">
        <w:rPr>
          <w:b/>
          <w:sz w:val="26"/>
          <w:szCs w:val="26"/>
        </w:rPr>
        <w:t xml:space="preserve">Заявление о смене страховщика по формированию накопительной пенсии можно  подать до 1 декабря  </w:t>
      </w:r>
    </w:p>
    <w:p w:rsidR="001A2FED" w:rsidRPr="00D30B98" w:rsidRDefault="001A2FED" w:rsidP="001A2FED">
      <w:pPr>
        <w:pStyle w:val="af7"/>
        <w:ind w:firstLine="567"/>
        <w:jc w:val="both"/>
        <w:rPr>
          <w:sz w:val="12"/>
          <w:szCs w:val="12"/>
        </w:rPr>
      </w:pPr>
    </w:p>
    <w:p w:rsidR="001A2FED" w:rsidRPr="00D30B98" w:rsidRDefault="001A2FED" w:rsidP="001A2FED">
      <w:pPr>
        <w:pStyle w:val="af7"/>
        <w:ind w:firstLine="567"/>
        <w:jc w:val="both"/>
        <w:rPr>
          <w:sz w:val="26"/>
          <w:szCs w:val="26"/>
        </w:rPr>
      </w:pPr>
      <w:r w:rsidRPr="00D30B98">
        <w:rPr>
          <w:sz w:val="26"/>
          <w:szCs w:val="26"/>
        </w:rPr>
        <w:t xml:space="preserve">Страховщиком по обязательному пенсионному страхованию может выступать, как </w:t>
      </w:r>
      <w:r w:rsidR="00B05AAB">
        <w:rPr>
          <w:sz w:val="26"/>
          <w:szCs w:val="26"/>
        </w:rPr>
        <w:t>Социальный фонд</w:t>
      </w:r>
      <w:r w:rsidRPr="00D30B98">
        <w:rPr>
          <w:sz w:val="26"/>
          <w:szCs w:val="26"/>
        </w:rPr>
        <w:t>, так и негосударственный пенсионный фонд (НПФ). Если гражданин по каким-либо причинам</w:t>
      </w:r>
      <w:r>
        <w:rPr>
          <w:sz w:val="26"/>
          <w:szCs w:val="26"/>
        </w:rPr>
        <w:t xml:space="preserve"> решил  сменить страховщика: </w:t>
      </w:r>
      <w:r w:rsidR="00B05AAB">
        <w:rPr>
          <w:sz w:val="26"/>
          <w:szCs w:val="26"/>
        </w:rPr>
        <w:t>перейти из С</w:t>
      </w:r>
      <w:r w:rsidRPr="00D30B98">
        <w:rPr>
          <w:sz w:val="26"/>
          <w:szCs w:val="26"/>
        </w:rPr>
        <w:t xml:space="preserve">ФР в НПФ или наоборот, </w:t>
      </w:r>
      <w:r>
        <w:rPr>
          <w:sz w:val="26"/>
          <w:szCs w:val="26"/>
        </w:rPr>
        <w:t>либо сменить один НПФ на другой</w:t>
      </w:r>
      <w:r w:rsidRPr="00D30B98">
        <w:rPr>
          <w:sz w:val="26"/>
          <w:szCs w:val="26"/>
        </w:rPr>
        <w:t xml:space="preserve">, необходимо подать соответствующее заявление. Заявления принимаются </w:t>
      </w:r>
      <w:r w:rsidRPr="00D30B98">
        <w:rPr>
          <w:b/>
          <w:sz w:val="26"/>
          <w:szCs w:val="26"/>
        </w:rPr>
        <w:t>не позднее 1 декабря</w:t>
      </w:r>
      <w:r w:rsidRPr="00D30B98">
        <w:rPr>
          <w:sz w:val="26"/>
          <w:szCs w:val="26"/>
        </w:rPr>
        <w:t>.</w:t>
      </w:r>
    </w:p>
    <w:p w:rsidR="001A2FED" w:rsidRPr="00D30B98" w:rsidRDefault="001A2FED" w:rsidP="001A2FED">
      <w:pPr>
        <w:pStyle w:val="af7"/>
        <w:ind w:firstLine="567"/>
        <w:jc w:val="both"/>
        <w:rPr>
          <w:sz w:val="26"/>
          <w:szCs w:val="26"/>
        </w:rPr>
      </w:pPr>
      <w:r w:rsidRPr="00D30B98">
        <w:rPr>
          <w:sz w:val="26"/>
          <w:szCs w:val="26"/>
        </w:rPr>
        <w:t>При этом не позднее 31 декабря можно подать уведомление об отказе от смены страховщика, если гражданин передумал его менять. При отсутствии уведомления решение о переводе средств будет приниматься на основании ранее поданного заявления.</w:t>
      </w:r>
    </w:p>
    <w:p w:rsidR="001A2FED" w:rsidRPr="00D30B98" w:rsidRDefault="001A2FED" w:rsidP="001A2FED">
      <w:pPr>
        <w:pStyle w:val="af7"/>
        <w:ind w:firstLine="567"/>
        <w:jc w:val="both"/>
        <w:rPr>
          <w:sz w:val="26"/>
          <w:szCs w:val="26"/>
        </w:rPr>
      </w:pPr>
      <w:r w:rsidRPr="00D30B98">
        <w:rPr>
          <w:sz w:val="26"/>
          <w:szCs w:val="26"/>
        </w:rPr>
        <w:t xml:space="preserve">Заявление о переходе к другому страховщику можно подать через </w:t>
      </w:r>
      <w:r>
        <w:rPr>
          <w:sz w:val="26"/>
          <w:szCs w:val="26"/>
        </w:rPr>
        <w:t>клиентские службы</w:t>
      </w:r>
      <w:r w:rsidRPr="00D30B98">
        <w:rPr>
          <w:sz w:val="26"/>
          <w:szCs w:val="26"/>
        </w:rPr>
        <w:t xml:space="preserve"> </w:t>
      </w:r>
      <w:r w:rsidR="00B05AAB">
        <w:rPr>
          <w:sz w:val="26"/>
          <w:szCs w:val="26"/>
        </w:rPr>
        <w:t>Фонда</w:t>
      </w:r>
      <w:r w:rsidRPr="00D30B98">
        <w:rPr>
          <w:sz w:val="26"/>
          <w:szCs w:val="26"/>
        </w:rPr>
        <w:t xml:space="preserve"> или </w:t>
      </w:r>
      <w:r w:rsidR="00B05AAB">
        <w:rPr>
          <w:sz w:val="26"/>
          <w:szCs w:val="26"/>
        </w:rPr>
        <w:t xml:space="preserve">в </w:t>
      </w:r>
      <w:r w:rsidRPr="00D30B98">
        <w:rPr>
          <w:sz w:val="26"/>
          <w:szCs w:val="26"/>
        </w:rPr>
        <w:t>электронно</w:t>
      </w:r>
      <w:bookmarkStart w:id="0" w:name="_GoBack"/>
      <w:bookmarkEnd w:id="0"/>
      <w:r w:rsidRPr="00D30B98">
        <w:rPr>
          <w:sz w:val="26"/>
          <w:szCs w:val="26"/>
        </w:rPr>
        <w:t xml:space="preserve">й форме – через Личный кабинет на портале </w:t>
      </w:r>
      <w:proofErr w:type="spellStart"/>
      <w:r w:rsidRPr="00D30B98">
        <w:rPr>
          <w:sz w:val="26"/>
          <w:szCs w:val="26"/>
        </w:rPr>
        <w:t>госуслуг</w:t>
      </w:r>
      <w:proofErr w:type="spellEnd"/>
      <w:r w:rsidRPr="00D30B98">
        <w:rPr>
          <w:sz w:val="26"/>
          <w:szCs w:val="26"/>
        </w:rPr>
        <w:t xml:space="preserve"> (с использованием усиленной квалифицированной электронной подписи). </w:t>
      </w:r>
    </w:p>
    <w:p w:rsidR="001A2FED" w:rsidRPr="00D30B98" w:rsidRDefault="001A2FED" w:rsidP="001A2FED">
      <w:pPr>
        <w:pStyle w:val="af7"/>
        <w:ind w:firstLine="567"/>
        <w:jc w:val="both"/>
        <w:rPr>
          <w:sz w:val="26"/>
          <w:szCs w:val="26"/>
        </w:rPr>
      </w:pPr>
      <w:r w:rsidRPr="00D30B98">
        <w:rPr>
          <w:sz w:val="26"/>
          <w:szCs w:val="26"/>
        </w:rPr>
        <w:t>Для пер</w:t>
      </w:r>
      <w:r w:rsidR="00B05AAB">
        <w:rPr>
          <w:sz w:val="26"/>
          <w:szCs w:val="26"/>
        </w:rPr>
        <w:t>евода пенсионных накоплений из С</w:t>
      </w:r>
      <w:r w:rsidRPr="00D30B98">
        <w:rPr>
          <w:sz w:val="26"/>
          <w:szCs w:val="26"/>
        </w:rPr>
        <w:t>ФР в НПФ или из одного НПФ в другой необходимо заключить с выбранным фондом договор об обязательном пенсионном страховании. Реквизиты  нового договора указываются  в заявлении о смене страховщика.</w:t>
      </w:r>
    </w:p>
    <w:p w:rsidR="001A2FED" w:rsidRPr="00D30B98" w:rsidRDefault="001A2FED" w:rsidP="001A2FED">
      <w:pPr>
        <w:pStyle w:val="af7"/>
        <w:ind w:firstLine="567"/>
        <w:jc w:val="both"/>
        <w:rPr>
          <w:sz w:val="26"/>
          <w:szCs w:val="26"/>
        </w:rPr>
      </w:pPr>
      <w:r w:rsidRPr="00D30B98">
        <w:rPr>
          <w:sz w:val="26"/>
          <w:szCs w:val="26"/>
        </w:rPr>
        <w:t xml:space="preserve">Вне зависимости, какой способ подачи заявления выбрал человек (через </w:t>
      </w:r>
      <w:r w:rsidR="00B05AAB">
        <w:rPr>
          <w:sz w:val="26"/>
          <w:szCs w:val="26"/>
        </w:rPr>
        <w:t>клиентскую службу Фонда</w:t>
      </w:r>
      <w:r w:rsidRPr="00D30B98">
        <w:rPr>
          <w:sz w:val="26"/>
          <w:szCs w:val="26"/>
        </w:rPr>
        <w:t xml:space="preserve"> или в электронном виде), ему предоставляется информация о потере инвест</w:t>
      </w:r>
      <w:r w:rsidR="00B05AAB">
        <w:rPr>
          <w:sz w:val="26"/>
          <w:szCs w:val="26"/>
        </w:rPr>
        <w:t xml:space="preserve">иционного </w:t>
      </w:r>
      <w:r w:rsidRPr="00D30B98">
        <w:rPr>
          <w:sz w:val="26"/>
          <w:szCs w:val="26"/>
        </w:rPr>
        <w:t xml:space="preserve">дохода, которая </w:t>
      </w:r>
      <w:r w:rsidR="00B05AAB">
        <w:rPr>
          <w:sz w:val="26"/>
          <w:szCs w:val="26"/>
        </w:rPr>
        <w:t xml:space="preserve">может </w:t>
      </w:r>
      <w:r w:rsidRPr="00D30B98">
        <w:rPr>
          <w:sz w:val="26"/>
          <w:szCs w:val="26"/>
        </w:rPr>
        <w:t>прои</w:t>
      </w:r>
      <w:r w:rsidR="00B05AAB">
        <w:rPr>
          <w:sz w:val="26"/>
          <w:szCs w:val="26"/>
        </w:rPr>
        <w:t xml:space="preserve">зойти </w:t>
      </w:r>
      <w:r w:rsidRPr="00D30B98">
        <w:rPr>
          <w:sz w:val="26"/>
          <w:szCs w:val="26"/>
        </w:rPr>
        <w:t>при досрочном переводе пенсионных накоплений (до истечения каждого 5-летнего периода нахождения средств в одном фонде). Сумма убытка рассчитывается в каждом конкретном случае и отображается в уведомлении, которое сам человек либо его представитель в обязательном порядке подписывают при подаче заявления, собственноручно или в цифровой форме.</w:t>
      </w:r>
    </w:p>
    <w:p w:rsidR="001A2FED" w:rsidRPr="00D30B98" w:rsidRDefault="001A2FED" w:rsidP="001A2FED">
      <w:pPr>
        <w:pStyle w:val="af7"/>
        <w:ind w:firstLine="567"/>
        <w:jc w:val="both"/>
        <w:rPr>
          <w:sz w:val="26"/>
          <w:szCs w:val="26"/>
        </w:rPr>
      </w:pPr>
      <w:r w:rsidRPr="00D30B98">
        <w:rPr>
          <w:sz w:val="26"/>
          <w:szCs w:val="26"/>
        </w:rPr>
        <w:t>Узнать, кто сегодня является страховщиком Ваших пенсионных накоплений можно в Личном кабинете н</w:t>
      </w:r>
      <w:r w:rsidR="00B05AAB">
        <w:rPr>
          <w:sz w:val="26"/>
          <w:szCs w:val="26"/>
        </w:rPr>
        <w:t xml:space="preserve">а портале </w:t>
      </w:r>
      <w:proofErr w:type="spellStart"/>
      <w:r w:rsidR="00B05AAB">
        <w:rPr>
          <w:sz w:val="26"/>
          <w:szCs w:val="26"/>
        </w:rPr>
        <w:t>госуслуг</w:t>
      </w:r>
      <w:proofErr w:type="spellEnd"/>
      <w:r w:rsidR="00B05AAB">
        <w:rPr>
          <w:sz w:val="26"/>
          <w:szCs w:val="26"/>
        </w:rPr>
        <w:t xml:space="preserve"> или сайте </w:t>
      </w:r>
      <w:proofErr w:type="spellStart"/>
      <w:r w:rsidR="00B05AAB">
        <w:rPr>
          <w:sz w:val="26"/>
          <w:szCs w:val="26"/>
        </w:rPr>
        <w:t>Соцфонда</w:t>
      </w:r>
      <w:proofErr w:type="spellEnd"/>
      <w:r w:rsidRPr="00D30B98">
        <w:rPr>
          <w:sz w:val="26"/>
          <w:szCs w:val="26"/>
        </w:rPr>
        <w:t>, где можно заказать справку (выписку) о состоянии индивидуального лицевого счета. В ней есть вся информация о том, кто сегодня управляет Вашими накоплениями, а также указана сумма дохода от инвестирования средств пенсионных накоплений, не подлежащего передаче, в случае досрочного перехода.</w:t>
      </w:r>
    </w:p>
    <w:p w:rsidR="001A2FED" w:rsidRPr="00D30B98" w:rsidRDefault="001A2FED" w:rsidP="001A2FED">
      <w:pPr>
        <w:pStyle w:val="af7"/>
        <w:ind w:firstLine="567"/>
        <w:jc w:val="both"/>
        <w:rPr>
          <w:sz w:val="26"/>
          <w:szCs w:val="26"/>
        </w:rPr>
      </w:pPr>
      <w:r w:rsidRPr="00D30B98">
        <w:rPr>
          <w:sz w:val="26"/>
          <w:szCs w:val="26"/>
        </w:rPr>
        <w:t xml:space="preserve">Также </w:t>
      </w:r>
      <w:r w:rsidR="00B05AAB">
        <w:rPr>
          <w:sz w:val="26"/>
          <w:szCs w:val="26"/>
        </w:rPr>
        <w:t xml:space="preserve">узнать, кто на сегодняшний день является Вашим страховщиком, можно </w:t>
      </w:r>
      <w:r w:rsidRPr="00D30B98">
        <w:rPr>
          <w:sz w:val="26"/>
          <w:szCs w:val="26"/>
        </w:rPr>
        <w:t xml:space="preserve">обратившись в </w:t>
      </w:r>
      <w:r w:rsidR="00B05AAB">
        <w:rPr>
          <w:sz w:val="26"/>
          <w:szCs w:val="26"/>
        </w:rPr>
        <w:t xml:space="preserve">любую </w:t>
      </w:r>
      <w:r>
        <w:rPr>
          <w:sz w:val="26"/>
          <w:szCs w:val="26"/>
        </w:rPr>
        <w:t>клиентскую службу</w:t>
      </w:r>
      <w:r w:rsidRPr="00D30B98">
        <w:rPr>
          <w:sz w:val="26"/>
          <w:szCs w:val="26"/>
        </w:rPr>
        <w:t xml:space="preserve"> </w:t>
      </w:r>
      <w:r w:rsidR="00B05AAB">
        <w:rPr>
          <w:sz w:val="26"/>
          <w:szCs w:val="26"/>
        </w:rPr>
        <w:t xml:space="preserve">Социального фонда. </w:t>
      </w:r>
      <w:r>
        <w:rPr>
          <w:sz w:val="26"/>
          <w:szCs w:val="26"/>
        </w:rPr>
        <w:t xml:space="preserve"> </w:t>
      </w:r>
    </w:p>
    <w:p w:rsidR="001A2FED" w:rsidRPr="00D30B98" w:rsidRDefault="001A2FED" w:rsidP="001A2FED">
      <w:pPr>
        <w:pStyle w:val="af7"/>
        <w:ind w:firstLine="567"/>
        <w:jc w:val="both"/>
        <w:rPr>
          <w:sz w:val="26"/>
          <w:szCs w:val="26"/>
        </w:rPr>
      </w:pPr>
      <w:r w:rsidRPr="00D30B98">
        <w:rPr>
          <w:sz w:val="26"/>
          <w:szCs w:val="26"/>
        </w:rPr>
        <w:t>Решение по принятым в течение 202</w:t>
      </w:r>
      <w:r w:rsidR="00CB3E86">
        <w:rPr>
          <w:sz w:val="26"/>
          <w:szCs w:val="26"/>
        </w:rPr>
        <w:t>3</w:t>
      </w:r>
      <w:r w:rsidRPr="00D30B98">
        <w:rPr>
          <w:sz w:val="26"/>
          <w:szCs w:val="26"/>
        </w:rPr>
        <w:t xml:space="preserve"> года заявлениям граждан будет вынесено до 1 марта 202</w:t>
      </w:r>
      <w:r w:rsidR="00CB3E86">
        <w:rPr>
          <w:sz w:val="26"/>
          <w:szCs w:val="26"/>
        </w:rPr>
        <w:t>4</w:t>
      </w:r>
      <w:r w:rsidRPr="00D30B98">
        <w:rPr>
          <w:sz w:val="26"/>
          <w:szCs w:val="26"/>
        </w:rPr>
        <w:t xml:space="preserve"> года (в случае досрочного перехода) либо до 1 марта года, в котором истекает пятилетний срок, исчисляющийся</w:t>
      </w:r>
      <w:r w:rsidR="00CB3E86">
        <w:rPr>
          <w:sz w:val="26"/>
          <w:szCs w:val="26"/>
        </w:rPr>
        <w:t>,</w:t>
      </w:r>
      <w:r w:rsidRPr="00D30B98">
        <w:rPr>
          <w:sz w:val="26"/>
          <w:szCs w:val="26"/>
        </w:rPr>
        <w:t xml:space="preserve"> начиная с года подачи </w:t>
      </w:r>
      <w:r w:rsidR="00CB3E86">
        <w:rPr>
          <w:sz w:val="26"/>
          <w:szCs w:val="26"/>
        </w:rPr>
        <w:t xml:space="preserve">предыдущего заявления. </w:t>
      </w:r>
    </w:p>
    <w:p w:rsidR="001D7810" w:rsidRDefault="001D7810" w:rsidP="00594F52">
      <w:pPr>
        <w:ind w:firstLine="567"/>
        <w:jc w:val="right"/>
      </w:pPr>
    </w:p>
    <w:p w:rsidR="00C6264D" w:rsidRDefault="00C6264D" w:rsidP="00594F52">
      <w:pPr>
        <w:ind w:firstLine="567"/>
        <w:jc w:val="right"/>
      </w:pPr>
    </w:p>
    <w:p w:rsidR="00B85DD8" w:rsidRDefault="00146C1A" w:rsidP="00594F52">
      <w:pPr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162903">
        <w:t>Отделения</w:t>
      </w:r>
      <w:r w:rsidR="006A4F56">
        <w:t xml:space="preserve"> </w:t>
      </w:r>
      <w:proofErr w:type="gramStart"/>
      <w:r w:rsidR="00162903">
        <w:rPr>
          <w:lang w:val="en-US"/>
        </w:rPr>
        <w:t>C</w:t>
      </w:r>
      <w:proofErr w:type="gramEnd"/>
      <w:r>
        <w:t>ФР</w:t>
      </w:r>
      <w:r w:rsidRPr="00CB4749">
        <w:t xml:space="preserve"> </w:t>
      </w:r>
      <w:r>
        <w:t xml:space="preserve"> </w:t>
      </w:r>
    </w:p>
    <w:sectPr w:rsidR="00B85DD8" w:rsidSect="001D7810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34B3"/>
    <w:rsid w:val="000D4618"/>
    <w:rsid w:val="000D4E53"/>
    <w:rsid w:val="000D4FE4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908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501713"/>
    <w:rsid w:val="00502A11"/>
    <w:rsid w:val="00502B0A"/>
    <w:rsid w:val="00502BE4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13C7"/>
    <w:rsid w:val="007E150A"/>
    <w:rsid w:val="007E207E"/>
    <w:rsid w:val="007E2570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0EE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AA7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5DE6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07D94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093"/>
    <w:rsid w:val="00CF7326"/>
    <w:rsid w:val="00CF7FFA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359A"/>
    <w:rsid w:val="00D64407"/>
    <w:rsid w:val="00D64C73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4BD"/>
    <w:rsid w:val="00D95147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7383"/>
    <w:rsid w:val="00DB78DB"/>
    <w:rsid w:val="00DB7BE7"/>
    <w:rsid w:val="00DC150D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39DE"/>
    <w:rsid w:val="00DE44FC"/>
    <w:rsid w:val="00DE4AAD"/>
    <w:rsid w:val="00DE4CDE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7EA1E-835A-49AE-9E37-3E6A1C02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145</cp:revision>
  <cp:lastPrinted>2022-11-15T06:36:00Z</cp:lastPrinted>
  <dcterms:created xsi:type="dcterms:W3CDTF">2023-07-27T07:08:00Z</dcterms:created>
  <dcterms:modified xsi:type="dcterms:W3CDTF">2023-11-13T06:40:00Z</dcterms:modified>
</cp:coreProperties>
</file>