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D" w:rsidRDefault="004F1C32" w:rsidP="006D01C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76200</wp:posOffset>
            </wp:positionV>
            <wp:extent cx="609600" cy="771525"/>
            <wp:effectExtent l="0" t="0" r="0" b="9525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86D" w:rsidRDefault="004B386D" w:rsidP="006D01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86D" w:rsidRDefault="004B386D" w:rsidP="006D01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86D" w:rsidRPr="00D71126" w:rsidRDefault="00C559A1" w:rsidP="00335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:rsidR="00B7097A" w:rsidRPr="00D71126" w:rsidRDefault="00B7097A" w:rsidP="00335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B386D" w:rsidRPr="00D71126" w:rsidRDefault="004B386D" w:rsidP="00335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86D" w:rsidRDefault="004B386D" w:rsidP="00335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>ПОСТАНОВЛЕНИЕ</w:t>
      </w:r>
    </w:p>
    <w:p w:rsidR="003C61A6" w:rsidRPr="00D71126" w:rsidRDefault="003C61A6" w:rsidP="00335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B386D" w:rsidRPr="00D71126" w:rsidRDefault="000E2691" w:rsidP="003351D4">
      <w:pPr>
        <w:tabs>
          <w:tab w:val="left" w:pos="2010"/>
          <w:tab w:val="left" w:pos="2694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от   </w:t>
      </w:r>
      <w:r w:rsidR="003931F8">
        <w:rPr>
          <w:rFonts w:ascii="Times New Roman" w:hAnsi="Times New Roman"/>
          <w:sz w:val="28"/>
          <w:szCs w:val="28"/>
        </w:rPr>
        <w:t>14.08.</w:t>
      </w:r>
      <w:r w:rsidR="00394174" w:rsidRPr="00D71126">
        <w:rPr>
          <w:rFonts w:ascii="Times New Roman" w:hAnsi="Times New Roman"/>
          <w:sz w:val="28"/>
          <w:szCs w:val="28"/>
        </w:rPr>
        <w:t>2024</w:t>
      </w:r>
      <w:r w:rsidR="00C559A1" w:rsidRPr="00D71126">
        <w:rPr>
          <w:rFonts w:ascii="Times New Roman" w:hAnsi="Times New Roman"/>
          <w:sz w:val="28"/>
          <w:szCs w:val="28"/>
        </w:rPr>
        <w:t xml:space="preserve"> </w:t>
      </w:r>
      <w:r w:rsidR="004B386D" w:rsidRPr="00D71126">
        <w:rPr>
          <w:rFonts w:ascii="Times New Roman" w:hAnsi="Times New Roman"/>
          <w:sz w:val="28"/>
          <w:szCs w:val="28"/>
        </w:rPr>
        <w:t xml:space="preserve">г.   № </w:t>
      </w:r>
      <w:r w:rsidR="003931F8">
        <w:rPr>
          <w:rFonts w:ascii="Times New Roman" w:hAnsi="Times New Roman"/>
          <w:sz w:val="28"/>
          <w:szCs w:val="28"/>
        </w:rPr>
        <w:t>1000</w:t>
      </w:r>
    </w:p>
    <w:p w:rsidR="004B386D" w:rsidRPr="00D71126" w:rsidRDefault="004B386D" w:rsidP="00335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86D" w:rsidRPr="00D71126" w:rsidRDefault="009A18BD" w:rsidP="003351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 xml:space="preserve">О назначении ответственных лиц в </w:t>
      </w:r>
      <w:r w:rsidR="00672906" w:rsidRPr="00D71126">
        <w:rPr>
          <w:rFonts w:ascii="Times New Roman" w:hAnsi="Times New Roman"/>
          <w:b/>
          <w:sz w:val="28"/>
          <w:szCs w:val="28"/>
        </w:rPr>
        <w:t>администрации Барабинского района Новосибирской области</w:t>
      </w:r>
    </w:p>
    <w:p w:rsidR="004B386D" w:rsidRPr="00D71126" w:rsidRDefault="004B386D" w:rsidP="00335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25B" w:rsidRPr="00D71126" w:rsidRDefault="009A18BD" w:rsidP="006729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В целях обеспечения защиты информации ограниченного доступа (в том числе персональных данных), не содержащей сведения, составляющие государственную тайну (далее – информация), обрабатываемой в администрации Барабинского района Новосибирской области (далее – администрация)</w:t>
      </w:r>
    </w:p>
    <w:p w:rsidR="009A18BD" w:rsidRPr="00D71126" w:rsidRDefault="009A18BD" w:rsidP="006729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386D" w:rsidRPr="00D71126" w:rsidRDefault="003351D4" w:rsidP="007A0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ПОСТАНОВЛЯЕТ</w:t>
      </w:r>
      <w:r w:rsidR="004B386D" w:rsidRPr="00D71126">
        <w:rPr>
          <w:rFonts w:ascii="Times New Roman" w:hAnsi="Times New Roman"/>
          <w:sz w:val="28"/>
          <w:szCs w:val="28"/>
        </w:rPr>
        <w:t>:</w:t>
      </w:r>
    </w:p>
    <w:p w:rsidR="009A18BD" w:rsidRPr="00D71126" w:rsidRDefault="009A18BD" w:rsidP="007A0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18BD" w:rsidRPr="00D71126" w:rsidRDefault="009A18BD" w:rsidP="003351D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Назначить ответственным за организацию обработки персональных данных  в администрации  Беспрозванных Викторию Валерьевну начальника отдела организационно-контрольной и кадровой работы администрации Барабинского района Новосибирской области.</w:t>
      </w:r>
    </w:p>
    <w:p w:rsidR="009A18BD" w:rsidRPr="00D71126" w:rsidRDefault="009A18BD" w:rsidP="003351D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Утвердить Инструкцию ответственного за организацию обработки персональных данных в администрации Барабинского района Новосибирской области согласно Приложению № 1.</w:t>
      </w:r>
    </w:p>
    <w:p w:rsidR="009A18BD" w:rsidRPr="00D71126" w:rsidRDefault="009A18BD" w:rsidP="003351D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Назначить ответственным за защиту информации, содержащейся в информационных системах  </w:t>
      </w:r>
      <w:r w:rsidR="003351D4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 Цвингера Дениса Викторовича</w:t>
      </w:r>
      <w:r w:rsidR="003351D4">
        <w:rPr>
          <w:rFonts w:ascii="Times New Roman" w:hAnsi="Times New Roman"/>
          <w:sz w:val="28"/>
          <w:szCs w:val="28"/>
        </w:rPr>
        <w:t xml:space="preserve"> </w:t>
      </w:r>
      <w:r w:rsidR="003351D4" w:rsidRPr="003351D4">
        <w:rPr>
          <w:rFonts w:ascii="Times New Roman" w:hAnsi="Times New Roman"/>
          <w:sz w:val="28"/>
          <w:szCs w:val="28"/>
        </w:rPr>
        <w:t xml:space="preserve">главного эксперта </w:t>
      </w:r>
      <w:r w:rsidR="003351D4">
        <w:rPr>
          <w:rFonts w:ascii="Times New Roman" w:hAnsi="Times New Roman"/>
          <w:sz w:val="28"/>
          <w:szCs w:val="28"/>
        </w:rPr>
        <w:t>–</w:t>
      </w:r>
      <w:r w:rsidR="003351D4" w:rsidRPr="003351D4">
        <w:rPr>
          <w:rFonts w:ascii="Times New Roman" w:hAnsi="Times New Roman"/>
          <w:sz w:val="28"/>
          <w:szCs w:val="28"/>
        </w:rPr>
        <w:t xml:space="preserve"> программиста</w:t>
      </w:r>
      <w:r w:rsidR="003351D4">
        <w:rPr>
          <w:rFonts w:ascii="Times New Roman" w:hAnsi="Times New Roman"/>
          <w:sz w:val="28"/>
          <w:szCs w:val="28"/>
        </w:rPr>
        <w:t xml:space="preserve"> администрации Барабинского района Новосибирской области</w:t>
      </w:r>
      <w:r w:rsidRPr="00D71126">
        <w:rPr>
          <w:rFonts w:ascii="Times New Roman" w:hAnsi="Times New Roman"/>
          <w:sz w:val="28"/>
          <w:szCs w:val="28"/>
        </w:rPr>
        <w:t>.</w:t>
      </w:r>
    </w:p>
    <w:p w:rsidR="009A18BD" w:rsidRPr="00D71126" w:rsidRDefault="009A18BD" w:rsidP="003351D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Возложить на ответственного за защиту информации в администрации обязанности по обеспечению б</w:t>
      </w:r>
      <w:r w:rsidR="002F3153" w:rsidRPr="00D71126">
        <w:rPr>
          <w:rFonts w:ascii="Times New Roman" w:hAnsi="Times New Roman"/>
          <w:sz w:val="28"/>
          <w:szCs w:val="28"/>
        </w:rPr>
        <w:t>езопасности персональных данных</w:t>
      </w:r>
      <w:r w:rsidRPr="00D71126">
        <w:rPr>
          <w:rFonts w:ascii="Times New Roman" w:hAnsi="Times New Roman"/>
          <w:sz w:val="28"/>
          <w:szCs w:val="28"/>
        </w:rPr>
        <w:t>, обрабатываемых в информационных системах администрации.</w:t>
      </w:r>
    </w:p>
    <w:p w:rsidR="009A18BD" w:rsidRPr="00D71126" w:rsidRDefault="009A18BD" w:rsidP="003351D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Утвердить Инструкцию ответственного за защиту информации ограниченного доступа, не содержащей сведения, составляющие государственную тайну, содержащейся в информационных системах администрации Барабинского района Новосибирской области, согласно Приложению № 2. </w:t>
      </w:r>
    </w:p>
    <w:p w:rsidR="009A18BD" w:rsidRPr="00D71126" w:rsidRDefault="009A18BD" w:rsidP="003351D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Назначить администратором информационных систем  администрации </w:t>
      </w:r>
      <w:r w:rsidR="002F3153" w:rsidRPr="00D71126">
        <w:rPr>
          <w:rFonts w:ascii="Times New Roman" w:hAnsi="Times New Roman"/>
          <w:sz w:val="28"/>
          <w:szCs w:val="28"/>
        </w:rPr>
        <w:t>Цвингера Дениса Викторовича</w:t>
      </w:r>
      <w:r w:rsidR="003351D4">
        <w:rPr>
          <w:rFonts w:ascii="Times New Roman" w:hAnsi="Times New Roman"/>
          <w:sz w:val="28"/>
          <w:szCs w:val="28"/>
        </w:rPr>
        <w:t xml:space="preserve"> </w:t>
      </w:r>
      <w:r w:rsidR="003351D4" w:rsidRPr="003351D4">
        <w:rPr>
          <w:rFonts w:ascii="Times New Roman" w:hAnsi="Times New Roman"/>
          <w:sz w:val="28"/>
          <w:szCs w:val="28"/>
        </w:rPr>
        <w:t>главного эксперта – программиста администрации Барабинского района Новосибирской области</w:t>
      </w:r>
      <w:r w:rsidR="003351D4">
        <w:rPr>
          <w:rFonts w:ascii="Times New Roman" w:hAnsi="Times New Roman"/>
          <w:sz w:val="28"/>
          <w:szCs w:val="28"/>
        </w:rPr>
        <w:t>.</w:t>
      </w:r>
    </w:p>
    <w:p w:rsidR="009A18BD" w:rsidRPr="00D71126" w:rsidRDefault="009A18BD" w:rsidP="003351D4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lastRenderedPageBreak/>
        <w:t>Утвердить Инструкцию администр</w:t>
      </w:r>
      <w:r w:rsidR="002F3153" w:rsidRPr="00D71126">
        <w:rPr>
          <w:rFonts w:ascii="Times New Roman" w:hAnsi="Times New Roman"/>
          <w:sz w:val="28"/>
          <w:szCs w:val="28"/>
        </w:rPr>
        <w:t xml:space="preserve">атора информационных систем администрации Барабинского района Новосибирской области </w:t>
      </w:r>
      <w:r w:rsidRPr="00D71126">
        <w:rPr>
          <w:rFonts w:ascii="Times New Roman" w:hAnsi="Times New Roman"/>
          <w:sz w:val="28"/>
          <w:szCs w:val="28"/>
        </w:rPr>
        <w:t>согласно Приложению № 3.</w:t>
      </w:r>
    </w:p>
    <w:p w:rsidR="008A237A" w:rsidRPr="00D71126" w:rsidRDefault="008A237A" w:rsidP="006D20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</w:t>
      </w:r>
      <w:r w:rsidR="006E320E" w:rsidRPr="00D71126">
        <w:rPr>
          <w:rFonts w:ascii="Times New Roman" w:hAnsi="Times New Roman"/>
          <w:sz w:val="28"/>
          <w:szCs w:val="28"/>
        </w:rPr>
        <w:t>оставляю за собой.</w:t>
      </w:r>
    </w:p>
    <w:p w:rsidR="004B386D" w:rsidRPr="00D71126" w:rsidRDefault="004B386D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D20B5" w:rsidRPr="00D71126" w:rsidRDefault="006D20B5" w:rsidP="006729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0B5" w:rsidRPr="00D71126" w:rsidRDefault="006D20B5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7097A" w:rsidRPr="00D71126" w:rsidRDefault="00672906" w:rsidP="006729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Глава</w:t>
      </w:r>
      <w:r w:rsidR="004B386D" w:rsidRPr="00D71126">
        <w:rPr>
          <w:rFonts w:ascii="Times New Roman" w:hAnsi="Times New Roman"/>
          <w:sz w:val="28"/>
          <w:szCs w:val="28"/>
        </w:rPr>
        <w:t xml:space="preserve"> Барабинского района     </w:t>
      </w:r>
    </w:p>
    <w:p w:rsidR="004B386D" w:rsidRPr="00D71126" w:rsidRDefault="00B7097A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Новосибирской области</w:t>
      </w:r>
      <w:r w:rsidR="004B386D" w:rsidRPr="00D7112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71126">
        <w:rPr>
          <w:rFonts w:ascii="Times New Roman" w:hAnsi="Times New Roman"/>
          <w:sz w:val="28"/>
          <w:szCs w:val="28"/>
        </w:rPr>
        <w:t xml:space="preserve">          </w:t>
      </w:r>
      <w:r w:rsidR="00394174" w:rsidRPr="00D71126">
        <w:rPr>
          <w:rFonts w:ascii="Times New Roman" w:hAnsi="Times New Roman"/>
          <w:sz w:val="28"/>
          <w:szCs w:val="28"/>
        </w:rPr>
        <w:t xml:space="preserve">   </w:t>
      </w:r>
      <w:r w:rsidR="00672906" w:rsidRPr="00D71126">
        <w:rPr>
          <w:rFonts w:ascii="Times New Roman" w:hAnsi="Times New Roman"/>
          <w:sz w:val="28"/>
          <w:szCs w:val="28"/>
        </w:rPr>
        <w:t xml:space="preserve">    </w:t>
      </w:r>
      <w:r w:rsidR="00394174" w:rsidRPr="00D71126">
        <w:rPr>
          <w:rFonts w:ascii="Times New Roman" w:hAnsi="Times New Roman"/>
          <w:sz w:val="28"/>
          <w:szCs w:val="28"/>
        </w:rPr>
        <w:t xml:space="preserve"> </w:t>
      </w:r>
      <w:r w:rsidR="00672906" w:rsidRPr="00D71126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="00672906" w:rsidRPr="00D71126">
        <w:rPr>
          <w:rFonts w:ascii="Times New Roman" w:hAnsi="Times New Roman"/>
          <w:sz w:val="28"/>
          <w:szCs w:val="28"/>
        </w:rPr>
        <w:t>Кутепов</w:t>
      </w:r>
      <w:proofErr w:type="spellEnd"/>
    </w:p>
    <w:p w:rsidR="004B386D" w:rsidRPr="00D71126" w:rsidRDefault="004B386D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B386D" w:rsidRPr="00D71126" w:rsidRDefault="004B386D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0108B" w:rsidRPr="00D71126" w:rsidRDefault="0070108B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72906" w:rsidRPr="00D71126" w:rsidRDefault="00672906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72906" w:rsidRPr="00D71126" w:rsidRDefault="00672906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72906" w:rsidRPr="00D71126" w:rsidRDefault="00672906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72906" w:rsidRPr="00D71126" w:rsidRDefault="00672906" w:rsidP="00042E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906" w:rsidRPr="00D71126" w:rsidRDefault="00672906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72906" w:rsidRPr="00D71126" w:rsidRDefault="00672906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0108B" w:rsidRPr="00D71126" w:rsidRDefault="0070108B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F3153" w:rsidRPr="00D71126" w:rsidRDefault="002F3153" w:rsidP="005209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153" w:rsidRDefault="002F3153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351D4" w:rsidRDefault="003351D4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351D4" w:rsidRPr="00D71126" w:rsidRDefault="003351D4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B386D" w:rsidRPr="00D71126" w:rsidRDefault="004B386D" w:rsidP="007A07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B386D" w:rsidRPr="003351D4" w:rsidRDefault="007A5CF8" w:rsidP="007A5C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1D4">
        <w:rPr>
          <w:rFonts w:ascii="Times New Roman" w:hAnsi="Times New Roman"/>
          <w:sz w:val="20"/>
          <w:szCs w:val="20"/>
        </w:rPr>
        <w:t>Кожевникова</w:t>
      </w:r>
      <w:r w:rsidR="003351D4">
        <w:rPr>
          <w:rFonts w:ascii="Times New Roman" w:hAnsi="Times New Roman"/>
          <w:sz w:val="20"/>
          <w:szCs w:val="20"/>
        </w:rPr>
        <w:t xml:space="preserve"> Е.А.</w:t>
      </w:r>
    </w:p>
    <w:p w:rsidR="00610179" w:rsidRPr="003351D4" w:rsidRDefault="008A237A" w:rsidP="007A5CF8">
      <w:pPr>
        <w:tabs>
          <w:tab w:val="left" w:pos="2010"/>
          <w:tab w:val="center" w:pos="4677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3351D4">
        <w:rPr>
          <w:rFonts w:ascii="Times New Roman" w:hAnsi="Times New Roman"/>
          <w:sz w:val="20"/>
          <w:szCs w:val="20"/>
        </w:rPr>
        <w:t>2-22-41</w:t>
      </w:r>
    </w:p>
    <w:p w:rsidR="001F42CF" w:rsidRPr="00D71126" w:rsidRDefault="001F42CF" w:rsidP="001F42CF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 w:rsidRPr="00D71126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52095D" w:rsidRPr="00D71126" w:rsidRDefault="001F42CF" w:rsidP="001F42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52095D"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постановлению администрации</w:t>
      </w:r>
    </w:p>
    <w:p w:rsidR="0052095D" w:rsidRPr="00D71126" w:rsidRDefault="0052095D" w:rsidP="001F42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>Барабинского района Новосибирской области</w:t>
      </w:r>
    </w:p>
    <w:p w:rsidR="001F42CF" w:rsidRPr="00D71126" w:rsidRDefault="001F42CF" w:rsidP="001F42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3931F8">
        <w:rPr>
          <w:rFonts w:ascii="Times New Roman" w:eastAsia="Times New Roman" w:hAnsi="Times New Roman"/>
          <w:bCs/>
          <w:sz w:val="28"/>
          <w:szCs w:val="28"/>
          <w:lang w:eastAsia="ru-RU"/>
        </w:rPr>
        <w:t>14.08.2024</w:t>
      </w: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3931F8">
        <w:rPr>
          <w:rFonts w:ascii="Times New Roman" w:eastAsia="Times New Roman" w:hAnsi="Times New Roman"/>
          <w:bCs/>
          <w:sz w:val="28"/>
          <w:szCs w:val="28"/>
          <w:lang w:eastAsia="ru-RU"/>
        </w:rPr>
        <w:t>1000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>ИНСТРУКЦИЯ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 xml:space="preserve"> ответственного за организацию обработки персональных данных 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 xml:space="preserve">в </w:t>
      </w:r>
      <w:r w:rsidR="0052095D" w:rsidRPr="00D71126">
        <w:rPr>
          <w:rFonts w:ascii="Times New Roman" w:hAnsi="Times New Roman"/>
          <w:b/>
          <w:sz w:val="28"/>
          <w:szCs w:val="28"/>
        </w:rPr>
        <w:t>администрации Барабинского района Новосибирской области</w:t>
      </w:r>
    </w:p>
    <w:p w:rsidR="001F42CF" w:rsidRPr="00D71126" w:rsidRDefault="001F42CF" w:rsidP="001F4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2CF" w:rsidRPr="00D71126" w:rsidRDefault="001F42CF" w:rsidP="001F42CF">
      <w:pPr>
        <w:keepNext/>
        <w:numPr>
          <w:ilvl w:val="0"/>
          <w:numId w:val="23"/>
        </w:numPr>
        <w:tabs>
          <w:tab w:val="left" w:pos="284"/>
        </w:tabs>
        <w:spacing w:after="0" w:line="240" w:lineRule="auto"/>
        <w:ind w:left="851" w:right="709"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1F42CF" w:rsidRPr="00D71126" w:rsidRDefault="001F42CF" w:rsidP="001F42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2CF" w:rsidRPr="00D71126" w:rsidRDefault="001F42CF" w:rsidP="001F42CF">
      <w:pPr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Настоящая Инструкция определяет основные права и обязанности ответственного за организацию обработки персональных данных в </w:t>
      </w:r>
      <w:r w:rsidR="0052095D" w:rsidRPr="00D71126">
        <w:rPr>
          <w:rFonts w:ascii="Times New Roman" w:hAnsi="Times New Roman"/>
          <w:sz w:val="28"/>
          <w:szCs w:val="28"/>
        </w:rPr>
        <w:t xml:space="preserve">администрации Барабинского района Новосибирской области </w:t>
      </w:r>
      <w:r w:rsidRPr="00D71126">
        <w:rPr>
          <w:rFonts w:ascii="Times New Roman" w:hAnsi="Times New Roman"/>
          <w:sz w:val="28"/>
          <w:szCs w:val="28"/>
        </w:rPr>
        <w:t xml:space="preserve"> (далее – </w:t>
      </w:r>
      <w:r w:rsidR="0052095D" w:rsidRPr="00D71126">
        <w:rPr>
          <w:rFonts w:ascii="Times New Roman" w:hAnsi="Times New Roman"/>
          <w:sz w:val="28"/>
          <w:szCs w:val="28"/>
        </w:rPr>
        <w:t>администрация).</w:t>
      </w:r>
    </w:p>
    <w:p w:rsidR="001F42CF" w:rsidRPr="00D71126" w:rsidRDefault="001F42CF" w:rsidP="001F42CF">
      <w:pPr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Лицо, ответственное за организацию обработки персональных данных, назначается </w:t>
      </w:r>
      <w:r w:rsidR="0052095D" w:rsidRPr="00D71126">
        <w:rPr>
          <w:rFonts w:ascii="Times New Roman" w:hAnsi="Times New Roman"/>
          <w:sz w:val="28"/>
          <w:szCs w:val="28"/>
        </w:rPr>
        <w:t>постановлением администрации Барабинского района Новосибирской области</w:t>
      </w:r>
      <w:r w:rsidRPr="00D71126">
        <w:rPr>
          <w:rFonts w:ascii="Times New Roman" w:hAnsi="Times New Roman"/>
          <w:sz w:val="28"/>
          <w:szCs w:val="28"/>
        </w:rPr>
        <w:t xml:space="preserve"> из числа сотрудников </w:t>
      </w:r>
      <w:r w:rsidR="00B21867" w:rsidRPr="00D71126">
        <w:rPr>
          <w:rFonts w:ascii="Times New Roman" w:hAnsi="Times New Roman"/>
          <w:sz w:val="28"/>
          <w:szCs w:val="28"/>
        </w:rPr>
        <w:t>адми</w:t>
      </w:r>
      <w:r w:rsidR="003351D4">
        <w:rPr>
          <w:rFonts w:ascii="Times New Roman" w:hAnsi="Times New Roman"/>
          <w:sz w:val="28"/>
          <w:szCs w:val="28"/>
        </w:rPr>
        <w:t>нистра</w:t>
      </w:r>
      <w:r w:rsidR="00B21867" w:rsidRPr="00D71126">
        <w:rPr>
          <w:rFonts w:ascii="Times New Roman" w:hAnsi="Times New Roman"/>
          <w:sz w:val="28"/>
          <w:szCs w:val="28"/>
        </w:rPr>
        <w:t>ции.</w:t>
      </w:r>
    </w:p>
    <w:p w:rsidR="001F42CF" w:rsidRPr="00D71126" w:rsidRDefault="001F42CF" w:rsidP="001F42CF">
      <w:pPr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Лицо, ответственное за организацию обработки персональных данных, получает указания непосредственно от </w:t>
      </w:r>
      <w:r w:rsidR="00B21867" w:rsidRPr="00D71126">
        <w:rPr>
          <w:rFonts w:ascii="Times New Roman" w:hAnsi="Times New Roman"/>
          <w:sz w:val="28"/>
          <w:szCs w:val="28"/>
        </w:rPr>
        <w:t>Главы Барабинского района Новосибирской области</w:t>
      </w:r>
      <w:r w:rsidRPr="00D71126">
        <w:rPr>
          <w:rFonts w:ascii="Times New Roman" w:hAnsi="Times New Roman"/>
          <w:sz w:val="28"/>
          <w:szCs w:val="28"/>
        </w:rPr>
        <w:t xml:space="preserve"> или иного уполномоченного лица и подотчетно ему.</w:t>
      </w:r>
    </w:p>
    <w:p w:rsidR="001F42CF" w:rsidRPr="00D71126" w:rsidRDefault="001F42CF" w:rsidP="001F42CF">
      <w:pPr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Ответственный за организацию обработки персональных данных отвечает за организацию, обеспечение выполнения сотрудниками </w:t>
      </w:r>
      <w:r w:rsidR="00B21867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требований законодательства Российской Федерации в области персональных данных, в том числе требований к обработке и обеспечению безопасности персональных данных.</w:t>
      </w:r>
    </w:p>
    <w:p w:rsidR="001F42CF" w:rsidRPr="00D71126" w:rsidRDefault="001F42CF" w:rsidP="001F42CF">
      <w:pPr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Ответственный за организацию обработки персональных данных в своей деятельности руководствуется настоящей Инструкцией, законодательством Российской Федерации, нормативными правовыми актами, методическими и иными документами Федеральной службы по техническому и экспортному контролю (далее - ФСТЭК России), Федеральной службы безопасности Российской Федерации (далее - ФСБ России), Федеральной службы по надзору в сфере связи, информационных технологий и массовых коммуникаций (далее - </w:t>
      </w:r>
      <w:proofErr w:type="spellStart"/>
      <w:r w:rsidRPr="00D71126">
        <w:rPr>
          <w:rFonts w:ascii="Times New Roman" w:hAnsi="Times New Roman"/>
          <w:sz w:val="28"/>
          <w:szCs w:val="28"/>
        </w:rPr>
        <w:t>Роскомнадзор</w:t>
      </w:r>
      <w:proofErr w:type="spellEnd"/>
      <w:r w:rsidRPr="00D71126">
        <w:rPr>
          <w:rFonts w:ascii="Times New Roman" w:hAnsi="Times New Roman"/>
          <w:sz w:val="28"/>
          <w:szCs w:val="28"/>
        </w:rPr>
        <w:t xml:space="preserve">), а также локальными актами </w:t>
      </w:r>
      <w:r w:rsidR="00B21867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регламентирующими вопросы обработки и защиты персональных данных (далее также – </w:t>
      </w:r>
      <w:proofErr w:type="spellStart"/>
      <w:r w:rsidRPr="00D71126">
        <w:rPr>
          <w:rFonts w:ascii="Times New Roman" w:hAnsi="Times New Roman"/>
          <w:sz w:val="28"/>
          <w:szCs w:val="28"/>
        </w:rPr>
        <w:t>ПДн</w:t>
      </w:r>
      <w:proofErr w:type="spellEnd"/>
      <w:r w:rsidRPr="00D71126">
        <w:rPr>
          <w:rFonts w:ascii="Times New Roman" w:hAnsi="Times New Roman"/>
          <w:sz w:val="28"/>
          <w:szCs w:val="28"/>
        </w:rPr>
        <w:t>).</w:t>
      </w:r>
    </w:p>
    <w:p w:rsidR="001F42CF" w:rsidRPr="00D71126" w:rsidRDefault="001F42CF" w:rsidP="001F42C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F42CF" w:rsidRPr="00D71126" w:rsidRDefault="001F42CF" w:rsidP="001F42CF">
      <w:pPr>
        <w:keepNext/>
        <w:numPr>
          <w:ilvl w:val="0"/>
          <w:numId w:val="23"/>
        </w:numPr>
        <w:spacing w:after="0" w:line="240" w:lineRule="auto"/>
        <w:ind w:left="284" w:right="-1" w:hanging="142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Обязанности ответственного за организацию обработки персональных данных</w:t>
      </w:r>
    </w:p>
    <w:p w:rsidR="001F42CF" w:rsidRPr="00D71126" w:rsidRDefault="001F42CF" w:rsidP="001F42CF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2CF" w:rsidRPr="00D71126" w:rsidRDefault="001F42CF" w:rsidP="001F42CF">
      <w:pPr>
        <w:numPr>
          <w:ilvl w:val="1"/>
          <w:numId w:val="27"/>
        </w:numPr>
        <w:tabs>
          <w:tab w:val="left" w:pos="28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Ответственный за организацию обработки персональных данных обязан: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Знать и соблюдать требования действующих нормативных правовых актов Российской Федерации, нормативных правовых актов методических и иных документов ФСТЭК России, ФСБ России и </w:t>
      </w:r>
      <w:proofErr w:type="spellStart"/>
      <w:r w:rsidRPr="00D71126">
        <w:rPr>
          <w:rFonts w:ascii="Times New Roman" w:hAnsi="Times New Roman"/>
          <w:sz w:val="28"/>
          <w:szCs w:val="28"/>
        </w:rPr>
        <w:t>Роскомнадзора</w:t>
      </w:r>
      <w:proofErr w:type="spellEnd"/>
      <w:r w:rsidRPr="00D71126">
        <w:rPr>
          <w:rFonts w:ascii="Times New Roman" w:hAnsi="Times New Roman"/>
          <w:sz w:val="28"/>
          <w:szCs w:val="28"/>
        </w:rPr>
        <w:t xml:space="preserve">, а также локальных </w:t>
      </w:r>
      <w:r w:rsidRPr="00D71126">
        <w:rPr>
          <w:rFonts w:ascii="Times New Roman" w:hAnsi="Times New Roman"/>
          <w:sz w:val="28"/>
          <w:szCs w:val="28"/>
        </w:rPr>
        <w:lastRenderedPageBreak/>
        <w:t xml:space="preserve">актов </w:t>
      </w:r>
      <w:r w:rsidR="00B21867" w:rsidRPr="00D71126">
        <w:rPr>
          <w:rFonts w:ascii="Times New Roman" w:hAnsi="Times New Roman"/>
          <w:sz w:val="28"/>
          <w:szCs w:val="28"/>
        </w:rPr>
        <w:t>администрации,</w:t>
      </w:r>
      <w:r w:rsidRPr="00D71126">
        <w:rPr>
          <w:rFonts w:ascii="Times New Roman" w:hAnsi="Times New Roman"/>
          <w:sz w:val="28"/>
          <w:szCs w:val="28"/>
        </w:rPr>
        <w:t xml:space="preserve"> регламентирующих вопросы в области обработки и обеспечения безопасности персональных данных.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Обеспечить доведение до сведения работников </w:t>
      </w:r>
      <w:r w:rsidR="00B21867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положений законодательства Российской Федерации о </w:t>
      </w:r>
      <w:proofErr w:type="spellStart"/>
      <w:r w:rsidRPr="00D71126">
        <w:rPr>
          <w:rFonts w:ascii="Times New Roman" w:hAnsi="Times New Roman"/>
          <w:sz w:val="28"/>
          <w:szCs w:val="28"/>
        </w:rPr>
        <w:t>ПДн</w:t>
      </w:r>
      <w:proofErr w:type="spellEnd"/>
      <w:r w:rsidRPr="00D71126">
        <w:rPr>
          <w:rFonts w:ascii="Times New Roman" w:hAnsi="Times New Roman"/>
          <w:sz w:val="28"/>
          <w:szCs w:val="28"/>
        </w:rPr>
        <w:t xml:space="preserve">, локальных актов </w:t>
      </w:r>
      <w:proofErr w:type="spellStart"/>
      <w:r w:rsidR="00B21867" w:rsidRPr="00D71126">
        <w:rPr>
          <w:rFonts w:ascii="Times New Roman" w:hAnsi="Times New Roman"/>
          <w:sz w:val="28"/>
          <w:szCs w:val="28"/>
        </w:rPr>
        <w:t>администарции</w:t>
      </w:r>
      <w:proofErr w:type="spellEnd"/>
      <w:r w:rsidRPr="00D71126">
        <w:rPr>
          <w:rFonts w:ascii="Times New Roman" w:hAnsi="Times New Roman"/>
          <w:sz w:val="28"/>
          <w:szCs w:val="28"/>
        </w:rPr>
        <w:t xml:space="preserve"> по вопросам обработки </w:t>
      </w:r>
      <w:proofErr w:type="spellStart"/>
      <w:r w:rsidRPr="00D71126">
        <w:rPr>
          <w:rFonts w:ascii="Times New Roman" w:hAnsi="Times New Roman"/>
          <w:sz w:val="28"/>
          <w:szCs w:val="28"/>
        </w:rPr>
        <w:t>ПДн</w:t>
      </w:r>
      <w:proofErr w:type="spellEnd"/>
      <w:r w:rsidRPr="00D71126">
        <w:rPr>
          <w:rFonts w:ascii="Times New Roman" w:hAnsi="Times New Roman"/>
          <w:sz w:val="28"/>
          <w:szCs w:val="28"/>
        </w:rPr>
        <w:t xml:space="preserve">, требований к защите </w:t>
      </w:r>
      <w:proofErr w:type="spellStart"/>
      <w:r w:rsidRPr="00D71126">
        <w:rPr>
          <w:rFonts w:ascii="Times New Roman" w:hAnsi="Times New Roman"/>
          <w:sz w:val="28"/>
          <w:szCs w:val="28"/>
        </w:rPr>
        <w:t>ПДн</w:t>
      </w:r>
      <w:proofErr w:type="spellEnd"/>
      <w:r w:rsidRPr="00D71126">
        <w:rPr>
          <w:rFonts w:ascii="Times New Roman" w:hAnsi="Times New Roman"/>
          <w:sz w:val="28"/>
          <w:szCs w:val="28"/>
        </w:rPr>
        <w:t xml:space="preserve"> (в случае изменения нормативной правовой базы, локальных актов </w:t>
      </w:r>
      <w:r w:rsidR="00B21867" w:rsidRPr="00D71126">
        <w:rPr>
          <w:rFonts w:ascii="Times New Roman" w:hAnsi="Times New Roman"/>
          <w:sz w:val="28"/>
          <w:szCs w:val="28"/>
        </w:rPr>
        <w:t xml:space="preserve">администрации </w:t>
      </w:r>
      <w:r w:rsidRPr="00D71126">
        <w:rPr>
          <w:rFonts w:ascii="Times New Roman" w:hAnsi="Times New Roman"/>
          <w:sz w:val="28"/>
          <w:szCs w:val="28"/>
        </w:rPr>
        <w:t xml:space="preserve">в области обработки и защиты </w:t>
      </w:r>
      <w:proofErr w:type="spellStart"/>
      <w:r w:rsidRPr="00D71126">
        <w:rPr>
          <w:rFonts w:ascii="Times New Roman" w:hAnsi="Times New Roman"/>
          <w:sz w:val="28"/>
          <w:szCs w:val="28"/>
        </w:rPr>
        <w:t>ПДн</w:t>
      </w:r>
      <w:proofErr w:type="spellEnd"/>
      <w:r w:rsidRPr="00D71126">
        <w:rPr>
          <w:rFonts w:ascii="Times New Roman" w:hAnsi="Times New Roman"/>
          <w:sz w:val="28"/>
          <w:szCs w:val="28"/>
        </w:rPr>
        <w:t xml:space="preserve"> обучение (информирование) сотрудников должно быть проведено не позднее одного месяца с момента изменений).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внутренний контроль за соблюдением </w:t>
      </w:r>
      <w:r w:rsidR="00B21867" w:rsidRPr="00D71126">
        <w:rPr>
          <w:rFonts w:ascii="Times New Roman" w:hAnsi="Times New Roman"/>
          <w:sz w:val="28"/>
          <w:szCs w:val="28"/>
        </w:rPr>
        <w:t>администрацией и её</w:t>
      </w:r>
      <w:r w:rsidRPr="00D71126">
        <w:rPr>
          <w:rFonts w:ascii="Times New Roman" w:hAnsi="Times New Roman"/>
          <w:sz w:val="28"/>
          <w:szCs w:val="28"/>
        </w:rPr>
        <w:t xml:space="preserve"> работниками законодательства Российской Федерации о персональных данных, в том числе требований к защите персональных данных.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ведение журнала обучения и проверок осведомленности сотрудников </w:t>
      </w:r>
      <w:r w:rsidR="003D2880">
        <w:rPr>
          <w:rFonts w:ascii="Times New Roman" w:hAnsi="Times New Roman"/>
          <w:sz w:val="28"/>
          <w:szCs w:val="28"/>
        </w:rPr>
        <w:t>администра</w:t>
      </w:r>
      <w:r w:rsidR="00B21867" w:rsidRPr="00D71126">
        <w:rPr>
          <w:rFonts w:ascii="Times New Roman" w:hAnsi="Times New Roman"/>
          <w:sz w:val="28"/>
          <w:szCs w:val="28"/>
        </w:rPr>
        <w:t>ции</w:t>
      </w:r>
      <w:r w:rsidRPr="00D71126">
        <w:rPr>
          <w:rFonts w:ascii="Times New Roman" w:hAnsi="Times New Roman"/>
          <w:sz w:val="28"/>
          <w:szCs w:val="28"/>
        </w:rPr>
        <w:t xml:space="preserve"> в области обработки и защиты информации ограниченного доступа, не содержащей сведения, составляющие государственную тайну.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ведение журнала учета обращений субъектов персональных данных по вопросам обработки их персональных данных в </w:t>
      </w:r>
      <w:r w:rsidR="00A157CA" w:rsidRPr="00D71126">
        <w:rPr>
          <w:rFonts w:ascii="Times New Roman" w:hAnsi="Times New Roman"/>
          <w:sz w:val="28"/>
          <w:szCs w:val="28"/>
        </w:rPr>
        <w:t>администрации.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Обеспечивать проведение работ по определению и пересмотру (при необходимости) уровня защищенности персональных данных, обрабатываемых в информационных системах </w:t>
      </w:r>
      <w:r w:rsidR="00A157CA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01.11.2012 № 1119.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Обеспечивать поддержание в актуальном состоянии организационно-распорядительных документов, регламентирующих вопросы в области обработки и обеспечения безопасности персональных данных в </w:t>
      </w:r>
      <w:r w:rsidR="003D2880">
        <w:rPr>
          <w:rFonts w:ascii="Times New Roman" w:hAnsi="Times New Roman"/>
          <w:sz w:val="28"/>
          <w:szCs w:val="28"/>
        </w:rPr>
        <w:t>администра</w:t>
      </w:r>
      <w:r w:rsidR="00A157CA" w:rsidRPr="00D71126">
        <w:rPr>
          <w:rFonts w:ascii="Times New Roman" w:hAnsi="Times New Roman"/>
          <w:sz w:val="28"/>
          <w:szCs w:val="28"/>
        </w:rPr>
        <w:t>ции.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Обеспечивать допуск к персональным данным и учет сотрудников </w:t>
      </w:r>
      <w:r w:rsidR="00A157CA" w:rsidRPr="00D71126">
        <w:rPr>
          <w:rFonts w:ascii="Times New Roman" w:hAnsi="Times New Roman"/>
          <w:sz w:val="28"/>
          <w:szCs w:val="28"/>
        </w:rPr>
        <w:t>администрации,</w:t>
      </w:r>
      <w:r w:rsidRPr="00D71126">
        <w:rPr>
          <w:rFonts w:ascii="Times New Roman" w:hAnsi="Times New Roman"/>
          <w:sz w:val="28"/>
          <w:szCs w:val="28"/>
        </w:rPr>
        <w:t xml:space="preserve"> допущенных к обработке персональных данных (как в программных комплексах, используемых для обработки персональных данных в </w:t>
      </w:r>
      <w:r w:rsidR="00A157CA" w:rsidRPr="00D71126">
        <w:rPr>
          <w:rFonts w:ascii="Times New Roman" w:hAnsi="Times New Roman"/>
          <w:sz w:val="28"/>
          <w:szCs w:val="28"/>
        </w:rPr>
        <w:t>администрации,</w:t>
      </w:r>
      <w:r w:rsidRPr="00D71126">
        <w:rPr>
          <w:rFonts w:ascii="Times New Roman" w:hAnsi="Times New Roman"/>
          <w:sz w:val="28"/>
          <w:szCs w:val="28"/>
        </w:rPr>
        <w:t xml:space="preserve"> так и на бумажных носителях).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Сообщать обо всех зафиксированных попытках посторонних лиц получить несанкционированный доступ к персональным данным своему непосредственному руководителю и ответственному за защиту информации в </w:t>
      </w:r>
      <w:r w:rsidR="00A157CA" w:rsidRPr="00D71126">
        <w:rPr>
          <w:rFonts w:ascii="Times New Roman" w:hAnsi="Times New Roman"/>
          <w:sz w:val="28"/>
          <w:szCs w:val="28"/>
        </w:rPr>
        <w:t>администрации.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Принимать участие в расследовании нарушений по вопросам обработки и защиты персональных данных в </w:t>
      </w:r>
      <w:r w:rsidR="00A157CA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>, разрабатывать предложения по устранению недостатков и предупреждению подобного рода нарушений.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lastRenderedPageBreak/>
        <w:t>Обеспечивать контроль за поддержанием в актуальном состоянии уведомления об обработке персональных данных уполномоченного органа по защите прав субъектов персональных данных.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Принимать участие в мероприятиях при проведении государственного контроля и надзора за соответствием обработки </w:t>
      </w:r>
      <w:proofErr w:type="spellStart"/>
      <w:r w:rsidRPr="00D71126">
        <w:rPr>
          <w:rFonts w:ascii="Times New Roman" w:hAnsi="Times New Roman"/>
          <w:sz w:val="28"/>
          <w:szCs w:val="28"/>
        </w:rPr>
        <w:t>ПДн</w:t>
      </w:r>
      <w:proofErr w:type="spellEnd"/>
      <w:r w:rsidRPr="00D71126">
        <w:rPr>
          <w:rFonts w:ascii="Times New Roman" w:hAnsi="Times New Roman"/>
          <w:sz w:val="28"/>
          <w:szCs w:val="28"/>
        </w:rPr>
        <w:t xml:space="preserve">, выполнением организационных и технических мер по обеспечению безопасности </w:t>
      </w:r>
      <w:proofErr w:type="spellStart"/>
      <w:r w:rsidRPr="00D71126">
        <w:rPr>
          <w:rFonts w:ascii="Times New Roman" w:hAnsi="Times New Roman"/>
          <w:sz w:val="28"/>
          <w:szCs w:val="28"/>
        </w:rPr>
        <w:t>ПДн</w:t>
      </w:r>
      <w:proofErr w:type="spellEnd"/>
      <w:r w:rsidRPr="00D71126">
        <w:rPr>
          <w:rFonts w:ascii="Times New Roman" w:hAnsi="Times New Roman"/>
          <w:sz w:val="28"/>
          <w:szCs w:val="28"/>
        </w:rPr>
        <w:t>.</w:t>
      </w:r>
    </w:p>
    <w:p w:rsidR="001F42CF" w:rsidRPr="00D71126" w:rsidRDefault="001F42CF" w:rsidP="001F42CF">
      <w:pPr>
        <w:numPr>
          <w:ilvl w:val="2"/>
          <w:numId w:val="27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в пределах своей компетенции иные функции в соответствии с целями и задачами </w:t>
      </w:r>
      <w:r w:rsidR="003D2880">
        <w:rPr>
          <w:rFonts w:ascii="Times New Roman" w:hAnsi="Times New Roman"/>
          <w:sz w:val="28"/>
          <w:szCs w:val="28"/>
        </w:rPr>
        <w:t>администра</w:t>
      </w:r>
      <w:r w:rsidR="00A157CA" w:rsidRPr="00D71126">
        <w:rPr>
          <w:rFonts w:ascii="Times New Roman" w:hAnsi="Times New Roman"/>
          <w:sz w:val="28"/>
          <w:szCs w:val="28"/>
        </w:rPr>
        <w:t>ции</w:t>
      </w:r>
      <w:r w:rsidRPr="00D71126">
        <w:rPr>
          <w:rFonts w:ascii="Times New Roman" w:hAnsi="Times New Roman"/>
          <w:sz w:val="28"/>
          <w:szCs w:val="28"/>
        </w:rPr>
        <w:t>.</w:t>
      </w:r>
    </w:p>
    <w:p w:rsidR="001F42CF" w:rsidRPr="00D71126" w:rsidRDefault="001F42CF" w:rsidP="001F42C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2CF" w:rsidRPr="00D71126" w:rsidRDefault="001F42CF" w:rsidP="001F42CF">
      <w:pPr>
        <w:keepNext/>
        <w:numPr>
          <w:ilvl w:val="0"/>
          <w:numId w:val="23"/>
        </w:numPr>
        <w:tabs>
          <w:tab w:val="left" w:pos="0"/>
        </w:tabs>
        <w:spacing w:after="0" w:line="240" w:lineRule="auto"/>
        <w:ind w:left="567" w:right="140" w:hanging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Права ответственного за организацию обработки персональных данных</w:t>
      </w:r>
    </w:p>
    <w:p w:rsidR="001F42CF" w:rsidRPr="00D71126" w:rsidRDefault="001F42CF" w:rsidP="001F42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42CF" w:rsidRPr="00D71126" w:rsidRDefault="001F42CF" w:rsidP="001F42CF">
      <w:pPr>
        <w:numPr>
          <w:ilvl w:val="1"/>
          <w:numId w:val="29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Ответственный за организацию обработки персональных данных имеет право: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Знакомиться в установленном порядке с документами и материалами, необходимыми для выполнения возложенных на него задач.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Проходить обучение (переподготовку) по вопросам организации работы с персональными данными в специализированных учебных центрах.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своих обязанностей.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Получать доступ к информации, материалам, техническим средствам, помещениям, необходимым для надлежащего исполнения своих прав и обязанностей.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Обращаться за необходимыми разъяснениями по вопросам функционирования программных и технических средств (в том числе средств защиты информации) информационных систем </w:t>
      </w:r>
      <w:r w:rsidR="00A157CA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и обеспечения безопасности персональных данных к администратору информационных систем </w:t>
      </w:r>
      <w:r w:rsidR="00A157CA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, ответственному за защиту информации, содержащейся в информационных системах </w:t>
      </w:r>
      <w:r w:rsidR="003D2880">
        <w:rPr>
          <w:rFonts w:ascii="Times New Roman" w:hAnsi="Times New Roman"/>
          <w:sz w:val="28"/>
          <w:szCs w:val="28"/>
        </w:rPr>
        <w:t>администра</w:t>
      </w:r>
      <w:r w:rsidR="00A157CA" w:rsidRPr="00D71126">
        <w:rPr>
          <w:rFonts w:ascii="Times New Roman" w:hAnsi="Times New Roman"/>
          <w:sz w:val="28"/>
          <w:szCs w:val="28"/>
        </w:rPr>
        <w:t>ции</w:t>
      </w:r>
      <w:r w:rsidRPr="00D71126">
        <w:rPr>
          <w:rFonts w:ascii="Times New Roman" w:hAnsi="Times New Roman"/>
          <w:sz w:val="28"/>
          <w:szCs w:val="28"/>
        </w:rPr>
        <w:t>, в пределах их компетенций.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Требовать от сотрудников </w:t>
      </w:r>
      <w:r w:rsidR="00904903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соблюдения требований действующего законодательства Российской Федерации, локальных актов </w:t>
      </w:r>
      <w:r w:rsidR="00904903" w:rsidRPr="00D71126">
        <w:rPr>
          <w:rFonts w:ascii="Times New Roman" w:hAnsi="Times New Roman"/>
          <w:sz w:val="28"/>
          <w:szCs w:val="28"/>
        </w:rPr>
        <w:t xml:space="preserve">администрации </w:t>
      </w:r>
      <w:r w:rsidRPr="00D71126">
        <w:rPr>
          <w:rFonts w:ascii="Times New Roman" w:hAnsi="Times New Roman"/>
          <w:sz w:val="28"/>
          <w:szCs w:val="28"/>
        </w:rPr>
        <w:t xml:space="preserve"> в области обработки и обеспечения безопасности персональных данных.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Проводить проверки соблюдения режима обеспечения безопасности персональных данных в структурных подразделениях </w:t>
      </w:r>
      <w:r w:rsidR="00904903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>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Инициировать проведение и принимать участие в служебных расследованиях по фактам нарушения сотрудниками </w:t>
      </w:r>
      <w:r w:rsidR="00904903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установленных требований в области обработки и обеспечения безопасности персональных данных.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Требовать прекращения обработки персональных данных в случае нарушения правил обработки и требований по защите персональных данных.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lastRenderedPageBreak/>
        <w:t xml:space="preserve">Привлекать в случае необходимости при проведении служебных расследований сотрудников </w:t>
      </w:r>
      <w:r w:rsidR="003D2880">
        <w:rPr>
          <w:rFonts w:ascii="Times New Roman" w:hAnsi="Times New Roman"/>
          <w:sz w:val="28"/>
          <w:szCs w:val="28"/>
        </w:rPr>
        <w:t>администра</w:t>
      </w:r>
      <w:r w:rsidR="00904903" w:rsidRPr="00D71126">
        <w:rPr>
          <w:rFonts w:ascii="Times New Roman" w:hAnsi="Times New Roman"/>
          <w:sz w:val="28"/>
          <w:szCs w:val="28"/>
        </w:rPr>
        <w:t>ции</w:t>
      </w:r>
      <w:r w:rsidRPr="00D71126">
        <w:rPr>
          <w:rFonts w:ascii="Times New Roman" w:hAnsi="Times New Roman"/>
          <w:sz w:val="28"/>
          <w:szCs w:val="28"/>
        </w:rPr>
        <w:t>, имеющих непосредственное отношение к рассматриваемым в ходе служебного расследования вопросам.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Вносить предложения по устранению выявленных инцидентов и предупреждению подобного рода нарушений.</w:t>
      </w:r>
    </w:p>
    <w:p w:rsidR="001F42CF" w:rsidRPr="00D71126" w:rsidRDefault="001F42CF" w:rsidP="001F42CF">
      <w:pPr>
        <w:numPr>
          <w:ilvl w:val="2"/>
          <w:numId w:val="2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Вносить предложения об отстранении от выполнения служебных обязанностей сотрудников, систематически нарушающих требования по обработке и защите </w:t>
      </w:r>
      <w:proofErr w:type="spellStart"/>
      <w:r w:rsidRPr="00D71126">
        <w:rPr>
          <w:rFonts w:ascii="Times New Roman" w:hAnsi="Times New Roman"/>
          <w:sz w:val="28"/>
          <w:szCs w:val="28"/>
        </w:rPr>
        <w:t>ПДн</w:t>
      </w:r>
      <w:proofErr w:type="spellEnd"/>
      <w:r w:rsidRPr="00D71126">
        <w:rPr>
          <w:rFonts w:ascii="Times New Roman" w:hAnsi="Times New Roman"/>
          <w:sz w:val="28"/>
          <w:szCs w:val="28"/>
        </w:rPr>
        <w:t>.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2CF" w:rsidRPr="00D71126" w:rsidRDefault="001F42CF" w:rsidP="001F42CF">
      <w:pPr>
        <w:keepNext/>
        <w:numPr>
          <w:ilvl w:val="0"/>
          <w:numId w:val="23"/>
        </w:numPr>
        <w:tabs>
          <w:tab w:val="left" w:pos="8505"/>
        </w:tabs>
        <w:spacing w:after="0" w:line="240" w:lineRule="auto"/>
        <w:ind w:left="426" w:right="-2"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О</w:t>
      </w:r>
      <w:r w:rsidRPr="00D711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тветственность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42CF" w:rsidRPr="00D71126" w:rsidRDefault="001F42CF" w:rsidP="001F42CF">
      <w:pPr>
        <w:numPr>
          <w:ilvl w:val="1"/>
          <w:numId w:val="25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Ответственный за организацию обработки персональных данных несет предусмотренную законодательством Российской Федерации в соответствии с возложенными на него обязанностями ответственность за:</w:t>
      </w:r>
    </w:p>
    <w:p w:rsidR="001F42CF" w:rsidRPr="00D71126" w:rsidRDefault="001F42CF" w:rsidP="001F42CF">
      <w:pPr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неисполнение либо ненадлежащее исполнение своих должностных обязанностей, предусмотренных настоящей Инструкцией;</w:t>
      </w:r>
    </w:p>
    <w:p w:rsidR="001F42CF" w:rsidRPr="00D71126" w:rsidRDefault="001F42CF" w:rsidP="001F42C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нарушения в работе информационных систем </w:t>
      </w:r>
      <w:r w:rsidR="0072248B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>, вызванные его неправомерными действиями или неправильным использованием предоставленных прав;</w:t>
      </w:r>
    </w:p>
    <w:p w:rsidR="001F42CF" w:rsidRPr="00D71126" w:rsidRDefault="001F42CF" w:rsidP="001F42C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нарушение законодательства Российской Федерации, локальных актов </w:t>
      </w:r>
      <w:r w:rsidR="0072248B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>, устанавливающих порядок работы с персональными данными;</w:t>
      </w:r>
    </w:p>
    <w:p w:rsidR="001F42CF" w:rsidRPr="00D71126" w:rsidRDefault="001F42CF" w:rsidP="001F42C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превышение должностных полномочий и злоупотребление ими;</w:t>
      </w:r>
    </w:p>
    <w:p w:rsidR="001F42CF" w:rsidRPr="00D71126" w:rsidRDefault="001F42CF" w:rsidP="001F42C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применение к </w:t>
      </w:r>
      <w:r w:rsidR="0072248B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штрафных санкций по вине ответственного за организацию обработки персональных данных;</w:t>
      </w:r>
    </w:p>
    <w:p w:rsidR="001F42CF" w:rsidRPr="00D71126" w:rsidRDefault="001F42CF" w:rsidP="001F42C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обязанностей.</w:t>
      </w:r>
    </w:p>
    <w:p w:rsidR="001F42CF" w:rsidRPr="00D71126" w:rsidRDefault="001F42CF" w:rsidP="001F42CF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br w:type="page"/>
      </w:r>
    </w:p>
    <w:p w:rsidR="001F42CF" w:rsidRPr="00D71126" w:rsidRDefault="001F42CF" w:rsidP="001F42CF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 w:rsidRPr="00D71126"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5B4EFF" w:rsidRPr="00D71126" w:rsidRDefault="001F42CF" w:rsidP="001F42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5B4EFF"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постановлению администрации </w:t>
      </w:r>
    </w:p>
    <w:p w:rsidR="005B4EFF" w:rsidRPr="00D71126" w:rsidRDefault="005B4EFF" w:rsidP="001F42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>Барабинского района Новосибирской области</w:t>
      </w:r>
    </w:p>
    <w:p w:rsidR="001F42CF" w:rsidRPr="00D71126" w:rsidRDefault="001F42CF" w:rsidP="001F42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931F8"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3931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14.08.2024 </w:t>
      </w: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3931F8">
        <w:rPr>
          <w:rFonts w:ascii="Times New Roman" w:eastAsia="Times New Roman" w:hAnsi="Times New Roman"/>
          <w:bCs/>
          <w:sz w:val="28"/>
          <w:szCs w:val="28"/>
          <w:lang w:eastAsia="ru-RU"/>
        </w:rPr>
        <w:t>1000</w:t>
      </w:r>
    </w:p>
    <w:p w:rsidR="001F42CF" w:rsidRPr="00D71126" w:rsidRDefault="001F42CF" w:rsidP="001F4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>ИНСТРУКЦИЯ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 xml:space="preserve">ответственного за защиту информации ограниченного доступа, не содержащей сведения, составляющие государственную тайну, содержащейся в информационных системах </w:t>
      </w:r>
      <w:r w:rsidR="005B4EFF" w:rsidRPr="00D71126">
        <w:rPr>
          <w:rFonts w:ascii="Times New Roman" w:hAnsi="Times New Roman"/>
          <w:b/>
          <w:sz w:val="28"/>
          <w:szCs w:val="28"/>
        </w:rPr>
        <w:t>администрации Барабинского района Новосибирской области</w:t>
      </w:r>
    </w:p>
    <w:p w:rsidR="001F42CF" w:rsidRPr="00D71126" w:rsidRDefault="001F42CF" w:rsidP="001F4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2CF" w:rsidRPr="00D71126" w:rsidRDefault="001F42CF" w:rsidP="001F42CF">
      <w:pPr>
        <w:keepNext/>
        <w:numPr>
          <w:ilvl w:val="0"/>
          <w:numId w:val="31"/>
        </w:numPr>
        <w:suppressAutoHyphens/>
        <w:spacing w:after="0" w:line="240" w:lineRule="auto"/>
        <w:ind w:left="284" w:hanging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7112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1F42CF" w:rsidRPr="00D71126" w:rsidRDefault="001F42CF" w:rsidP="001F42CF">
      <w:pPr>
        <w:keepNext/>
        <w:suppressAutoHyphens/>
        <w:spacing w:after="0" w:line="240" w:lineRule="auto"/>
        <w:ind w:left="284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F42CF" w:rsidRPr="00D71126" w:rsidRDefault="001F42CF" w:rsidP="001F42CF">
      <w:pPr>
        <w:widowControl w:val="0"/>
        <w:numPr>
          <w:ilvl w:val="1"/>
          <w:numId w:val="3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71126">
        <w:rPr>
          <w:rFonts w:ascii="Times New Roman" w:hAnsi="Times New Roman"/>
          <w:color w:val="000000"/>
          <w:sz w:val="28"/>
          <w:szCs w:val="28"/>
        </w:rPr>
        <w:t xml:space="preserve">Настоящая Инструкция определяет основные права и обязанности ответственного за защиту информации ограниченного доступа (в том числе персональных данных), не содержащей сведения, составляющие государственную тайну (далее – информация), содержащейся в информационных системах </w:t>
      </w:r>
      <w:r w:rsidR="005B4EFF" w:rsidRPr="00D71126">
        <w:rPr>
          <w:rFonts w:ascii="Times New Roman" w:hAnsi="Times New Roman"/>
          <w:sz w:val="28"/>
          <w:szCs w:val="28"/>
        </w:rPr>
        <w:t>администрации Барабинского района Новосибирской области</w:t>
      </w:r>
      <w:r w:rsidRPr="00D71126">
        <w:rPr>
          <w:rFonts w:ascii="Times New Roman" w:hAnsi="Times New Roman"/>
          <w:sz w:val="28"/>
          <w:szCs w:val="28"/>
        </w:rPr>
        <w:t xml:space="preserve"> (далее –</w:t>
      </w:r>
      <w:r w:rsidR="005B4EFF" w:rsidRPr="00D71126">
        <w:rPr>
          <w:rFonts w:ascii="Times New Roman" w:hAnsi="Times New Roman"/>
          <w:sz w:val="28"/>
          <w:szCs w:val="28"/>
        </w:rPr>
        <w:t xml:space="preserve"> администрация</w:t>
      </w:r>
      <w:r w:rsidRPr="00D71126">
        <w:rPr>
          <w:rFonts w:ascii="Times New Roman" w:hAnsi="Times New Roman"/>
          <w:sz w:val="28"/>
          <w:szCs w:val="28"/>
        </w:rPr>
        <w:t>).</w:t>
      </w:r>
    </w:p>
    <w:p w:rsidR="001F42CF" w:rsidRPr="00D71126" w:rsidRDefault="001F42CF" w:rsidP="001F42CF">
      <w:pPr>
        <w:widowControl w:val="0"/>
        <w:numPr>
          <w:ilvl w:val="1"/>
          <w:numId w:val="3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71126">
        <w:rPr>
          <w:rFonts w:ascii="Times New Roman" w:hAnsi="Times New Roman"/>
          <w:color w:val="000000"/>
          <w:sz w:val="28"/>
          <w:szCs w:val="28"/>
        </w:rPr>
        <w:t xml:space="preserve">Ответственный за защиту информации, содержащейся в информационных системах </w:t>
      </w:r>
      <w:r w:rsidR="005B4EF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color w:val="000000"/>
          <w:sz w:val="28"/>
          <w:szCs w:val="28"/>
        </w:rPr>
        <w:t xml:space="preserve"> (далее – ответственный за защиту информации), назначается </w:t>
      </w:r>
      <w:r w:rsidR="005B4EFF" w:rsidRPr="00D71126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Барабинского района Новосибирской области </w:t>
      </w:r>
      <w:r w:rsidRPr="00D71126">
        <w:rPr>
          <w:rFonts w:ascii="Times New Roman" w:hAnsi="Times New Roman"/>
          <w:color w:val="000000"/>
          <w:sz w:val="28"/>
          <w:szCs w:val="28"/>
        </w:rPr>
        <w:t xml:space="preserve">из числа сотрудников </w:t>
      </w:r>
      <w:r w:rsidR="005B4EFF" w:rsidRPr="00D71126">
        <w:rPr>
          <w:rFonts w:ascii="Times New Roman" w:hAnsi="Times New Roman"/>
          <w:sz w:val="28"/>
          <w:szCs w:val="28"/>
        </w:rPr>
        <w:t>администрации.</w:t>
      </w:r>
    </w:p>
    <w:p w:rsidR="001F42CF" w:rsidRPr="00D71126" w:rsidRDefault="001F42CF" w:rsidP="001F42CF">
      <w:pPr>
        <w:widowControl w:val="0"/>
        <w:numPr>
          <w:ilvl w:val="1"/>
          <w:numId w:val="3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71126">
        <w:rPr>
          <w:rFonts w:ascii="Times New Roman" w:hAnsi="Times New Roman"/>
          <w:color w:val="000000"/>
          <w:sz w:val="28"/>
          <w:szCs w:val="28"/>
        </w:rPr>
        <w:t xml:space="preserve">Ответственный за защиту информации получает указания непосредственно от </w:t>
      </w:r>
      <w:r w:rsidR="005B4EFF" w:rsidRPr="00D71126">
        <w:rPr>
          <w:rFonts w:ascii="Times New Roman" w:hAnsi="Times New Roman"/>
          <w:sz w:val="28"/>
          <w:szCs w:val="28"/>
        </w:rPr>
        <w:t>Главы Барабинского района Новосибирской области</w:t>
      </w:r>
      <w:r w:rsidRPr="00D71126">
        <w:rPr>
          <w:rFonts w:ascii="Times New Roman" w:hAnsi="Times New Roman"/>
          <w:sz w:val="28"/>
          <w:szCs w:val="28"/>
        </w:rPr>
        <w:t xml:space="preserve"> </w:t>
      </w:r>
      <w:r w:rsidRPr="00D71126">
        <w:rPr>
          <w:rFonts w:ascii="Times New Roman" w:hAnsi="Times New Roman"/>
          <w:color w:val="000000"/>
          <w:sz w:val="28"/>
          <w:szCs w:val="28"/>
        </w:rPr>
        <w:t>или иного уполномоченного лица и подотчетно ему.</w:t>
      </w:r>
    </w:p>
    <w:p w:rsidR="001F42CF" w:rsidRPr="00D71126" w:rsidRDefault="001F42CF" w:rsidP="001F42CF">
      <w:pPr>
        <w:widowControl w:val="0"/>
        <w:numPr>
          <w:ilvl w:val="1"/>
          <w:numId w:val="3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71126">
        <w:rPr>
          <w:rFonts w:ascii="Times New Roman" w:hAnsi="Times New Roman"/>
          <w:color w:val="000000"/>
          <w:sz w:val="28"/>
          <w:szCs w:val="28"/>
        </w:rPr>
        <w:t xml:space="preserve">Ответственный за защиту информации отвечает за организацию и обеспечение выполнения требований по защите информации, в процессе ее обработки в информационных системах </w:t>
      </w:r>
      <w:r w:rsidR="005B4EF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color w:val="000000"/>
          <w:sz w:val="28"/>
          <w:szCs w:val="28"/>
        </w:rPr>
        <w:t>.</w:t>
      </w:r>
    </w:p>
    <w:p w:rsidR="001F42CF" w:rsidRPr="00D71126" w:rsidRDefault="001F42CF" w:rsidP="001F42CF">
      <w:pPr>
        <w:widowControl w:val="0"/>
        <w:numPr>
          <w:ilvl w:val="1"/>
          <w:numId w:val="3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71126">
        <w:rPr>
          <w:rFonts w:ascii="Times New Roman" w:hAnsi="Times New Roman"/>
          <w:bCs/>
          <w:sz w:val="28"/>
          <w:szCs w:val="28"/>
        </w:rPr>
        <w:t xml:space="preserve">Ответственный за защиту информации в своей работе руководствуется настоящей Инструкцией, нормативными правовыми актами Российской Федерации, нормативными правовыми актами, методическими и иными документами </w:t>
      </w:r>
      <w:r w:rsidRPr="00D71126">
        <w:rPr>
          <w:rFonts w:ascii="Times New Roman" w:hAnsi="Times New Roman"/>
          <w:sz w:val="28"/>
          <w:szCs w:val="28"/>
        </w:rPr>
        <w:t>Федеральной службы по техническому и экспортному контролю (далее – ФСТЭК России), Федеральной службы безопасности Российской Федерации (далее – ФСБ России)</w:t>
      </w:r>
      <w:r w:rsidRPr="00D71126">
        <w:rPr>
          <w:rFonts w:ascii="Times New Roman" w:hAnsi="Times New Roman"/>
          <w:bCs/>
          <w:sz w:val="28"/>
          <w:szCs w:val="28"/>
        </w:rPr>
        <w:t xml:space="preserve"> и локальными актами </w:t>
      </w:r>
      <w:r w:rsidR="005B4EF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bCs/>
          <w:sz w:val="28"/>
          <w:szCs w:val="28"/>
        </w:rPr>
        <w:t>, регламентирующими вопросы обработки и защиты информации.</w:t>
      </w:r>
    </w:p>
    <w:p w:rsidR="001F42CF" w:rsidRPr="00D71126" w:rsidRDefault="001F42CF" w:rsidP="001F42C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F42CF" w:rsidRPr="00D71126" w:rsidRDefault="001F42CF" w:rsidP="001F42CF">
      <w:pPr>
        <w:keepNext/>
        <w:numPr>
          <w:ilvl w:val="0"/>
          <w:numId w:val="31"/>
        </w:numPr>
        <w:suppressAutoHyphens/>
        <w:spacing w:after="0" w:line="240" w:lineRule="auto"/>
        <w:ind w:left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71126">
        <w:rPr>
          <w:rFonts w:ascii="Times New Roman" w:hAnsi="Times New Roman"/>
          <w:b/>
          <w:bCs/>
          <w:sz w:val="28"/>
          <w:szCs w:val="28"/>
        </w:rPr>
        <w:t>Обязанности ответственного за защиту информации</w:t>
      </w:r>
    </w:p>
    <w:p w:rsidR="001F42CF" w:rsidRPr="00D71126" w:rsidRDefault="001F42CF" w:rsidP="001F42CF">
      <w:pPr>
        <w:keepNext/>
        <w:suppressAutoHyphens/>
        <w:spacing w:after="0" w:line="240" w:lineRule="auto"/>
        <w:ind w:left="567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F42CF" w:rsidRPr="00D71126" w:rsidRDefault="001F42CF" w:rsidP="005B4EFF">
      <w:pPr>
        <w:widowControl w:val="0"/>
        <w:numPr>
          <w:ilvl w:val="1"/>
          <w:numId w:val="36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Ответственный за защиту информации обязан:</w:t>
      </w:r>
    </w:p>
    <w:p w:rsidR="001F42CF" w:rsidRPr="00D71126" w:rsidRDefault="001F42CF" w:rsidP="005B4EFF">
      <w:pPr>
        <w:widowControl w:val="0"/>
        <w:numPr>
          <w:ilvl w:val="2"/>
          <w:numId w:val="3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Знать и соблюдать требования действующих нормативных правовых актов Российской Федерации, нормативных правовых актов, методических и иных документов ФСТЭК России, ФСБ России, а также локальных актов </w:t>
      </w:r>
      <w:r w:rsidR="005B4EFF" w:rsidRPr="00D71126">
        <w:rPr>
          <w:rFonts w:ascii="Times New Roman" w:hAnsi="Times New Roman"/>
          <w:color w:val="000000"/>
          <w:sz w:val="28"/>
          <w:szCs w:val="28"/>
        </w:rPr>
        <w:t>администрации,</w:t>
      </w:r>
      <w:r w:rsidRPr="00D71126">
        <w:rPr>
          <w:rFonts w:ascii="Times New Roman" w:hAnsi="Times New Roman"/>
          <w:sz w:val="28"/>
          <w:szCs w:val="28"/>
        </w:rPr>
        <w:t xml:space="preserve"> регламентирующих вопросы в сфере (области) обеспечения </w:t>
      </w:r>
      <w:r w:rsidRPr="00D71126">
        <w:rPr>
          <w:rFonts w:ascii="Times New Roman" w:hAnsi="Times New Roman"/>
          <w:sz w:val="28"/>
          <w:szCs w:val="28"/>
        </w:rPr>
        <w:lastRenderedPageBreak/>
        <w:t>безопасности информации.</w:t>
      </w:r>
    </w:p>
    <w:p w:rsidR="001F42CF" w:rsidRPr="00D71126" w:rsidRDefault="001F42CF" w:rsidP="005B4EFF">
      <w:pPr>
        <w:widowControl w:val="0"/>
        <w:numPr>
          <w:ilvl w:val="2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планирование мероприятий по защите информации, обрабатываемой в информационных системах (далее – ИС) </w:t>
      </w:r>
      <w:r w:rsidR="005B4EF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, осуществлять пересмотр и корректировку (при необходимости) плана мероприятий по защите информации в ИС </w:t>
      </w:r>
      <w:r w:rsidR="005B4EFF" w:rsidRPr="00D71126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1F42CF" w:rsidRPr="00D71126" w:rsidRDefault="001F42CF" w:rsidP="005B4EFF">
      <w:pPr>
        <w:widowControl w:val="0"/>
        <w:numPr>
          <w:ilvl w:val="2"/>
          <w:numId w:val="3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Обеспечивать информирование пользователей ИС о появлении актуальных угроз безопасности информации, о правилах безопасной эксплуатации ИС.</w:t>
      </w:r>
    </w:p>
    <w:p w:rsidR="001F42CF" w:rsidRPr="00D71126" w:rsidRDefault="001F42CF" w:rsidP="005B4EFF">
      <w:pPr>
        <w:widowControl w:val="0"/>
        <w:numPr>
          <w:ilvl w:val="2"/>
          <w:numId w:val="3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Обеспечивать доведение до пользователей ИС</w:t>
      </w:r>
      <w:r w:rsidR="005B4EFF" w:rsidRPr="00D71126">
        <w:rPr>
          <w:rFonts w:ascii="Times New Roman" w:hAnsi="Times New Roman"/>
          <w:color w:val="000000"/>
          <w:sz w:val="28"/>
          <w:szCs w:val="28"/>
        </w:rPr>
        <w:t xml:space="preserve"> админис</w:t>
      </w:r>
      <w:r w:rsidR="00D6172B" w:rsidRPr="00D71126">
        <w:rPr>
          <w:rFonts w:ascii="Times New Roman" w:hAnsi="Times New Roman"/>
          <w:color w:val="000000"/>
          <w:sz w:val="28"/>
          <w:szCs w:val="28"/>
        </w:rPr>
        <w:t>трации</w:t>
      </w:r>
      <w:r w:rsidRPr="00D71126">
        <w:rPr>
          <w:rFonts w:ascii="Times New Roman" w:hAnsi="Times New Roman"/>
          <w:sz w:val="28"/>
          <w:szCs w:val="28"/>
        </w:rPr>
        <w:t xml:space="preserve"> требований по защите информации, а также положений организационно-распорядительных документов по защите информации с учетом внесенных в них изменений.</w:t>
      </w:r>
    </w:p>
    <w:p w:rsidR="001F42CF" w:rsidRPr="00D71126" w:rsidRDefault="001F42CF" w:rsidP="005B4EFF">
      <w:pPr>
        <w:widowControl w:val="0"/>
        <w:numPr>
          <w:ilvl w:val="2"/>
          <w:numId w:val="3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Организовывать обучение пользователей ИС</w:t>
      </w:r>
      <w:r w:rsidR="005B4EFF" w:rsidRPr="00D71126">
        <w:rPr>
          <w:rFonts w:ascii="Times New Roman" w:hAnsi="Times New Roman"/>
          <w:color w:val="000000"/>
          <w:sz w:val="28"/>
          <w:szCs w:val="28"/>
        </w:rPr>
        <w:t xml:space="preserve"> админист</w:t>
      </w:r>
      <w:r w:rsidR="00D6172B" w:rsidRPr="00D71126">
        <w:rPr>
          <w:rFonts w:ascii="Times New Roman" w:hAnsi="Times New Roman"/>
          <w:color w:val="000000"/>
          <w:sz w:val="28"/>
          <w:szCs w:val="28"/>
        </w:rPr>
        <w:t>рации</w:t>
      </w:r>
      <w:r w:rsidRPr="00D71126">
        <w:rPr>
          <w:rFonts w:ascii="Times New Roman" w:hAnsi="Times New Roman"/>
          <w:sz w:val="28"/>
          <w:szCs w:val="28"/>
        </w:rPr>
        <w:t xml:space="preserve"> правилам безопасной эксплуатации ИС не реже 1 раза в два года.</w:t>
      </w:r>
    </w:p>
    <w:p w:rsidR="001F42CF" w:rsidRPr="00D71126" w:rsidRDefault="001F42CF" w:rsidP="009E29D5">
      <w:pPr>
        <w:widowControl w:val="0"/>
        <w:numPr>
          <w:ilvl w:val="2"/>
          <w:numId w:val="3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контроль осведомленности пользователей ИС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администра</w:t>
      </w:r>
      <w:r w:rsidR="009E29D5" w:rsidRPr="00D71126">
        <w:rPr>
          <w:rFonts w:ascii="Times New Roman" w:hAnsi="Times New Roman"/>
          <w:color w:val="000000"/>
          <w:sz w:val="28"/>
          <w:szCs w:val="28"/>
        </w:rPr>
        <w:t>ции</w:t>
      </w:r>
      <w:r w:rsidRPr="00D71126">
        <w:rPr>
          <w:rFonts w:ascii="Times New Roman" w:hAnsi="Times New Roman"/>
          <w:sz w:val="28"/>
          <w:szCs w:val="28"/>
        </w:rPr>
        <w:t xml:space="preserve"> об угрозах безопасности информации и уровня знаний персонала по вопросам обеспечения защиты информации с периодичностью не реже 1 раза в два года.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ведение Журнала обучения и проверок осведомленности сотрудников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в области обработки и защиты информации ограниченного доступа, не содержащей сведения, составляющие государственную тайну.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контроль выполнения пользователями ИС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1126">
        <w:rPr>
          <w:rFonts w:ascii="Times New Roman" w:hAnsi="Times New Roman"/>
          <w:sz w:val="28"/>
          <w:szCs w:val="28"/>
        </w:rPr>
        <w:t>требований Инструкции пользователя информационных систем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D71126">
        <w:rPr>
          <w:rFonts w:ascii="Times New Roman" w:hAnsi="Times New Roman"/>
          <w:sz w:val="28"/>
          <w:szCs w:val="28"/>
        </w:rPr>
        <w:t>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Обеспечивать проведение контроля за обеспечением уровня защищенности информации, содержащейся в ИС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>, с периодичностью не реже 1 раза в два года.</w:t>
      </w:r>
    </w:p>
    <w:p w:rsidR="001F42CF" w:rsidRPr="00D71126" w:rsidRDefault="003D2880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42CF" w:rsidRPr="00D71126">
        <w:rPr>
          <w:rFonts w:ascii="Times New Roman" w:hAnsi="Times New Roman"/>
          <w:sz w:val="28"/>
          <w:szCs w:val="28"/>
        </w:rPr>
        <w:t xml:space="preserve">Осуществлять мониторинг и контроль применения мобильных технических средств на предмет выявления несанкционированного </w:t>
      </w:r>
      <w:r w:rsidR="00772D3F" w:rsidRPr="00D71126">
        <w:rPr>
          <w:rFonts w:ascii="Times New Roman" w:hAnsi="Times New Roman"/>
          <w:sz w:val="28"/>
          <w:szCs w:val="28"/>
        </w:rPr>
        <w:t>использования мобильных техничес</w:t>
      </w:r>
      <w:r w:rsidR="001F42CF" w:rsidRPr="00D71126">
        <w:rPr>
          <w:rFonts w:ascii="Times New Roman" w:hAnsi="Times New Roman"/>
          <w:sz w:val="28"/>
          <w:szCs w:val="28"/>
        </w:rPr>
        <w:t>ких средств для доступа к объектам доступа ИС.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Обеспечивать поддержание в актуальном состоянии (пересмотр и доработку) эксплуатационной документации на систему защиты информации ИС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D71126">
        <w:rPr>
          <w:rFonts w:ascii="Times New Roman" w:hAnsi="Times New Roman"/>
          <w:sz w:val="28"/>
          <w:szCs w:val="28"/>
        </w:rPr>
        <w:t xml:space="preserve">и организационно-распорядительной документации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в области защиты информации.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Обеспечивать контроль состава применяемых в ИС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средств защиты информации на соответствие сведениям действующей (актуализированной) эксплуатационной документации и принятие мер, направленных на устранение выявленных недостатков.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контроль выполнения условий и сроков действия сертификатов соответствия на применяемые в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средства защиты информации (далее – СЗИ) и принятие мер, направленных на устранение выявленных недостатков.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Обеспечивать учет и сохранность применяемых СЗИ, </w:t>
      </w:r>
      <w:r w:rsidRPr="00D71126">
        <w:rPr>
          <w:rFonts w:ascii="Times New Roman" w:hAnsi="Times New Roman"/>
          <w:sz w:val="28"/>
          <w:szCs w:val="28"/>
        </w:rPr>
        <w:lastRenderedPageBreak/>
        <w:t>эксплуатационной и технической документации к ним, порядок обращения с СЗИ, направленный на исключение несанкционированного доступа к СЗИ.</w:t>
      </w:r>
    </w:p>
    <w:p w:rsidR="001F42CF" w:rsidRPr="00D71126" w:rsidRDefault="001F42CF" w:rsidP="00772D3F">
      <w:pPr>
        <w:numPr>
          <w:ilvl w:val="2"/>
          <w:numId w:val="36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Обеспечивать контроль работоспособности, параметров настройки и правильности функционирования СЗИ.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Обеспечивать ведение документации в области защиты информации, предусмотренной локальными актами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>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ведение Журнала учета машинных носителей персональных данных в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Обеспечивать регистрацию и контроль действий по удалению защищаемой информации и уничтожению машинных и иных материальных носителей персональных данных путем составления соответствующих актов, и занесение соответствующих записей в Журнал учета машинных носителей персональных данных.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Сообщать обо всех зафиксированных попытках посторонних лиц получить несанкционированный доступ к защищаемой информации и техническим средствам ИС 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>, и иных инцидентах информационной безопасности своему непосредственному руководителю или иному уполномоченному лицу в зависимости от характера инцидента.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Обеспечивать обнаружение инцидентов информационной безопасности и реагирование на них.</w:t>
      </w:r>
    </w:p>
    <w:p w:rsidR="001F42CF" w:rsidRPr="00D71126" w:rsidRDefault="001F42CF" w:rsidP="00772D3F">
      <w:pPr>
        <w:numPr>
          <w:ilvl w:val="2"/>
          <w:numId w:val="36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Принимать участие в расследовании нарушений по вопросам защиты информации (в том числе выявлении инцидентов), принимать меры по их устранению и предупреждению подобного рода нарушений.</w:t>
      </w:r>
    </w:p>
    <w:p w:rsidR="001F42CF" w:rsidRPr="00D71126" w:rsidRDefault="001F42CF" w:rsidP="00772D3F">
      <w:pPr>
        <w:numPr>
          <w:ilvl w:val="2"/>
          <w:numId w:val="36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Обеспечивать выявление (поиск), анализ и устранение уязвимостей в ИС </w:t>
      </w:r>
      <w:r w:rsidR="00ED6A29">
        <w:rPr>
          <w:rFonts w:ascii="Times New Roman" w:hAnsi="Times New Roman"/>
          <w:color w:val="000000"/>
          <w:sz w:val="28"/>
          <w:szCs w:val="28"/>
        </w:rPr>
        <w:t>администра</w:t>
      </w:r>
      <w:r w:rsidR="00772D3F" w:rsidRPr="00D71126">
        <w:rPr>
          <w:rFonts w:ascii="Times New Roman" w:hAnsi="Times New Roman"/>
          <w:color w:val="000000"/>
          <w:sz w:val="28"/>
          <w:szCs w:val="28"/>
        </w:rPr>
        <w:t>ции.</w:t>
      </w:r>
    </w:p>
    <w:p w:rsidR="001F42CF" w:rsidRPr="00D71126" w:rsidRDefault="001F42CF" w:rsidP="00772D3F">
      <w:pPr>
        <w:numPr>
          <w:ilvl w:val="2"/>
          <w:numId w:val="36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Принимать участие в устранении выявленных уязвимостей в соответствии с характером выявленных уязвимостей.</w:t>
      </w:r>
    </w:p>
    <w:p w:rsidR="001F42CF" w:rsidRPr="00D71126" w:rsidRDefault="001F42CF" w:rsidP="00772D3F">
      <w:pPr>
        <w:numPr>
          <w:ilvl w:val="2"/>
          <w:numId w:val="36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В случае возникновения нештатных и аварийных ситуаций, а также при выявлении нарушений, приводящих к снижению уровня защищенности информации, принимать меры по реагированию в пределах своих полномочий с целью предупреждения и ликвидации неблагоприятных последствий, известить своего непосредственного руководителя и ответственных лиц, исходя из характера возникшего инцидента.</w:t>
      </w:r>
    </w:p>
    <w:p w:rsidR="001F42CF" w:rsidRPr="00D71126" w:rsidRDefault="001F42CF" w:rsidP="00772D3F">
      <w:pPr>
        <w:numPr>
          <w:ilvl w:val="2"/>
          <w:numId w:val="36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Участвовать в мероприятиях при проведении государственного контроля и надзора за соответствием обработки персональных данных, выполнением организационных и технических мер по обеспечению безопасности информации в 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1F42CF" w:rsidRPr="00D71126" w:rsidRDefault="001F42CF" w:rsidP="00772D3F">
      <w:pPr>
        <w:numPr>
          <w:ilvl w:val="2"/>
          <w:numId w:val="36"/>
        </w:numPr>
        <w:tabs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Присутствовать при выполнении технического обслуживания элементов ИС 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color w:val="000000"/>
          <w:sz w:val="28"/>
          <w:szCs w:val="28"/>
        </w:rPr>
        <w:t xml:space="preserve"> представителями сторонних организаций.</w:t>
      </w:r>
    </w:p>
    <w:p w:rsidR="001F42CF" w:rsidRPr="00D71126" w:rsidRDefault="001F42CF" w:rsidP="00772D3F">
      <w:pPr>
        <w:widowControl w:val="0"/>
        <w:numPr>
          <w:ilvl w:val="2"/>
          <w:numId w:val="3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Осуществлять в пределах своей компетенции иные функции в соответствии с целями и задачами 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1F42CF" w:rsidRPr="00D71126" w:rsidRDefault="001F42CF" w:rsidP="00772D3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42CF" w:rsidRPr="00D71126" w:rsidRDefault="001F42CF" w:rsidP="001F42CF">
      <w:pPr>
        <w:keepNext/>
        <w:numPr>
          <w:ilvl w:val="0"/>
          <w:numId w:val="31"/>
        </w:numPr>
        <w:suppressAutoHyphens/>
        <w:spacing w:after="0" w:line="240" w:lineRule="auto"/>
        <w:ind w:left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71126">
        <w:rPr>
          <w:rFonts w:ascii="Times New Roman" w:hAnsi="Times New Roman"/>
          <w:b/>
          <w:bCs/>
          <w:sz w:val="28"/>
          <w:szCs w:val="28"/>
        </w:rPr>
        <w:lastRenderedPageBreak/>
        <w:t>Права ответственного за защиту информации</w:t>
      </w:r>
    </w:p>
    <w:p w:rsidR="001F42CF" w:rsidRPr="00D71126" w:rsidRDefault="001F42CF" w:rsidP="001F42CF">
      <w:pPr>
        <w:keepNext/>
        <w:suppressAutoHyphens/>
        <w:spacing w:after="0" w:line="240" w:lineRule="auto"/>
        <w:ind w:left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2CF" w:rsidRPr="00D71126" w:rsidRDefault="001F42CF" w:rsidP="001F42CF">
      <w:pPr>
        <w:widowControl w:val="0"/>
        <w:numPr>
          <w:ilvl w:val="1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Ответственный за защиту информации имеет право:</w:t>
      </w:r>
    </w:p>
    <w:p w:rsidR="001F42CF" w:rsidRPr="00D71126" w:rsidRDefault="001F42CF" w:rsidP="001F42CF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Знакомиться в установленном порядке с документами и материалами, необходимыми для выполнения возложенных на него задач.</w:t>
      </w:r>
    </w:p>
    <w:p w:rsidR="001F42CF" w:rsidRPr="00D71126" w:rsidRDefault="001F42CF" w:rsidP="001F42CF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Проходить обучение (переподготовку) по защите информации в специализированных учебных центрах.</w:t>
      </w:r>
    </w:p>
    <w:p w:rsidR="001F42CF" w:rsidRPr="00D71126" w:rsidRDefault="001F42CF" w:rsidP="001F42CF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своих обязанностей.</w:t>
      </w:r>
    </w:p>
    <w:p w:rsidR="001F42CF" w:rsidRPr="00D71126" w:rsidRDefault="001F42CF" w:rsidP="001F42CF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Получать доступ к информации, материалам, техническим средствам, помещениям, необходимый для надлежащего исполнения своих прав и обязанностей.</w:t>
      </w:r>
    </w:p>
    <w:p w:rsidR="001F42CF" w:rsidRPr="00D71126" w:rsidRDefault="001F42CF" w:rsidP="001F42CF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Требовать от сотрудников 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соблюдения требований действующего законодательства Российской Федерации в сфере (области) обработки и обеспечения безопасности информации, локальных актов 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по вопросам обработки информации и требований по защите информации в части их касающейся.</w:t>
      </w:r>
    </w:p>
    <w:p w:rsidR="001F42CF" w:rsidRPr="00D71126" w:rsidRDefault="001F42CF" w:rsidP="001F42CF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Проводить проверки соблюдения режима обеспечения безопасности информации в 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1F42CF" w:rsidRPr="00D71126" w:rsidRDefault="001F42CF" w:rsidP="001F42CF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Инициировать проведение и принимать участие в служебных расследованиях по фактам нарушения сотрудниками 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установленных требований обработки и защиты информации.</w:t>
      </w:r>
    </w:p>
    <w:p w:rsidR="001F42CF" w:rsidRPr="00D71126" w:rsidRDefault="001F42CF" w:rsidP="001F42CF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Требовать прекращения обработки информации в случае нарушения правил обработки и требований по защите информации.</w:t>
      </w:r>
    </w:p>
    <w:p w:rsidR="001F42CF" w:rsidRPr="00D71126" w:rsidRDefault="001F42CF" w:rsidP="001F42CF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Привлекать в случае необходимости при проведении служебных расследований сотрудников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D71126">
        <w:rPr>
          <w:rFonts w:ascii="Times New Roman" w:hAnsi="Times New Roman"/>
          <w:sz w:val="28"/>
          <w:szCs w:val="28"/>
        </w:rPr>
        <w:t>, имеющих непосредственное отношение к рассматриваемым в ходе служебного расследования вопросам.</w:t>
      </w:r>
    </w:p>
    <w:p w:rsidR="001F42CF" w:rsidRPr="00D71126" w:rsidRDefault="001F42CF" w:rsidP="001F42CF">
      <w:pPr>
        <w:widowControl w:val="0"/>
        <w:numPr>
          <w:ilvl w:val="2"/>
          <w:numId w:val="3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Вносить предложения об отстранении от выполнения служебных обязанностей сотрудников, систематически нарушающих требования по защите информации.</w:t>
      </w:r>
    </w:p>
    <w:p w:rsidR="001F42CF" w:rsidRPr="00D71126" w:rsidRDefault="001F42CF" w:rsidP="001F42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F42CF" w:rsidRPr="00D71126" w:rsidRDefault="001F42CF" w:rsidP="001F42CF">
      <w:pPr>
        <w:keepNext/>
        <w:numPr>
          <w:ilvl w:val="0"/>
          <w:numId w:val="31"/>
        </w:numPr>
        <w:suppressAutoHyphens/>
        <w:spacing w:after="0" w:line="240" w:lineRule="auto"/>
        <w:ind w:left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71126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:rsidR="001F42CF" w:rsidRPr="00D71126" w:rsidRDefault="001F42CF" w:rsidP="001F42CF">
      <w:pPr>
        <w:keepNext/>
        <w:suppressAutoHyphens/>
        <w:spacing w:after="0" w:line="240" w:lineRule="auto"/>
        <w:ind w:left="720"/>
        <w:contextualSpacing/>
        <w:rPr>
          <w:rFonts w:ascii="Times New Roman" w:hAnsi="Times New Roman"/>
          <w:bCs/>
          <w:sz w:val="28"/>
          <w:szCs w:val="28"/>
        </w:rPr>
      </w:pPr>
    </w:p>
    <w:p w:rsidR="001F42CF" w:rsidRPr="00D71126" w:rsidRDefault="001F42CF" w:rsidP="001F42CF">
      <w:pPr>
        <w:widowControl w:val="0"/>
        <w:numPr>
          <w:ilvl w:val="1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Ответственный за защиту информации, содержащейся в ИС 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>, несет предусмотренную законодательством Российской Федерации в соответствии с возложенными на него обязанностями ответственность за:</w:t>
      </w:r>
    </w:p>
    <w:p w:rsidR="001F42CF" w:rsidRPr="00D71126" w:rsidRDefault="001F42CF" w:rsidP="006F38C6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неисполнение либо ненадлежащее исполнение своих должностных обязанностей, предусмотренных настоящей Инструкцией;</w:t>
      </w:r>
    </w:p>
    <w:p w:rsidR="001F42CF" w:rsidRPr="00D71126" w:rsidRDefault="001F42CF" w:rsidP="006F38C6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нарушения в работе ИС 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>, вызванные его неправомерными действиями или неправильным использованием предоставленных прав;</w:t>
      </w:r>
    </w:p>
    <w:p w:rsidR="001F42CF" w:rsidRPr="00D71126" w:rsidRDefault="001F42CF" w:rsidP="006F38C6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lastRenderedPageBreak/>
        <w:t xml:space="preserve">нарушение законодательства Российской Федерации, локальных актов 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в области защиты информации;</w:t>
      </w:r>
    </w:p>
    <w:p w:rsidR="001F42CF" w:rsidRPr="00D71126" w:rsidRDefault="001F42CF" w:rsidP="006F38C6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превышение должностных полномочий и злоупотребление ими;</w:t>
      </w:r>
    </w:p>
    <w:p w:rsidR="001F42CF" w:rsidRPr="00D71126" w:rsidRDefault="001F42CF" w:rsidP="006F38C6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применение к</w:t>
      </w:r>
      <w:r w:rsidR="006F38C6" w:rsidRPr="00D71126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штрафных санкций по вине ответственного за защиту информации;</w:t>
      </w:r>
    </w:p>
    <w:p w:rsidR="001F42CF" w:rsidRPr="00D71126" w:rsidRDefault="001F42CF" w:rsidP="001F42CF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обязанностей.</w:t>
      </w:r>
    </w:p>
    <w:p w:rsidR="001F42CF" w:rsidRPr="00D71126" w:rsidRDefault="001F42CF" w:rsidP="001F42C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  <w:sectPr w:rsidR="001F42CF" w:rsidRPr="00D71126" w:rsidSect="007A6910">
          <w:headerReference w:type="default" r:id="rId10"/>
          <w:pgSz w:w="11906" w:h="16838"/>
          <w:pgMar w:top="1134" w:right="566" w:bottom="1276" w:left="1418" w:header="708" w:footer="708" w:gutter="0"/>
          <w:cols w:space="708"/>
          <w:titlePg/>
          <w:docGrid w:linePitch="360"/>
        </w:sectPr>
      </w:pPr>
    </w:p>
    <w:p w:rsidR="001F42CF" w:rsidRPr="00D71126" w:rsidRDefault="001F42CF" w:rsidP="001F42CF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  <w:r w:rsidRPr="00D71126">
        <w:rPr>
          <w:rFonts w:ascii="Times New Roman" w:eastAsia="Times New Roman" w:hAnsi="Times New Roman"/>
          <w:sz w:val="28"/>
          <w:szCs w:val="28"/>
        </w:rPr>
        <w:lastRenderedPageBreak/>
        <w:t>Приложение № 3</w:t>
      </w:r>
    </w:p>
    <w:p w:rsidR="00F15D7A" w:rsidRPr="00D71126" w:rsidRDefault="001F42CF" w:rsidP="001F42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B21A12"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постановлению </w:t>
      </w:r>
      <w:r w:rsidR="00F15D7A"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</w:p>
    <w:p w:rsidR="00F15D7A" w:rsidRPr="00D71126" w:rsidRDefault="00F15D7A" w:rsidP="001F42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>Барабинского района Новосибирской области</w:t>
      </w:r>
    </w:p>
    <w:p w:rsidR="001F42CF" w:rsidRPr="00D71126" w:rsidRDefault="001F42CF" w:rsidP="001F42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3931F8">
        <w:rPr>
          <w:rFonts w:ascii="Times New Roman" w:eastAsia="Times New Roman" w:hAnsi="Times New Roman"/>
          <w:bCs/>
          <w:sz w:val="28"/>
          <w:szCs w:val="28"/>
          <w:lang w:eastAsia="ru-RU"/>
        </w:rPr>
        <w:t>14.08.2024</w:t>
      </w:r>
      <w:r w:rsidRPr="00D711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3931F8">
        <w:rPr>
          <w:rFonts w:ascii="Times New Roman" w:eastAsia="Times New Roman" w:hAnsi="Times New Roman"/>
          <w:bCs/>
          <w:sz w:val="28"/>
          <w:szCs w:val="28"/>
          <w:lang w:eastAsia="ru-RU"/>
        </w:rPr>
        <w:t>1000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>ИНСТРУКЦИЯ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b/>
          <w:sz w:val="28"/>
          <w:szCs w:val="28"/>
        </w:rPr>
        <w:t xml:space="preserve">администратора информационных систем </w:t>
      </w:r>
      <w:r w:rsidR="00F15D7A" w:rsidRPr="00D71126">
        <w:rPr>
          <w:rFonts w:ascii="Times New Roman" w:hAnsi="Times New Roman"/>
          <w:b/>
          <w:sz w:val="28"/>
          <w:szCs w:val="28"/>
        </w:rPr>
        <w:t>администрации Барабинского района Новосибирской области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42CF" w:rsidRPr="00D71126" w:rsidRDefault="001F42CF" w:rsidP="001F42CF">
      <w:pPr>
        <w:keepNext/>
        <w:numPr>
          <w:ilvl w:val="3"/>
          <w:numId w:val="38"/>
        </w:numPr>
        <w:suppressAutoHyphens/>
        <w:spacing w:after="0" w:line="240" w:lineRule="auto"/>
        <w:ind w:left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7112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1F42CF" w:rsidRPr="00D71126" w:rsidRDefault="001F42CF" w:rsidP="001F42CF">
      <w:pPr>
        <w:keepNext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2CF" w:rsidRPr="00D71126" w:rsidRDefault="001F42CF" w:rsidP="00F15D7A">
      <w:pPr>
        <w:numPr>
          <w:ilvl w:val="1"/>
          <w:numId w:val="39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Настоящая Инструкция определяет основные права и обязанности администратора информационных систем (далее – ИС) </w:t>
      </w:r>
      <w:r w:rsidR="00F15D7A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Барабинского района Новосибирской области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F15D7A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администрация).</w:t>
      </w:r>
    </w:p>
    <w:p w:rsidR="001F42CF" w:rsidRPr="00D71126" w:rsidRDefault="001F42CF" w:rsidP="00F15D7A">
      <w:pPr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 ИС назначается </w:t>
      </w:r>
      <w:r w:rsidR="00F15D7A"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Барабинского района Новосибирской области 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сотрудников </w:t>
      </w:r>
      <w:r w:rsidR="00F15D7A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администрации.</w:t>
      </w:r>
    </w:p>
    <w:p w:rsidR="001F42CF" w:rsidRPr="00D71126" w:rsidRDefault="001F42CF" w:rsidP="00180EDB">
      <w:pPr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Администратор ИС получает указания непосредственно от </w:t>
      </w:r>
      <w:r w:rsidR="00180EDB" w:rsidRPr="00D71126">
        <w:rPr>
          <w:rFonts w:ascii="Times New Roman" w:hAnsi="Times New Roman"/>
          <w:sz w:val="28"/>
          <w:szCs w:val="28"/>
        </w:rPr>
        <w:t>Главы Барабинского района Новосибирской области</w:t>
      </w:r>
      <w:r w:rsidRPr="00D71126">
        <w:rPr>
          <w:rFonts w:ascii="Times New Roman" w:hAnsi="Times New Roman"/>
          <w:sz w:val="28"/>
          <w:szCs w:val="28"/>
        </w:rPr>
        <w:t xml:space="preserve"> или иного уполномоченного лица и подотчетно ему.</w:t>
      </w:r>
    </w:p>
    <w:p w:rsidR="001F42CF" w:rsidRPr="00D71126" w:rsidRDefault="001F42CF" w:rsidP="00180EDB">
      <w:pPr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Администратор ИС отвечает за обеспечение работоспособности программных и технических средств, входящих в состав информационных систем </w:t>
      </w:r>
      <w:r w:rsidR="00180EDB" w:rsidRPr="00D71126">
        <w:rPr>
          <w:rFonts w:ascii="Times New Roman" w:hAnsi="Times New Roman"/>
          <w:sz w:val="28"/>
          <w:szCs w:val="28"/>
        </w:rPr>
        <w:t>администрации.</w:t>
      </w:r>
    </w:p>
    <w:p w:rsidR="001F42CF" w:rsidRPr="00D71126" w:rsidRDefault="001F42CF" w:rsidP="00180EDB">
      <w:pPr>
        <w:numPr>
          <w:ilvl w:val="1"/>
          <w:numId w:val="39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 ИС в своей деятельности руководствуется настоящей Инструкций, законодательством Российской Федерации, включая нормативные правовые акты и методические документы Федеральной службы по техническому и экспортному контролю (далее – ФСТЭК России), Федеральной службы безопасности Российской Федерации (далее – ФСБ России) и иными локальными актами </w:t>
      </w:r>
      <w:r w:rsidR="00180EDB"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регламентирующими вопросы обработки и защиты информации.</w:t>
      </w:r>
    </w:p>
    <w:p w:rsidR="001F42CF" w:rsidRPr="00D71126" w:rsidRDefault="001F42CF" w:rsidP="00180EDB">
      <w:pPr>
        <w:numPr>
          <w:ilvl w:val="1"/>
          <w:numId w:val="39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 ИС отвечает за обеспечение работоспособности ИС </w:t>
      </w:r>
      <w:r w:rsidR="00180EDB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(поддержание работоспособности оборудования и программного обеспечения).</w:t>
      </w:r>
    </w:p>
    <w:p w:rsidR="001F42CF" w:rsidRPr="00D71126" w:rsidRDefault="001F42CF" w:rsidP="001F42CF">
      <w:pPr>
        <w:tabs>
          <w:tab w:val="left" w:pos="0"/>
          <w:tab w:val="left" w:pos="1560"/>
        </w:tabs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F42CF" w:rsidRPr="00D71126" w:rsidRDefault="001F42CF" w:rsidP="001F42CF">
      <w:pPr>
        <w:keepNext/>
        <w:numPr>
          <w:ilvl w:val="3"/>
          <w:numId w:val="38"/>
        </w:numPr>
        <w:suppressAutoHyphens/>
        <w:spacing w:after="0" w:line="240" w:lineRule="auto"/>
        <w:ind w:left="284" w:hanging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71126">
        <w:rPr>
          <w:rFonts w:ascii="Times New Roman" w:hAnsi="Times New Roman"/>
          <w:b/>
          <w:bCs/>
          <w:sz w:val="28"/>
          <w:szCs w:val="28"/>
        </w:rPr>
        <w:t>Обязанности администратора ИС</w:t>
      </w:r>
    </w:p>
    <w:p w:rsidR="001F42CF" w:rsidRPr="00D71126" w:rsidRDefault="001F42CF" w:rsidP="001F42CF">
      <w:pPr>
        <w:keepNext/>
        <w:suppressAutoHyphens/>
        <w:spacing w:after="0" w:line="240" w:lineRule="auto"/>
        <w:ind w:left="28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42CF" w:rsidRPr="00D71126" w:rsidRDefault="001F42CF" w:rsidP="002B1EBD">
      <w:pPr>
        <w:numPr>
          <w:ilvl w:val="1"/>
          <w:numId w:val="35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 ИС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обязан: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Знать и выполнять требования действующих нормативных 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актов Российской Федерации, нормативных правовых актов, методических и иных документов ФСТЭК России, ФСБ России, а также локальных актов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обработки и обеспечения безопасности защищаемой информации (в том числе персональных данных).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состав, структуру, назначение и задачи ИС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администрации,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владеть информацией о системном и прикладном программном обеспечении, о составе информационных технологий и технических средств, позволяющих осуществлять 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обработку информации, а также о конфигурации ИС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выполнять свои обязанности в соответствии с эксплуатационной и технической документацией на применяемые в ИС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технические и программные средства.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общее техническое сопровождение ИС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администрации:</w:t>
      </w:r>
    </w:p>
    <w:p w:rsidR="001F42CF" w:rsidRPr="00D71126" w:rsidRDefault="001F42CF" w:rsidP="002B1EBD">
      <w:pPr>
        <w:numPr>
          <w:ilvl w:val="2"/>
          <w:numId w:val="4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обеспечивать (организовывать) замену, установку, настройку и своевременное обновление элементов ИС;</w:t>
      </w:r>
    </w:p>
    <w:p w:rsidR="001F42CF" w:rsidRPr="00D71126" w:rsidRDefault="001F42CF" w:rsidP="002B1EBD">
      <w:pPr>
        <w:numPr>
          <w:ilvl w:val="2"/>
          <w:numId w:val="4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обеспечивать работоспособность элементов ИС; </w:t>
      </w:r>
    </w:p>
    <w:p w:rsidR="001F42CF" w:rsidRPr="00D71126" w:rsidRDefault="001F42CF" w:rsidP="002B1EBD">
      <w:pPr>
        <w:numPr>
          <w:ilvl w:val="2"/>
          <w:numId w:val="4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обеспечивать конфигурирование и административную настройку технических средств ИС, программного обеспечения (ПО) и оборудования, включая оборудование, отвечающее за безопасность защищаемого объекта;</w:t>
      </w:r>
    </w:p>
    <w:p w:rsidR="001F42CF" w:rsidRPr="00D71126" w:rsidRDefault="001F42CF" w:rsidP="002B1EBD">
      <w:pPr>
        <w:numPr>
          <w:ilvl w:val="2"/>
          <w:numId w:val="4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контроль состава технических средств и программного обеспечения, а также параметров настройки и правильности их функционирования;</w:t>
      </w:r>
    </w:p>
    <w:p w:rsidR="001F42CF" w:rsidRPr="00D71126" w:rsidRDefault="001F42CF" w:rsidP="002B1EBD">
      <w:pPr>
        <w:numPr>
          <w:ilvl w:val="2"/>
          <w:numId w:val="4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обеспечивать размещение стационарных технических средств, обрабатывающих защищаемую информацию, а также средств обеспечения функционирования ИС в пределах контролируемой зоны;</w:t>
      </w:r>
    </w:p>
    <w:p w:rsidR="001F42CF" w:rsidRPr="00D71126" w:rsidRDefault="001F42CF" w:rsidP="002B1EBD">
      <w:pPr>
        <w:numPr>
          <w:ilvl w:val="2"/>
          <w:numId w:val="4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обеспечение размещения устройств вывода (отображения) информации, исключающего ее несанкционированный просмотр;</w:t>
      </w:r>
    </w:p>
    <w:p w:rsidR="001F42CF" w:rsidRPr="00D71126" w:rsidRDefault="001F42CF" w:rsidP="002B1EBD">
      <w:pPr>
        <w:numPr>
          <w:ilvl w:val="2"/>
          <w:numId w:val="4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обеспечить совместимость применяемых в информационных системах информационных технологий, технических и программных средств;</w:t>
      </w:r>
    </w:p>
    <w:p w:rsidR="001F42CF" w:rsidRPr="00D71126" w:rsidRDefault="001F42CF" w:rsidP="002B1EBD">
      <w:pPr>
        <w:numPr>
          <w:ilvl w:val="2"/>
          <w:numId w:val="4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соблюдение требований по размещению и использованию технических средств, указанных в инструкциях по эксплуатации этих средств;</w:t>
      </w:r>
    </w:p>
    <w:p w:rsidR="001F42CF" w:rsidRPr="00D71126" w:rsidRDefault="001F42CF" w:rsidP="002B1EBD">
      <w:pPr>
        <w:numPr>
          <w:ilvl w:val="2"/>
          <w:numId w:val="4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работоспособности технических средств и программного обеспечения элементов ИС принимать меры по их своевременному восстановлению и выявлению причин, приведших к отказу работоспособности.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Обеспечивать создание, присвоение и уничтожение идентификаторов пользователей и устройств в ИС.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Проводить инструктаж сотрудников – пользователей ИС правилам работы в ИС.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Осуществлять получение из доверенных источников и установку обновлений общесистемного, прикладного, специального программного (микропрограммного) обеспечения.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не реже одного раза в полгода </w:t>
      </w:r>
      <w:r w:rsidRPr="00D7112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контроль установленного (инсталлированного) в </w:t>
      </w:r>
      <w:r w:rsidRPr="00D71126">
        <w:rPr>
          <w:rFonts w:ascii="Times New Roman" w:hAnsi="Times New Roman"/>
          <w:iCs/>
          <w:snapToGrid w:val="0"/>
          <w:sz w:val="28"/>
          <w:szCs w:val="28"/>
          <w:lang w:eastAsia="ru-RU"/>
        </w:rPr>
        <w:t xml:space="preserve">ИС </w:t>
      </w:r>
      <w:r w:rsidRPr="00D71126">
        <w:rPr>
          <w:rFonts w:ascii="Times New Roman" w:hAnsi="Times New Roman"/>
          <w:snapToGrid w:val="0"/>
          <w:sz w:val="28"/>
          <w:szCs w:val="28"/>
          <w:lang w:eastAsia="ru-RU"/>
        </w:rPr>
        <w:t>программного обеспечения в соответствии с Перечнем разрешенного к использованию программного обеспечения и его компонентов.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Регулярно проводить анализ содержимого журналов регистрации событий (системных журналов средств вычислительной техники, программных средств, используемых для обработки защищаемой информации) и реагировать на возникающие нештатные ситуации.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Участвовать в проведении периодического поиска (выявлении), анализа и устранении выявленных уязвимостей в соответствии с характером выявленных уязвимостей в ИС.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Участвовать в анализе ситуаций, касающихся функционирования ИС, и служебных расследований фактов несанкционированного доступа.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71126">
        <w:rPr>
          <w:rFonts w:ascii="Times New Roman" w:hAnsi="Times New Roman"/>
          <w:sz w:val="28"/>
          <w:szCs w:val="28"/>
          <w:lang w:eastAsia="ru-RU"/>
        </w:rPr>
        <w:t>Участвовать</w:t>
      </w:r>
      <w:r w:rsidRPr="00D7112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 выявлении инцидентов (одного события или группы событий, которые могут привести к сбоям или нарушению функционирования информационной системы и (или) к возникновению угроз безопасности информации), и принимать меры по их устранению.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Участвовать в проведении внутреннего контроля соответствия обработки </w:t>
      </w:r>
      <w:proofErr w:type="spellStart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 законодательства Российской Федерации о персональных данных, в том числе требований к защите </w:t>
      </w:r>
      <w:proofErr w:type="spellStart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В кратчайшие сроки принимать меры по реагированию и восстановлению программного обеспечения в случае возникновения нештатных и аварийных ситуаций с целью ликвидации их последствий, включающие:</w:t>
      </w:r>
    </w:p>
    <w:p w:rsidR="001F42CF" w:rsidRPr="00D71126" w:rsidRDefault="001F42CF" w:rsidP="002B1EBD">
      <w:pPr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восстановление программного обеспечения из резервных копий (дистрибутивов) программного обеспечения;</w:t>
      </w:r>
    </w:p>
    <w:p w:rsidR="001F42CF" w:rsidRPr="00D71126" w:rsidRDefault="001F42CF" w:rsidP="002B1EBD">
      <w:pPr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возврат ИС в начальное состояние (до возникновения нештатной ситуации), обеспечивающее ее штатное функционирование, или восстановление отдельных функциональных возможностей ИС, позволяющих решать задачи по обработке информации.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Контролировать выполнение пользователями ИС установленных правил работы с программными и техническими средствами ИС.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D7112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Регулярно </w:t>
      </w:r>
      <w:r w:rsidRPr="00D71126">
        <w:rPr>
          <w:rFonts w:ascii="Times New Roman" w:hAnsi="Times New Roman"/>
          <w:sz w:val="28"/>
          <w:szCs w:val="28"/>
          <w:lang w:eastAsia="ru-RU"/>
        </w:rPr>
        <w:t>проводить</w:t>
      </w:r>
      <w:r w:rsidRPr="00D7112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анализ системных журналов для выявления инцидентов информационной безопасности и своевременного реагирования на них.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проверку работоспособности средств резервного копирования, средств хранения резервных копий и средств восстановления информации из резервных копий.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контроль безотказного функционирования технических средств, обнаружение и локализацию отказов функционирования, принятие мер по восстановлению отказавших средств и их тестирование.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Оперативно докладывать вышестоящему руководству о случаях возникновения нештатных и аварийных ситуаций.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Информировать ответственного за защиту информации о фактах нарушения установленного порядка работ и попытках несанкционированного доступа к информационным ресурсам ИС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Присутствовать при выполнении технического обслуживания элементов ИС представителями сторонних организаций.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Обеспечивать выполнение требований по обеспечению безопасности информации при организации обслуживания технических средств и отправке их в ремонт.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Участвовать в мероприятиях при проведении государственного контроля и надзора за соответствием обработки персональных данных, выполнением организационных и технических мер по обеспечению безопасности персональных данных.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анализ проектов технических заданий, нормативных актов и указаний, договоров на выполнение работ, отчетной документации, с целью 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определения достаточности предусмотренных в них требований и мероприятий по комплексной совместимости применяемых в ИС программных и аппаратных средств и технологий обработки информации с предполагаемыми к внедрению решениями.</w:t>
      </w:r>
    </w:p>
    <w:p w:rsidR="001F42CF" w:rsidRPr="00D71126" w:rsidRDefault="001F42CF" w:rsidP="001F42CF">
      <w:pPr>
        <w:tabs>
          <w:tab w:val="left" w:pos="0"/>
          <w:tab w:val="left" w:pos="1560"/>
          <w:tab w:val="left" w:pos="1701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2CF" w:rsidRPr="00D71126" w:rsidRDefault="001F42CF" w:rsidP="001F42CF">
      <w:pPr>
        <w:keepNext/>
        <w:numPr>
          <w:ilvl w:val="3"/>
          <w:numId w:val="38"/>
        </w:numPr>
        <w:suppressAutoHyphens/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71126">
        <w:rPr>
          <w:rFonts w:ascii="Times New Roman" w:hAnsi="Times New Roman"/>
          <w:b/>
          <w:bCs/>
          <w:sz w:val="28"/>
          <w:szCs w:val="28"/>
        </w:rPr>
        <w:t>Права администратора ИС</w:t>
      </w:r>
    </w:p>
    <w:p w:rsidR="001F42CF" w:rsidRPr="00D71126" w:rsidRDefault="001F42CF" w:rsidP="001F42CF">
      <w:pPr>
        <w:numPr>
          <w:ilvl w:val="0"/>
          <w:numId w:val="42"/>
        </w:numPr>
        <w:tabs>
          <w:tab w:val="left" w:pos="1134"/>
        </w:tabs>
        <w:spacing w:after="160" w:line="259" w:lineRule="auto"/>
        <w:contextualSpacing/>
        <w:jc w:val="both"/>
        <w:rPr>
          <w:vanish/>
          <w:color w:val="FFFFFF"/>
          <w:sz w:val="28"/>
          <w:szCs w:val="28"/>
        </w:rPr>
      </w:pPr>
    </w:p>
    <w:p w:rsidR="001F42CF" w:rsidRPr="00D71126" w:rsidRDefault="001F42CF" w:rsidP="002B1EBD">
      <w:pPr>
        <w:numPr>
          <w:ilvl w:val="1"/>
          <w:numId w:val="4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Администратор </w:t>
      </w:r>
      <w:r w:rsidRPr="00D71126">
        <w:rPr>
          <w:rFonts w:ascii="Times New Roman" w:hAnsi="Times New Roman"/>
          <w:iCs/>
          <w:sz w:val="28"/>
          <w:szCs w:val="28"/>
        </w:rPr>
        <w:t xml:space="preserve">ИС </w:t>
      </w:r>
      <w:r w:rsidR="002B1EBD" w:rsidRPr="00D71126">
        <w:rPr>
          <w:rFonts w:ascii="Times New Roman" w:hAnsi="Times New Roman"/>
          <w:sz w:val="28"/>
          <w:szCs w:val="28"/>
        </w:rPr>
        <w:t xml:space="preserve">администрации </w:t>
      </w:r>
      <w:r w:rsidRPr="00D71126">
        <w:rPr>
          <w:rFonts w:ascii="Times New Roman" w:hAnsi="Times New Roman"/>
          <w:sz w:val="28"/>
          <w:szCs w:val="28"/>
        </w:rPr>
        <w:t>имеет право: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Знакомиться с локальными актами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, регламентирующими процессы обработки и защиты </w:t>
      </w:r>
      <w:proofErr w:type="spellStart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Проходить обучение (повышение квалификации) в специализированных учебных центрах.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Требовать от своего непосредственного руководителя обеспечения организационно-технических условий, необходимых для исполнения обязанностей.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Получать доступ к информации, материалам, техническим средствам, помещениям, необходимый для надлежащего исполнения своих прав и обязанностей (в </w:t>
      </w:r>
      <w:proofErr w:type="spellStart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. вести мониторинг действий пользователей и обслуживающего персонала ИС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администрации).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Привлекать сотрудников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к работе по поддержанию функционирования и совершенствованию программной и технической оснащенности ИС </w:t>
      </w:r>
      <w:r w:rsidR="002B1EBD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</w:t>
      </w:r>
      <w:r w:rsidR="00EE0A12"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страции 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или специалистов сторонних организаций, компетентных в вопросах проводимых работ.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от пользователей ИС </w:t>
      </w:r>
      <w:r w:rsidR="00EE0A12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правил и руководств пользования программными и техническими средствами ИС, а также соблюдения требований действующего законодательства Российской Федерации в сфере (области) обработки и обеспечения безопасности </w:t>
      </w:r>
      <w:proofErr w:type="spellStart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их касающейся.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Участвовать в работе по совершенствованию мероприятий, обеспечивающих безопасность информации, вносить свои предложения по совершенствованию программной и технической оснащенности ИС </w:t>
      </w:r>
      <w:r w:rsidR="00EE0A12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обеспечения и поддержания устойчивого функционирования и оптимизации работы применяемых в ИС программных и технических средств.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Инициировать проведение и принимать участие в служебных расследованиях по фактам нарушения установленных требований обеспечения устойчивого функционирования ИС и безопасности </w:t>
      </w:r>
      <w:proofErr w:type="spellStart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Требовать прекращения работы в ИС </w:t>
      </w:r>
      <w:r w:rsidR="00EE0A12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администрации,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 целом, так и отдельных пользователей ИС, в связи с нарушением функционирования ИС, в случае выявления нарушений установленной технологии обработки информации или нарушения функционирования средств и систем защиты ИС.</w:t>
      </w:r>
    </w:p>
    <w:p w:rsidR="001F42CF" w:rsidRPr="00D71126" w:rsidRDefault="001F42CF" w:rsidP="001F42CF">
      <w:pPr>
        <w:numPr>
          <w:ilvl w:val="2"/>
          <w:numId w:val="0"/>
        </w:num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Обращаться за необходимыми разъяснениями по вопросам обработки и обеспечения безопасности </w:t>
      </w:r>
      <w:proofErr w:type="spellStart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>ПДн</w:t>
      </w:r>
      <w:proofErr w:type="spellEnd"/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к ответственному за организацию обработки персональных данных в </w:t>
      </w:r>
      <w:r w:rsidR="00EE0A12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D71126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ответственному за защиту информации ограниченного доступа, не содержащей сведения, составляющие государственную тайну, содержащейся в ИС </w:t>
      </w:r>
      <w:r w:rsidR="00EE0A12" w:rsidRPr="00D71126">
        <w:rPr>
          <w:rFonts w:ascii="Times New Roman" w:eastAsia="Times New Roman" w:hAnsi="Times New Roman"/>
          <w:sz w:val="28"/>
          <w:szCs w:val="28"/>
          <w:lang w:eastAsia="ru-RU"/>
        </w:rPr>
        <w:t>администрации.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A12" w:rsidRPr="00D71126" w:rsidRDefault="00EE0A12" w:rsidP="001F42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2CF" w:rsidRPr="00D71126" w:rsidRDefault="001F42CF" w:rsidP="001F42CF">
      <w:pPr>
        <w:numPr>
          <w:ilvl w:val="3"/>
          <w:numId w:val="38"/>
        </w:numPr>
        <w:spacing w:after="0" w:line="240" w:lineRule="auto"/>
        <w:ind w:left="284"/>
        <w:contextualSpacing/>
        <w:jc w:val="center"/>
        <w:rPr>
          <w:b/>
          <w:bCs/>
          <w:sz w:val="28"/>
          <w:szCs w:val="28"/>
        </w:rPr>
      </w:pPr>
      <w:r w:rsidRPr="00D71126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:rsidR="001F42CF" w:rsidRPr="00D71126" w:rsidRDefault="001F42CF" w:rsidP="001F42CF">
      <w:pPr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vanish/>
          <w:sz w:val="28"/>
          <w:szCs w:val="28"/>
        </w:rPr>
      </w:pPr>
    </w:p>
    <w:p w:rsidR="001F42CF" w:rsidRPr="00D71126" w:rsidRDefault="001F42CF" w:rsidP="00EE0A12">
      <w:pPr>
        <w:widowControl w:val="0"/>
        <w:numPr>
          <w:ilvl w:val="1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Администратор ИС </w:t>
      </w:r>
      <w:r w:rsidR="00EE0A12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несет предусмотренную законодательством Российской Федерации в соответствии с возложенными на него обязанностями ответственность за:</w:t>
      </w:r>
    </w:p>
    <w:p w:rsidR="001F42CF" w:rsidRPr="00D71126" w:rsidRDefault="001F42CF" w:rsidP="00EE0A1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неисполнение либо ненадлежащее исполнение своих должностных обязанностей, предусмотренных настоящей Инструкцией;</w:t>
      </w:r>
    </w:p>
    <w:p w:rsidR="001F42CF" w:rsidRPr="00D71126" w:rsidRDefault="001F42CF" w:rsidP="00EE0A1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нарушения в работе ИС </w:t>
      </w:r>
      <w:r w:rsidR="00EE0A12" w:rsidRPr="00D71126">
        <w:rPr>
          <w:rFonts w:ascii="Times New Roman" w:hAnsi="Times New Roman"/>
          <w:sz w:val="28"/>
          <w:szCs w:val="28"/>
        </w:rPr>
        <w:t xml:space="preserve">администрации, </w:t>
      </w:r>
      <w:r w:rsidRPr="00D71126">
        <w:rPr>
          <w:rFonts w:ascii="Times New Roman" w:hAnsi="Times New Roman"/>
          <w:sz w:val="28"/>
          <w:szCs w:val="28"/>
        </w:rPr>
        <w:t>вызванные его неправомерными действиями или неправильным использованием предоставленных прав;</w:t>
      </w:r>
    </w:p>
    <w:p w:rsidR="001F42CF" w:rsidRPr="00D71126" w:rsidRDefault="001F42CF" w:rsidP="00EE0A1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нарушение законодательства Российской Федерации, локальных актов </w:t>
      </w:r>
      <w:r w:rsidR="00EE0A12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в области защиты информации;</w:t>
      </w:r>
    </w:p>
    <w:p w:rsidR="001F42CF" w:rsidRPr="00D71126" w:rsidRDefault="001F42CF" w:rsidP="00EE0A1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превышение должностных полномочий и злоупотребление ими;</w:t>
      </w:r>
    </w:p>
    <w:p w:rsidR="001F42CF" w:rsidRDefault="001F42CF" w:rsidP="00EE0A12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применение к </w:t>
      </w:r>
      <w:r w:rsidR="00EE0A12" w:rsidRPr="00D71126">
        <w:rPr>
          <w:rFonts w:ascii="Times New Roman" w:hAnsi="Times New Roman"/>
          <w:sz w:val="28"/>
          <w:szCs w:val="28"/>
        </w:rPr>
        <w:t>администрации</w:t>
      </w:r>
      <w:r w:rsidRPr="00D71126">
        <w:rPr>
          <w:rFonts w:ascii="Times New Roman" w:hAnsi="Times New Roman"/>
          <w:sz w:val="28"/>
          <w:szCs w:val="28"/>
        </w:rPr>
        <w:t xml:space="preserve"> штрафных санкций по вине администратора ИС;</w:t>
      </w:r>
    </w:p>
    <w:p w:rsidR="004E6173" w:rsidRDefault="001F42CF" w:rsidP="004E6173">
      <w:pPr>
        <w:keepNext/>
        <w:keepLines/>
        <w:numPr>
          <w:ilvl w:val="0"/>
          <w:numId w:val="30"/>
        </w:numPr>
        <w:tabs>
          <w:tab w:val="left" w:pos="1134"/>
        </w:tabs>
        <w:spacing w:before="240" w:after="0" w:line="240" w:lineRule="auto"/>
        <w:ind w:left="0" w:firstLine="709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931F8">
        <w:rPr>
          <w:rFonts w:ascii="Times New Roman" w:hAnsi="Times New Roman"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</w:t>
      </w:r>
      <w:r w:rsidR="00ED6A29" w:rsidRPr="003931F8">
        <w:rPr>
          <w:rFonts w:ascii="Times New Roman" w:hAnsi="Times New Roman"/>
          <w:sz w:val="28"/>
          <w:szCs w:val="28"/>
        </w:rPr>
        <w:t>х (функциональных) обязанностей.</w:t>
      </w:r>
    </w:p>
    <w:p w:rsidR="004E6173" w:rsidRDefault="004E61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1F42CF" w:rsidRPr="004E6173" w:rsidRDefault="001F42CF" w:rsidP="004E6173">
      <w:pPr>
        <w:keepNext/>
        <w:keepLines/>
        <w:tabs>
          <w:tab w:val="left" w:pos="1134"/>
        </w:tabs>
        <w:spacing w:before="240" w:after="0" w:line="240" w:lineRule="auto"/>
        <w:ind w:left="709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4E6173">
        <w:rPr>
          <w:rFonts w:ascii="Times New Roman" w:eastAsia="Times New Roman" w:hAnsi="Times New Roman"/>
          <w:b/>
          <w:sz w:val="28"/>
          <w:szCs w:val="28"/>
        </w:rPr>
        <w:lastRenderedPageBreak/>
        <w:t>Лист ознакомления</w:t>
      </w:r>
    </w:p>
    <w:p w:rsidR="00EE0A12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с </w:t>
      </w:r>
      <w:r w:rsidR="00EE0A12" w:rsidRPr="00D71126">
        <w:rPr>
          <w:rFonts w:ascii="Times New Roman" w:hAnsi="Times New Roman"/>
          <w:sz w:val="28"/>
          <w:szCs w:val="28"/>
        </w:rPr>
        <w:t>постановлением администрации Барабинского района Новосибирской области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 w:color="000000"/>
        </w:rPr>
      </w:pPr>
      <w:r w:rsidRPr="00D71126">
        <w:rPr>
          <w:rFonts w:ascii="Times New Roman" w:hAnsi="Times New Roman"/>
          <w:sz w:val="28"/>
          <w:szCs w:val="28"/>
        </w:rPr>
        <w:t xml:space="preserve"> от </w:t>
      </w:r>
      <w:r w:rsidR="003931F8">
        <w:rPr>
          <w:rFonts w:ascii="Times New Roman" w:hAnsi="Times New Roman"/>
          <w:sz w:val="28"/>
          <w:szCs w:val="28"/>
        </w:rPr>
        <w:t>14.08.2024</w:t>
      </w:r>
      <w:r w:rsidRPr="00D71126">
        <w:rPr>
          <w:rFonts w:ascii="Times New Roman" w:hAnsi="Times New Roman"/>
          <w:sz w:val="28"/>
          <w:szCs w:val="28"/>
        </w:rPr>
        <w:t xml:space="preserve"> № </w:t>
      </w:r>
      <w:r w:rsidR="003931F8">
        <w:rPr>
          <w:rFonts w:ascii="Times New Roman" w:hAnsi="Times New Roman"/>
          <w:sz w:val="28"/>
          <w:szCs w:val="28"/>
        </w:rPr>
        <w:t>1000</w:t>
      </w:r>
    </w:p>
    <w:p w:rsidR="00EE0A12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>«</w:t>
      </w:r>
      <w:r w:rsidR="00EE0A12" w:rsidRPr="00D71126">
        <w:rPr>
          <w:rFonts w:ascii="Times New Roman" w:hAnsi="Times New Roman"/>
          <w:sz w:val="28"/>
          <w:szCs w:val="28"/>
        </w:rPr>
        <w:t>О назначении ответственных лиц в администрации</w:t>
      </w:r>
    </w:p>
    <w:p w:rsidR="001F42CF" w:rsidRPr="00D71126" w:rsidRDefault="00EE0A12" w:rsidP="00EE0A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126">
        <w:rPr>
          <w:rFonts w:ascii="Times New Roman" w:hAnsi="Times New Roman"/>
          <w:sz w:val="28"/>
          <w:szCs w:val="28"/>
        </w:rPr>
        <w:t xml:space="preserve"> Барабинского района Новосибирской области</w:t>
      </w:r>
      <w:r w:rsidR="001F42CF" w:rsidRPr="00D71126">
        <w:rPr>
          <w:rFonts w:ascii="Times New Roman" w:hAnsi="Times New Roman"/>
          <w:sz w:val="28"/>
          <w:szCs w:val="28"/>
        </w:rPr>
        <w:t>»</w:t>
      </w:r>
    </w:p>
    <w:p w:rsidR="001F42CF" w:rsidRPr="00D71126" w:rsidRDefault="001F42CF" w:rsidP="001F4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0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2055"/>
        <w:gridCol w:w="2339"/>
      </w:tblGrid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12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12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126">
              <w:rPr>
                <w:rFonts w:ascii="Times New Roman" w:hAnsi="Times New Roman"/>
                <w:b/>
                <w:sz w:val="28"/>
                <w:szCs w:val="28"/>
              </w:rPr>
              <w:t>Дата ознакомления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126">
              <w:rPr>
                <w:rFonts w:ascii="Times New Roman" w:hAnsi="Times New Roman"/>
                <w:b/>
                <w:sz w:val="28"/>
                <w:szCs w:val="28"/>
              </w:rPr>
              <w:t>Подпись</w:t>
            </w: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F42CF" w:rsidRPr="00D71126" w:rsidTr="00C9205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CF" w:rsidRPr="00D71126" w:rsidRDefault="001F42CF" w:rsidP="001F4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F42CF" w:rsidRPr="00D71126" w:rsidRDefault="001F42CF" w:rsidP="007A5CF8">
      <w:pPr>
        <w:tabs>
          <w:tab w:val="left" w:pos="2010"/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1F42CF" w:rsidRPr="00D71126" w:rsidSect="001F42CF">
      <w:pgSz w:w="11906" w:h="16838"/>
      <w:pgMar w:top="1134" w:right="567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91" w:rsidRDefault="00BC0091" w:rsidP="000E4B6E">
      <w:pPr>
        <w:spacing w:after="0" w:line="240" w:lineRule="auto"/>
      </w:pPr>
      <w:r>
        <w:separator/>
      </w:r>
    </w:p>
  </w:endnote>
  <w:endnote w:type="continuationSeparator" w:id="0">
    <w:p w:rsidR="00BC0091" w:rsidRDefault="00BC0091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91" w:rsidRDefault="00BC0091" w:rsidP="000E4B6E">
      <w:pPr>
        <w:spacing w:after="0" w:line="240" w:lineRule="auto"/>
      </w:pPr>
      <w:r>
        <w:separator/>
      </w:r>
    </w:p>
  </w:footnote>
  <w:footnote w:type="continuationSeparator" w:id="0">
    <w:p w:rsidR="00BC0091" w:rsidRDefault="00BC0091" w:rsidP="000E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CF" w:rsidRPr="002F51A5" w:rsidRDefault="001F42CF" w:rsidP="007A6910">
    <w:pPr>
      <w:pStyle w:val="a6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3DE"/>
    <w:multiLevelType w:val="hybridMultilevel"/>
    <w:tmpl w:val="C4245144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632D5"/>
    <w:multiLevelType w:val="hybridMultilevel"/>
    <w:tmpl w:val="82742CC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A74D15"/>
    <w:multiLevelType w:val="hybridMultilevel"/>
    <w:tmpl w:val="E5E87CB4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18BF0B57"/>
    <w:multiLevelType w:val="multilevel"/>
    <w:tmpl w:val="41886EF8"/>
    <w:numStyleLink w:val="a"/>
  </w:abstractNum>
  <w:abstractNum w:abstractNumId="6">
    <w:nsid w:val="1F786844"/>
    <w:multiLevelType w:val="hybridMultilevel"/>
    <w:tmpl w:val="7BF29374"/>
    <w:lvl w:ilvl="0" w:tplc="A67A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D2B24"/>
    <w:multiLevelType w:val="hybridMultilevel"/>
    <w:tmpl w:val="7070EC02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3D59F4"/>
    <w:multiLevelType w:val="hybridMultilevel"/>
    <w:tmpl w:val="41AA65B4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F1A17"/>
    <w:multiLevelType w:val="hybridMultilevel"/>
    <w:tmpl w:val="54D4A7D8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42459F"/>
    <w:multiLevelType w:val="multilevel"/>
    <w:tmpl w:val="4152794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92945AF"/>
    <w:multiLevelType w:val="multilevel"/>
    <w:tmpl w:val="1FD808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150632"/>
    <w:multiLevelType w:val="multilevel"/>
    <w:tmpl w:val="BF1051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3BD46D77"/>
    <w:multiLevelType w:val="hybridMultilevel"/>
    <w:tmpl w:val="6CC8B872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595C37"/>
    <w:multiLevelType w:val="hybridMultilevel"/>
    <w:tmpl w:val="8862A94E"/>
    <w:lvl w:ilvl="0" w:tplc="6CC894B2">
      <w:start w:val="1"/>
      <w:numFmt w:val="decimal"/>
      <w:lvlText w:val="5.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8">
    <w:nsid w:val="42225020"/>
    <w:multiLevelType w:val="hybridMultilevel"/>
    <w:tmpl w:val="D9A8BAF8"/>
    <w:lvl w:ilvl="0" w:tplc="0B52A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8D2B49"/>
    <w:multiLevelType w:val="multilevel"/>
    <w:tmpl w:val="ABF08C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2160"/>
      </w:pPr>
      <w:rPr>
        <w:rFonts w:hint="default"/>
      </w:rPr>
    </w:lvl>
  </w:abstractNum>
  <w:abstractNum w:abstractNumId="20">
    <w:nsid w:val="4B68125A"/>
    <w:multiLevelType w:val="hybridMultilevel"/>
    <w:tmpl w:val="98DA6B88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6540B9"/>
    <w:multiLevelType w:val="hybridMultilevel"/>
    <w:tmpl w:val="5D5C083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B9512B"/>
    <w:multiLevelType w:val="multilevel"/>
    <w:tmpl w:val="5BD6A2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4">
    <w:nsid w:val="590259C1"/>
    <w:multiLevelType w:val="multilevel"/>
    <w:tmpl w:val="22F8D03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5">
    <w:nsid w:val="5A3447DC"/>
    <w:multiLevelType w:val="multilevel"/>
    <w:tmpl w:val="EEBA1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5D0021BF"/>
    <w:multiLevelType w:val="multilevel"/>
    <w:tmpl w:val="2040C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45D0410"/>
    <w:multiLevelType w:val="multilevel"/>
    <w:tmpl w:val="ED38F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28">
    <w:nsid w:val="65C86BC6"/>
    <w:multiLevelType w:val="hybridMultilevel"/>
    <w:tmpl w:val="C154267C"/>
    <w:lvl w:ilvl="0" w:tplc="43A8F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D436A6"/>
    <w:multiLevelType w:val="hybridMultilevel"/>
    <w:tmpl w:val="2564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52213"/>
    <w:multiLevelType w:val="multilevel"/>
    <w:tmpl w:val="F1A279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i w:val="0"/>
      </w:rPr>
    </w:lvl>
    <w:lvl w:ilvl="2">
      <w:start w:val="1"/>
      <w:numFmt w:val="decimal"/>
      <w:pStyle w:val="a0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6EA80073"/>
    <w:multiLevelType w:val="hybridMultilevel"/>
    <w:tmpl w:val="B75259A8"/>
    <w:lvl w:ilvl="0" w:tplc="43A8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A17C98"/>
    <w:multiLevelType w:val="multilevel"/>
    <w:tmpl w:val="1E08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4">
    <w:nsid w:val="72394285"/>
    <w:multiLevelType w:val="hybridMultilevel"/>
    <w:tmpl w:val="AEDC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4B7D9B"/>
    <w:multiLevelType w:val="hybridMultilevel"/>
    <w:tmpl w:val="E5DEFF12"/>
    <w:lvl w:ilvl="0" w:tplc="43A8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11E4C"/>
    <w:multiLevelType w:val="hybridMultilevel"/>
    <w:tmpl w:val="2DF0C3D4"/>
    <w:lvl w:ilvl="0" w:tplc="A992C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BC76F8"/>
    <w:multiLevelType w:val="multilevel"/>
    <w:tmpl w:val="A86A94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8"/>
  </w:num>
  <w:num w:numId="2">
    <w:abstractNumId w:val="2"/>
  </w:num>
  <w:num w:numId="3">
    <w:abstractNumId w:val="32"/>
  </w:num>
  <w:num w:numId="4">
    <w:abstractNumId w:val="29"/>
  </w:num>
  <w:num w:numId="5">
    <w:abstractNumId w:val="34"/>
  </w:num>
  <w:num w:numId="6">
    <w:abstractNumId w:val="36"/>
  </w:num>
  <w:num w:numId="7">
    <w:abstractNumId w:val="6"/>
  </w:num>
  <w:num w:numId="8">
    <w:abstractNumId w:val="25"/>
  </w:num>
  <w:num w:numId="9">
    <w:abstractNumId w:val="21"/>
  </w:num>
  <w:num w:numId="10">
    <w:abstractNumId w:val="22"/>
  </w:num>
  <w:num w:numId="11">
    <w:abstractNumId w:val="8"/>
  </w:num>
  <w:num w:numId="12">
    <w:abstractNumId w:val="7"/>
  </w:num>
  <w:num w:numId="13">
    <w:abstractNumId w:val="31"/>
  </w:num>
  <w:num w:numId="14">
    <w:abstractNumId w:val="0"/>
  </w:num>
  <w:num w:numId="15">
    <w:abstractNumId w:val="9"/>
  </w:num>
  <w:num w:numId="16">
    <w:abstractNumId w:val="15"/>
  </w:num>
  <w:num w:numId="17">
    <w:abstractNumId w:val="1"/>
  </w:num>
  <w:num w:numId="18">
    <w:abstractNumId w:val="20"/>
  </w:num>
  <w:num w:numId="19">
    <w:abstractNumId w:val="18"/>
  </w:num>
  <w:num w:numId="20">
    <w:abstractNumId w:val="3"/>
  </w:num>
  <w:num w:numId="21">
    <w:abstractNumId w:val="1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3"/>
  </w:num>
  <w:num w:numId="26">
    <w:abstractNumId w:val="14"/>
  </w:num>
  <w:num w:numId="27">
    <w:abstractNumId w:val="4"/>
  </w:num>
  <w:num w:numId="28">
    <w:abstractNumId w:val="12"/>
  </w:num>
  <w:num w:numId="29">
    <w:abstractNumId w:val="23"/>
  </w:num>
  <w:num w:numId="30">
    <w:abstractNumId w:val="37"/>
  </w:num>
  <w:num w:numId="31">
    <w:abstractNumId w:val="26"/>
  </w:num>
  <w:num w:numId="32">
    <w:abstractNumId w:val="27"/>
  </w:num>
  <w:num w:numId="33">
    <w:abstractNumId w:val="11"/>
  </w:num>
  <w:num w:numId="34">
    <w:abstractNumId w:val="10"/>
  </w:num>
  <w:num w:numId="35">
    <w:abstractNumId w:val="30"/>
  </w:num>
  <w:num w:numId="36">
    <w:abstractNumId w:val="19"/>
  </w:num>
  <w:num w:numId="37">
    <w:abstractNumId w:val="28"/>
  </w:num>
  <w:num w:numId="38">
    <w:abstractNumId w:val="24"/>
  </w:num>
  <w:num w:numId="39">
    <w:abstractNumId w:val="39"/>
  </w:num>
  <w:num w:numId="40">
    <w:abstractNumId w:val="35"/>
  </w:num>
  <w:num w:numId="41">
    <w:abstractNumId w:val="13"/>
  </w:num>
  <w:num w:numId="42">
    <w:abstractNumId w:val="30"/>
    <w:lvlOverride w:ilvl="0">
      <w:startOverride w:val="3"/>
    </w:lvlOverride>
    <w:lvlOverride w:ilvl="1">
      <w:startOverride w:val="1"/>
    </w:lvlOverride>
  </w:num>
  <w:num w:numId="43">
    <w:abstractNumId w:val="30"/>
    <w:lvlOverride w:ilvl="0">
      <w:startOverride w:val="4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D"/>
    <w:rsid w:val="00015EB3"/>
    <w:rsid w:val="00042EFA"/>
    <w:rsid w:val="0004525B"/>
    <w:rsid w:val="00052772"/>
    <w:rsid w:val="000716C0"/>
    <w:rsid w:val="00080F52"/>
    <w:rsid w:val="00083792"/>
    <w:rsid w:val="000959F2"/>
    <w:rsid w:val="000B308A"/>
    <w:rsid w:val="000D4619"/>
    <w:rsid w:val="000E2691"/>
    <w:rsid w:val="000E4B6E"/>
    <w:rsid w:val="00136D98"/>
    <w:rsid w:val="00152874"/>
    <w:rsid w:val="00152D08"/>
    <w:rsid w:val="00173879"/>
    <w:rsid w:val="00180EDB"/>
    <w:rsid w:val="0018433B"/>
    <w:rsid w:val="001B5DE5"/>
    <w:rsid w:val="001C31C9"/>
    <w:rsid w:val="001D2ADF"/>
    <w:rsid w:val="001D4BA6"/>
    <w:rsid w:val="001E6B53"/>
    <w:rsid w:val="001F42CF"/>
    <w:rsid w:val="001F5F4D"/>
    <w:rsid w:val="0024157E"/>
    <w:rsid w:val="00250617"/>
    <w:rsid w:val="00251F7F"/>
    <w:rsid w:val="00267EB4"/>
    <w:rsid w:val="002708DC"/>
    <w:rsid w:val="00290159"/>
    <w:rsid w:val="00294BEC"/>
    <w:rsid w:val="002A044B"/>
    <w:rsid w:val="002B1EBD"/>
    <w:rsid w:val="002D2C1A"/>
    <w:rsid w:val="002D55A3"/>
    <w:rsid w:val="002E3E6E"/>
    <w:rsid w:val="002F3153"/>
    <w:rsid w:val="00307400"/>
    <w:rsid w:val="00312239"/>
    <w:rsid w:val="003351D4"/>
    <w:rsid w:val="00340297"/>
    <w:rsid w:val="003466E7"/>
    <w:rsid w:val="003468ED"/>
    <w:rsid w:val="003475AE"/>
    <w:rsid w:val="00362A75"/>
    <w:rsid w:val="00372A8C"/>
    <w:rsid w:val="0037751E"/>
    <w:rsid w:val="00384EC2"/>
    <w:rsid w:val="003931F8"/>
    <w:rsid w:val="00394174"/>
    <w:rsid w:val="003A1F3D"/>
    <w:rsid w:val="003B23D9"/>
    <w:rsid w:val="003C61A6"/>
    <w:rsid w:val="003D0C25"/>
    <w:rsid w:val="003D2880"/>
    <w:rsid w:val="003D7180"/>
    <w:rsid w:val="003E2EC5"/>
    <w:rsid w:val="003E7C3C"/>
    <w:rsid w:val="003F51D4"/>
    <w:rsid w:val="003F7CD1"/>
    <w:rsid w:val="00415807"/>
    <w:rsid w:val="00415839"/>
    <w:rsid w:val="004228D4"/>
    <w:rsid w:val="004264FF"/>
    <w:rsid w:val="0044568A"/>
    <w:rsid w:val="004631D8"/>
    <w:rsid w:val="004725F7"/>
    <w:rsid w:val="0048515D"/>
    <w:rsid w:val="004956AC"/>
    <w:rsid w:val="004B386D"/>
    <w:rsid w:val="004B4C8B"/>
    <w:rsid w:val="004C215F"/>
    <w:rsid w:val="004C34BE"/>
    <w:rsid w:val="004C5E63"/>
    <w:rsid w:val="004D404D"/>
    <w:rsid w:val="004E07F2"/>
    <w:rsid w:val="004E6173"/>
    <w:rsid w:val="004E7459"/>
    <w:rsid w:val="004F1C32"/>
    <w:rsid w:val="00513EF8"/>
    <w:rsid w:val="0052095D"/>
    <w:rsid w:val="00532DAA"/>
    <w:rsid w:val="00535B9D"/>
    <w:rsid w:val="00535F20"/>
    <w:rsid w:val="00572687"/>
    <w:rsid w:val="00573841"/>
    <w:rsid w:val="00574A7F"/>
    <w:rsid w:val="005778CB"/>
    <w:rsid w:val="00592B5B"/>
    <w:rsid w:val="00596729"/>
    <w:rsid w:val="00597D4A"/>
    <w:rsid w:val="005A0A0A"/>
    <w:rsid w:val="005B0343"/>
    <w:rsid w:val="005B4EFF"/>
    <w:rsid w:val="005B7C59"/>
    <w:rsid w:val="005C106F"/>
    <w:rsid w:val="005D12D7"/>
    <w:rsid w:val="005D304A"/>
    <w:rsid w:val="005F4662"/>
    <w:rsid w:val="00607C3C"/>
    <w:rsid w:val="00610179"/>
    <w:rsid w:val="006402B0"/>
    <w:rsid w:val="006447A6"/>
    <w:rsid w:val="006549CC"/>
    <w:rsid w:val="00672906"/>
    <w:rsid w:val="00674F1D"/>
    <w:rsid w:val="00675B7D"/>
    <w:rsid w:val="00696DFA"/>
    <w:rsid w:val="006A51BD"/>
    <w:rsid w:val="006B0AB0"/>
    <w:rsid w:val="006B1978"/>
    <w:rsid w:val="006B417F"/>
    <w:rsid w:val="006C67D5"/>
    <w:rsid w:val="006D01CD"/>
    <w:rsid w:val="006D20B5"/>
    <w:rsid w:val="006E320E"/>
    <w:rsid w:val="006E7A48"/>
    <w:rsid w:val="006E7FCE"/>
    <w:rsid w:val="006F38C6"/>
    <w:rsid w:val="0070108B"/>
    <w:rsid w:val="0072248B"/>
    <w:rsid w:val="00731653"/>
    <w:rsid w:val="00753969"/>
    <w:rsid w:val="00772165"/>
    <w:rsid w:val="00772D3F"/>
    <w:rsid w:val="0077686A"/>
    <w:rsid w:val="00780F40"/>
    <w:rsid w:val="007A07E2"/>
    <w:rsid w:val="007A386E"/>
    <w:rsid w:val="007A5CF8"/>
    <w:rsid w:val="007B1E97"/>
    <w:rsid w:val="007F225E"/>
    <w:rsid w:val="007F2848"/>
    <w:rsid w:val="007F3486"/>
    <w:rsid w:val="00805B54"/>
    <w:rsid w:val="00806848"/>
    <w:rsid w:val="00824EA7"/>
    <w:rsid w:val="00837B79"/>
    <w:rsid w:val="00842DE3"/>
    <w:rsid w:val="0084480D"/>
    <w:rsid w:val="00861249"/>
    <w:rsid w:val="008668F9"/>
    <w:rsid w:val="00873944"/>
    <w:rsid w:val="008A237A"/>
    <w:rsid w:val="008A2F27"/>
    <w:rsid w:val="008A44AE"/>
    <w:rsid w:val="008B37A9"/>
    <w:rsid w:val="008C4653"/>
    <w:rsid w:val="00904903"/>
    <w:rsid w:val="00920989"/>
    <w:rsid w:val="009366D6"/>
    <w:rsid w:val="00942030"/>
    <w:rsid w:val="009433AF"/>
    <w:rsid w:val="00954939"/>
    <w:rsid w:val="0097362E"/>
    <w:rsid w:val="00987EEE"/>
    <w:rsid w:val="009939A9"/>
    <w:rsid w:val="00994793"/>
    <w:rsid w:val="009A18BD"/>
    <w:rsid w:val="009B2697"/>
    <w:rsid w:val="009D6223"/>
    <w:rsid w:val="009E29D5"/>
    <w:rsid w:val="009F1F1D"/>
    <w:rsid w:val="00A05194"/>
    <w:rsid w:val="00A157CA"/>
    <w:rsid w:val="00A3091E"/>
    <w:rsid w:val="00A36500"/>
    <w:rsid w:val="00A6294C"/>
    <w:rsid w:val="00A71F4F"/>
    <w:rsid w:val="00AA2DCF"/>
    <w:rsid w:val="00AA6E62"/>
    <w:rsid w:val="00AD151E"/>
    <w:rsid w:val="00AD2133"/>
    <w:rsid w:val="00AE2BE2"/>
    <w:rsid w:val="00AE7EC1"/>
    <w:rsid w:val="00B03F38"/>
    <w:rsid w:val="00B06EC7"/>
    <w:rsid w:val="00B175C1"/>
    <w:rsid w:val="00B21867"/>
    <w:rsid w:val="00B21A12"/>
    <w:rsid w:val="00B24CA2"/>
    <w:rsid w:val="00B26446"/>
    <w:rsid w:val="00B34A0B"/>
    <w:rsid w:val="00B40C37"/>
    <w:rsid w:val="00B7097A"/>
    <w:rsid w:val="00B84DA0"/>
    <w:rsid w:val="00BA4F2A"/>
    <w:rsid w:val="00BC0091"/>
    <w:rsid w:val="00BC1F1B"/>
    <w:rsid w:val="00BC4988"/>
    <w:rsid w:val="00BE4613"/>
    <w:rsid w:val="00BF59C5"/>
    <w:rsid w:val="00C20631"/>
    <w:rsid w:val="00C33D0B"/>
    <w:rsid w:val="00C5326D"/>
    <w:rsid w:val="00C559A1"/>
    <w:rsid w:val="00C60EAD"/>
    <w:rsid w:val="00C72A8A"/>
    <w:rsid w:val="00C75B33"/>
    <w:rsid w:val="00C76396"/>
    <w:rsid w:val="00C81E06"/>
    <w:rsid w:val="00C8567F"/>
    <w:rsid w:val="00C977EA"/>
    <w:rsid w:val="00CA43E0"/>
    <w:rsid w:val="00CB122E"/>
    <w:rsid w:val="00CC4DE5"/>
    <w:rsid w:val="00D14C43"/>
    <w:rsid w:val="00D1519C"/>
    <w:rsid w:val="00D21BAA"/>
    <w:rsid w:val="00D314D8"/>
    <w:rsid w:val="00D33E0D"/>
    <w:rsid w:val="00D3553B"/>
    <w:rsid w:val="00D46AA0"/>
    <w:rsid w:val="00D60A39"/>
    <w:rsid w:val="00D6172B"/>
    <w:rsid w:val="00D701EB"/>
    <w:rsid w:val="00D71126"/>
    <w:rsid w:val="00D82AD9"/>
    <w:rsid w:val="00D876E1"/>
    <w:rsid w:val="00D942E0"/>
    <w:rsid w:val="00DC783C"/>
    <w:rsid w:val="00DD0EFD"/>
    <w:rsid w:val="00DF7D2E"/>
    <w:rsid w:val="00E25998"/>
    <w:rsid w:val="00E25AEC"/>
    <w:rsid w:val="00E272EA"/>
    <w:rsid w:val="00E42924"/>
    <w:rsid w:val="00E47277"/>
    <w:rsid w:val="00E536C4"/>
    <w:rsid w:val="00E76678"/>
    <w:rsid w:val="00E82C43"/>
    <w:rsid w:val="00E879FF"/>
    <w:rsid w:val="00E94D94"/>
    <w:rsid w:val="00EB0093"/>
    <w:rsid w:val="00EC3754"/>
    <w:rsid w:val="00ED0071"/>
    <w:rsid w:val="00ED1704"/>
    <w:rsid w:val="00ED5E04"/>
    <w:rsid w:val="00ED6A29"/>
    <w:rsid w:val="00EE0A12"/>
    <w:rsid w:val="00EE5F24"/>
    <w:rsid w:val="00F15D7A"/>
    <w:rsid w:val="00F21AD2"/>
    <w:rsid w:val="00F24BA3"/>
    <w:rsid w:val="00F33769"/>
    <w:rsid w:val="00F61282"/>
    <w:rsid w:val="00FA7220"/>
    <w:rsid w:val="00FB3C31"/>
    <w:rsid w:val="00FC591C"/>
    <w:rsid w:val="00FC616B"/>
    <w:rsid w:val="00FC6A07"/>
    <w:rsid w:val="00FD2B8C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0071"/>
    <w:pPr>
      <w:spacing w:after="200" w:line="276" w:lineRule="auto"/>
    </w:pPr>
    <w:rPr>
      <w:lang w:eastAsia="en-US"/>
    </w:rPr>
  </w:style>
  <w:style w:type="paragraph" w:styleId="10">
    <w:name w:val="heading 1"/>
    <w:basedOn w:val="a1"/>
    <w:next w:val="a1"/>
    <w:link w:val="11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1"/>
    <w:uiPriority w:val="99"/>
    <w:qFormat/>
    <w:rsid w:val="006D01CD"/>
    <w:pPr>
      <w:ind w:left="720"/>
      <w:contextualSpacing/>
    </w:pPr>
  </w:style>
  <w:style w:type="paragraph" w:styleId="a6">
    <w:name w:val="header"/>
    <w:basedOn w:val="a1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0E4B6E"/>
    <w:rPr>
      <w:rFonts w:cs="Times New Roman"/>
    </w:rPr>
  </w:style>
  <w:style w:type="paragraph" w:styleId="a8">
    <w:name w:val="footer"/>
    <w:basedOn w:val="a1"/>
    <w:link w:val="a9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locked/>
    <w:rsid w:val="000E4B6E"/>
    <w:rPr>
      <w:rFonts w:cs="Times New Roman"/>
    </w:rPr>
  </w:style>
  <w:style w:type="paragraph" w:styleId="aa">
    <w:name w:val="Balloon Text"/>
    <w:basedOn w:val="a1"/>
    <w:link w:val="ab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9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1"/>
    <w:link w:val="ae"/>
    <w:uiPriority w:val="99"/>
    <w:semiHidden/>
    <w:unhideWhenUsed/>
    <w:rsid w:val="006729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672906"/>
    <w:rPr>
      <w:sz w:val="20"/>
      <w:szCs w:val="20"/>
      <w:lang w:eastAsia="en-US"/>
    </w:rPr>
  </w:style>
  <w:style w:type="table" w:customStyle="1" w:styleId="12">
    <w:name w:val="Моя таблица1"/>
    <w:basedOn w:val="a3"/>
    <w:next w:val="ac"/>
    <w:uiPriority w:val="59"/>
    <w:rsid w:val="0067290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2"/>
    <w:uiPriority w:val="99"/>
    <w:unhideWhenUsed/>
    <w:rsid w:val="00672906"/>
    <w:rPr>
      <w:sz w:val="16"/>
      <w:szCs w:val="16"/>
    </w:rPr>
  </w:style>
  <w:style w:type="paragraph" w:customStyle="1" w:styleId="13">
    <w:name w:val="Текст примечания1"/>
    <w:basedOn w:val="a1"/>
    <w:next w:val="af0"/>
    <w:link w:val="af1"/>
    <w:uiPriority w:val="99"/>
    <w:unhideWhenUsed/>
    <w:rsid w:val="00672906"/>
    <w:pPr>
      <w:spacing w:after="160" w:line="240" w:lineRule="auto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2"/>
    <w:link w:val="13"/>
    <w:uiPriority w:val="99"/>
    <w:rsid w:val="00672906"/>
    <w:rPr>
      <w:sz w:val="20"/>
      <w:szCs w:val="20"/>
    </w:rPr>
  </w:style>
  <w:style w:type="character" w:styleId="af2">
    <w:name w:val="footnote reference"/>
    <w:uiPriority w:val="99"/>
    <w:semiHidden/>
    <w:unhideWhenUsed/>
    <w:rsid w:val="00672906"/>
    <w:rPr>
      <w:vertAlign w:val="superscript"/>
    </w:rPr>
  </w:style>
  <w:style w:type="paragraph" w:styleId="af0">
    <w:name w:val="annotation text"/>
    <w:basedOn w:val="a1"/>
    <w:link w:val="14"/>
    <w:uiPriority w:val="99"/>
    <w:semiHidden/>
    <w:unhideWhenUsed/>
    <w:rsid w:val="00672906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2"/>
    <w:link w:val="af0"/>
    <w:uiPriority w:val="99"/>
    <w:semiHidden/>
    <w:rsid w:val="00672906"/>
    <w:rPr>
      <w:sz w:val="20"/>
      <w:szCs w:val="20"/>
      <w:lang w:eastAsia="en-US"/>
    </w:rPr>
  </w:style>
  <w:style w:type="table" w:customStyle="1" w:styleId="20">
    <w:name w:val="Моя таблица2"/>
    <w:basedOn w:val="a3"/>
    <w:next w:val="ac"/>
    <w:uiPriority w:val="59"/>
    <w:rsid w:val="001F42C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1"/>
    <w:next w:val="a1"/>
    <w:qFormat/>
    <w:rsid w:val="001F42CF"/>
    <w:pPr>
      <w:keepNext/>
      <w:numPr>
        <w:numId w:val="24"/>
      </w:numPr>
      <w:spacing w:before="360" w:after="0"/>
      <w:ind w:right="709"/>
      <w:jc w:val="center"/>
    </w:pPr>
    <w:rPr>
      <w:rFonts w:ascii="Times New Roman" w:eastAsia="Times New Roman" w:hAnsi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1"/>
    <w:qFormat/>
    <w:rsid w:val="001F42CF"/>
    <w:pPr>
      <w:numPr>
        <w:ilvl w:val="1"/>
        <w:numId w:val="24"/>
      </w:numPr>
      <w:tabs>
        <w:tab w:val="clear" w:pos="1276"/>
      </w:tabs>
      <w:spacing w:after="0"/>
      <w:ind w:left="2149" w:hanging="360"/>
      <w:jc w:val="both"/>
    </w:pPr>
    <w:rPr>
      <w:rFonts w:ascii="Times New Roman" w:hAnsi="Times New Roman"/>
      <w:sz w:val="26"/>
      <w:szCs w:val="28"/>
    </w:rPr>
  </w:style>
  <w:style w:type="paragraph" w:customStyle="1" w:styleId="3">
    <w:name w:val="Большой список уровень 3"/>
    <w:basedOn w:val="a1"/>
    <w:qFormat/>
    <w:rsid w:val="001F42CF"/>
    <w:pPr>
      <w:numPr>
        <w:ilvl w:val="2"/>
        <w:numId w:val="24"/>
      </w:numPr>
      <w:tabs>
        <w:tab w:val="clear" w:pos="1276"/>
      </w:tabs>
      <w:spacing w:after="0"/>
      <w:ind w:left="2869" w:hanging="360"/>
      <w:jc w:val="both"/>
    </w:pPr>
    <w:rPr>
      <w:rFonts w:ascii="Times New Roman" w:hAnsi="Times New Roman"/>
      <w:sz w:val="26"/>
      <w:szCs w:val="28"/>
    </w:rPr>
  </w:style>
  <w:style w:type="numbering" w:customStyle="1" w:styleId="a">
    <w:name w:val="Большой список"/>
    <w:uiPriority w:val="99"/>
    <w:rsid w:val="001F42CF"/>
    <w:pPr>
      <w:numPr>
        <w:numId w:val="24"/>
      </w:numPr>
    </w:pPr>
  </w:style>
  <w:style w:type="paragraph" w:styleId="a0">
    <w:name w:val="List Bullet"/>
    <w:basedOn w:val="a1"/>
    <w:autoRedefine/>
    <w:rsid w:val="001F42CF"/>
    <w:pPr>
      <w:numPr>
        <w:ilvl w:val="2"/>
        <w:numId w:val="35"/>
      </w:numPr>
      <w:tabs>
        <w:tab w:val="left" w:pos="0"/>
        <w:tab w:val="left" w:pos="156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D0071"/>
    <w:pPr>
      <w:spacing w:after="200" w:line="276" w:lineRule="auto"/>
    </w:pPr>
    <w:rPr>
      <w:lang w:eastAsia="en-US"/>
    </w:rPr>
  </w:style>
  <w:style w:type="paragraph" w:styleId="10">
    <w:name w:val="heading 1"/>
    <w:basedOn w:val="a1"/>
    <w:next w:val="a1"/>
    <w:link w:val="11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1"/>
    <w:uiPriority w:val="99"/>
    <w:qFormat/>
    <w:rsid w:val="006D01CD"/>
    <w:pPr>
      <w:ind w:left="720"/>
      <w:contextualSpacing/>
    </w:pPr>
  </w:style>
  <w:style w:type="paragraph" w:styleId="a6">
    <w:name w:val="header"/>
    <w:basedOn w:val="a1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0E4B6E"/>
    <w:rPr>
      <w:rFonts w:cs="Times New Roman"/>
    </w:rPr>
  </w:style>
  <w:style w:type="paragraph" w:styleId="a8">
    <w:name w:val="footer"/>
    <w:basedOn w:val="a1"/>
    <w:link w:val="a9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locked/>
    <w:rsid w:val="000E4B6E"/>
    <w:rPr>
      <w:rFonts w:cs="Times New Roman"/>
    </w:rPr>
  </w:style>
  <w:style w:type="paragraph" w:styleId="aa">
    <w:name w:val="Balloon Text"/>
    <w:basedOn w:val="a1"/>
    <w:link w:val="ab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9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1"/>
    <w:link w:val="ae"/>
    <w:uiPriority w:val="99"/>
    <w:semiHidden/>
    <w:unhideWhenUsed/>
    <w:rsid w:val="006729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672906"/>
    <w:rPr>
      <w:sz w:val="20"/>
      <w:szCs w:val="20"/>
      <w:lang w:eastAsia="en-US"/>
    </w:rPr>
  </w:style>
  <w:style w:type="table" w:customStyle="1" w:styleId="12">
    <w:name w:val="Моя таблица1"/>
    <w:basedOn w:val="a3"/>
    <w:next w:val="ac"/>
    <w:uiPriority w:val="59"/>
    <w:rsid w:val="0067290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2"/>
    <w:uiPriority w:val="99"/>
    <w:unhideWhenUsed/>
    <w:rsid w:val="00672906"/>
    <w:rPr>
      <w:sz w:val="16"/>
      <w:szCs w:val="16"/>
    </w:rPr>
  </w:style>
  <w:style w:type="paragraph" w:customStyle="1" w:styleId="13">
    <w:name w:val="Текст примечания1"/>
    <w:basedOn w:val="a1"/>
    <w:next w:val="af0"/>
    <w:link w:val="af1"/>
    <w:uiPriority w:val="99"/>
    <w:unhideWhenUsed/>
    <w:rsid w:val="00672906"/>
    <w:pPr>
      <w:spacing w:after="160" w:line="240" w:lineRule="auto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2"/>
    <w:link w:val="13"/>
    <w:uiPriority w:val="99"/>
    <w:rsid w:val="00672906"/>
    <w:rPr>
      <w:sz w:val="20"/>
      <w:szCs w:val="20"/>
    </w:rPr>
  </w:style>
  <w:style w:type="character" w:styleId="af2">
    <w:name w:val="footnote reference"/>
    <w:uiPriority w:val="99"/>
    <w:semiHidden/>
    <w:unhideWhenUsed/>
    <w:rsid w:val="00672906"/>
    <w:rPr>
      <w:vertAlign w:val="superscript"/>
    </w:rPr>
  </w:style>
  <w:style w:type="paragraph" w:styleId="af0">
    <w:name w:val="annotation text"/>
    <w:basedOn w:val="a1"/>
    <w:link w:val="14"/>
    <w:uiPriority w:val="99"/>
    <w:semiHidden/>
    <w:unhideWhenUsed/>
    <w:rsid w:val="00672906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2"/>
    <w:link w:val="af0"/>
    <w:uiPriority w:val="99"/>
    <w:semiHidden/>
    <w:rsid w:val="00672906"/>
    <w:rPr>
      <w:sz w:val="20"/>
      <w:szCs w:val="20"/>
      <w:lang w:eastAsia="en-US"/>
    </w:rPr>
  </w:style>
  <w:style w:type="table" w:customStyle="1" w:styleId="20">
    <w:name w:val="Моя таблица2"/>
    <w:basedOn w:val="a3"/>
    <w:next w:val="ac"/>
    <w:uiPriority w:val="59"/>
    <w:rsid w:val="001F42C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1"/>
    <w:next w:val="a1"/>
    <w:qFormat/>
    <w:rsid w:val="001F42CF"/>
    <w:pPr>
      <w:keepNext/>
      <w:numPr>
        <w:numId w:val="24"/>
      </w:numPr>
      <w:spacing w:before="360" w:after="0"/>
      <w:ind w:right="709"/>
      <w:jc w:val="center"/>
    </w:pPr>
    <w:rPr>
      <w:rFonts w:ascii="Times New Roman" w:eastAsia="Times New Roman" w:hAnsi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1"/>
    <w:qFormat/>
    <w:rsid w:val="001F42CF"/>
    <w:pPr>
      <w:numPr>
        <w:ilvl w:val="1"/>
        <w:numId w:val="24"/>
      </w:numPr>
      <w:tabs>
        <w:tab w:val="clear" w:pos="1276"/>
      </w:tabs>
      <w:spacing w:after="0"/>
      <w:ind w:left="2149" w:hanging="360"/>
      <w:jc w:val="both"/>
    </w:pPr>
    <w:rPr>
      <w:rFonts w:ascii="Times New Roman" w:hAnsi="Times New Roman"/>
      <w:sz w:val="26"/>
      <w:szCs w:val="28"/>
    </w:rPr>
  </w:style>
  <w:style w:type="paragraph" w:customStyle="1" w:styleId="3">
    <w:name w:val="Большой список уровень 3"/>
    <w:basedOn w:val="a1"/>
    <w:qFormat/>
    <w:rsid w:val="001F42CF"/>
    <w:pPr>
      <w:numPr>
        <w:ilvl w:val="2"/>
        <w:numId w:val="24"/>
      </w:numPr>
      <w:tabs>
        <w:tab w:val="clear" w:pos="1276"/>
      </w:tabs>
      <w:spacing w:after="0"/>
      <w:ind w:left="2869" w:hanging="360"/>
      <w:jc w:val="both"/>
    </w:pPr>
    <w:rPr>
      <w:rFonts w:ascii="Times New Roman" w:hAnsi="Times New Roman"/>
      <w:sz w:val="26"/>
      <w:szCs w:val="28"/>
    </w:rPr>
  </w:style>
  <w:style w:type="numbering" w:customStyle="1" w:styleId="a">
    <w:name w:val="Большой список"/>
    <w:uiPriority w:val="99"/>
    <w:rsid w:val="001F42CF"/>
    <w:pPr>
      <w:numPr>
        <w:numId w:val="24"/>
      </w:numPr>
    </w:pPr>
  </w:style>
  <w:style w:type="paragraph" w:styleId="a0">
    <w:name w:val="List Bullet"/>
    <w:basedOn w:val="a1"/>
    <w:autoRedefine/>
    <w:rsid w:val="001F42CF"/>
    <w:pPr>
      <w:numPr>
        <w:ilvl w:val="2"/>
        <w:numId w:val="35"/>
      </w:numPr>
      <w:tabs>
        <w:tab w:val="left" w:pos="0"/>
        <w:tab w:val="left" w:pos="156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EC2F-C8E8-468C-A29D-DA112F83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17</Pages>
  <Words>4618</Words>
  <Characters>26323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Приложение № 1</vt:lpstr>
      <vt:lpstr>Приложение № 2</vt:lpstr>
      <vt:lpstr>Приложение № 3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Лист ознакомления</vt:lpstr>
    </vt:vector>
  </TitlesOfParts>
  <Company>*</Company>
  <LinksUpToDate>false</LinksUpToDate>
  <CharactersWithSpaces>30880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Chashina</cp:lastModifiedBy>
  <cp:revision>57</cp:revision>
  <cp:lastPrinted>2024-08-09T01:34:00Z</cp:lastPrinted>
  <dcterms:created xsi:type="dcterms:W3CDTF">2017-01-10T02:03:00Z</dcterms:created>
  <dcterms:modified xsi:type="dcterms:W3CDTF">2024-08-15T08:10:00Z</dcterms:modified>
</cp:coreProperties>
</file>