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center"/>
        <w:textAlignment w:val="top"/>
        <w:rPr>
          <w:b/>
          <w:bCs/>
          <w:sz w:val="28"/>
          <w:szCs w:val="28"/>
        </w:rPr>
      </w:pPr>
      <w:r w:rsidRPr="00766C6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Какими будут наши дороги!</w:t>
      </w:r>
      <w:r w:rsidRPr="00766C6B">
        <w:rPr>
          <w:b/>
          <w:bCs/>
          <w:sz w:val="28"/>
          <w:szCs w:val="28"/>
        </w:rPr>
        <w:t>? Решаем вместе</w:t>
      </w:r>
      <w:r>
        <w:rPr>
          <w:b/>
          <w:bCs/>
          <w:sz w:val="28"/>
          <w:szCs w:val="28"/>
          <w:lang w:val="en-US"/>
        </w:rPr>
        <w:t>!</w:t>
      </w:r>
      <w:r w:rsidRPr="00766C6B">
        <w:rPr>
          <w:b/>
          <w:bCs/>
          <w:sz w:val="28"/>
          <w:szCs w:val="28"/>
        </w:rPr>
        <w:t>»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iCs/>
          <w:color w:val="181818"/>
          <w:sz w:val="28"/>
          <w:szCs w:val="28"/>
          <w:bdr w:val="none" w:sz="0" w:space="0" w:color="auto" w:frame="1"/>
          <w:shd w:val="clear" w:color="auto" w:fill="FFFFFF"/>
          <w:lang w:val="en-US"/>
        </w:rPr>
      </w:pPr>
      <w:r w:rsidRPr="00766C6B">
        <w:rPr>
          <w:color w:val="181818"/>
          <w:sz w:val="28"/>
          <w:szCs w:val="28"/>
          <w:shd w:val="clear" w:color="auto" w:fill="FFFFFF"/>
        </w:rPr>
        <w:t>Капитальный ремонт автомобильной дороги проводится в тех случаях, когда локальное восстановление дорожного полотна уже неспособно исправить ситуацию. В зависимости от того, какой элемент или элементы дорожной одежды провоцируют неисправность покрытия, капитальный ремонт автомобильной дороги может быть более или же менее углубленным.</w:t>
      </w:r>
      <w:r w:rsidRPr="00766C6B">
        <w:rPr>
          <w:color w:val="181818"/>
          <w:sz w:val="28"/>
          <w:szCs w:val="28"/>
        </w:rPr>
        <w:br/>
      </w:r>
      <w:r w:rsidRPr="00766C6B">
        <w:rPr>
          <w:color w:val="181818"/>
          <w:sz w:val="28"/>
          <w:szCs w:val="28"/>
        </w:rPr>
        <w:br/>
      </w:r>
      <w:r w:rsidRPr="00766C6B">
        <w:rPr>
          <w:iCs/>
          <w:color w:val="181818"/>
          <w:sz w:val="28"/>
          <w:szCs w:val="28"/>
          <w:bdr w:val="none" w:sz="0" w:space="0" w:color="auto" w:frame="1"/>
          <w:shd w:val="clear" w:color="auto" w:fill="FFFFFF"/>
        </w:rPr>
        <w:t>«Капитальный ремонт автомобильной дороги – комплекс работ, при котором полностью восстанавливается поврежденное дорожное полотно, начиная от грунтового основания дороги, заканчивая асфальтовым покрытием. Данная процедура также подразумевает восстановление состояния всех конструкций, которые являются неотъемлемой частью автодороги»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766C6B">
        <w:rPr>
          <w:b/>
          <w:iCs/>
          <w:sz w:val="28"/>
          <w:szCs w:val="28"/>
          <w:bdr w:val="none" w:sz="0" w:space="0" w:color="auto" w:frame="1"/>
          <w:shd w:val="clear" w:color="auto" w:fill="FFFFFF"/>
        </w:rPr>
        <w:t>«Готовь сани летом»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Несмотря на то, что капитальный ремонт автомобильной дороги проводится в летний период, по инициативе Барабинской Госавтоинспекции </w:t>
      </w:r>
      <w:proofErr w:type="gram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Барабинском</w:t>
      </w:r>
      <w:proofErr w:type="gram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районе уже создана специальная комиссия по проверке дорожного полотна автомобильных дорог. В минувший вторник её сотрудники, в составе: государственного инспектора дорожного надзора отделения ГИБДД МО МВД России «</w:t>
      </w:r>
      <w:proofErr w:type="spell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Барабинский</w:t>
      </w:r>
      <w:proofErr w:type="spell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» младшего лейтенанта полиции Евгения Тимофеева, эксперта 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  <w:lang w:val="en-US"/>
        </w:rPr>
        <w:t>I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категории отдела ремонта и содержания автодорог ГКУ НСО ТУАД Александра </w:t>
      </w:r>
      <w:proofErr w:type="spell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Силивончика</w:t>
      </w:r>
      <w:proofErr w:type="spell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и  начальника участка </w:t>
      </w:r>
      <w:proofErr w:type="spell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Барабинского</w:t>
      </w:r>
      <w:proofErr w:type="spell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ДРСУ Кирилла </w:t>
      </w:r>
      <w:proofErr w:type="spellStart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Коржукова</w:t>
      </w:r>
      <w:proofErr w:type="spellEnd"/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провели комплексное обследование 2 автодорог: «К-05 Здвинск-Барабинск» и «45км автодороги Здвинск-Барабинск – Новониколаевка».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Принято решение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о 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>необходимо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сти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в 2022 году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, проведения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капитального ремонта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4х километров автодороги «К-05 Здвинск-Барабинск»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и 1.5 километров автодороги «1152км М-51 – </w:t>
      </w:r>
      <w:proofErr w:type="spellStart"/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Таскаево</w:t>
      </w:r>
      <w:proofErr w:type="spellEnd"/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, а так же 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проведении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ямочного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ремонт</w:t>
      </w:r>
      <w:r>
        <w:rPr>
          <w:iCs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766C6B">
        <w:rPr>
          <w:iCs/>
          <w:sz w:val="28"/>
          <w:szCs w:val="28"/>
          <w:bdr w:val="none" w:sz="0" w:space="0" w:color="auto" w:frame="1"/>
          <w:shd w:val="clear" w:color="auto" w:fill="FFFFFF"/>
        </w:rPr>
        <w:t xml:space="preserve"> автодороги «45км автодороги Здвинск-Барабинск – Новониколаевка».</w:t>
      </w:r>
    </w:p>
    <w:p w:rsid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b/>
          <w:bCs/>
          <w:sz w:val="28"/>
          <w:szCs w:val="28"/>
        </w:rPr>
      </w:pPr>
      <w:r w:rsidRPr="00766C6B">
        <w:rPr>
          <w:b/>
          <w:bCs/>
          <w:sz w:val="28"/>
          <w:szCs w:val="28"/>
        </w:rPr>
        <w:t>«</w:t>
      </w:r>
      <w:proofErr w:type="spellStart"/>
      <w:r w:rsidRPr="00766C6B">
        <w:rPr>
          <w:b/>
          <w:bCs/>
          <w:sz w:val="28"/>
          <w:szCs w:val="28"/>
        </w:rPr>
        <w:t>Госуслуги</w:t>
      </w:r>
      <w:proofErr w:type="spellEnd"/>
      <w:r w:rsidRPr="00766C6B">
        <w:rPr>
          <w:b/>
          <w:bCs/>
          <w:sz w:val="28"/>
          <w:szCs w:val="28"/>
        </w:rPr>
        <w:t>. Решаем вместе»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color w:val="000000"/>
          <w:sz w:val="28"/>
          <w:szCs w:val="28"/>
        </w:rPr>
      </w:pPr>
      <w:r w:rsidRPr="00766C6B">
        <w:rPr>
          <w:color w:val="000000"/>
          <w:sz w:val="28"/>
          <w:szCs w:val="28"/>
        </w:rPr>
        <w:t>С начала 2022 года во всех регионах заработала цифровая платформа обратной связи (</w:t>
      </w:r>
      <w:proofErr w:type="gramStart"/>
      <w:r w:rsidRPr="00766C6B">
        <w:rPr>
          <w:color w:val="000000"/>
          <w:sz w:val="28"/>
          <w:szCs w:val="28"/>
        </w:rPr>
        <w:t>ПОС</w:t>
      </w:r>
      <w:proofErr w:type="gramEnd"/>
      <w:r w:rsidRPr="00766C6B">
        <w:rPr>
          <w:color w:val="000000"/>
          <w:sz w:val="28"/>
          <w:szCs w:val="28"/>
        </w:rPr>
        <w:t>) «</w:t>
      </w:r>
      <w:proofErr w:type="spellStart"/>
      <w:r w:rsidRPr="00766C6B">
        <w:rPr>
          <w:color w:val="000000"/>
          <w:sz w:val="28"/>
          <w:szCs w:val="28"/>
        </w:rPr>
        <w:t>Госуслуги</w:t>
      </w:r>
      <w:proofErr w:type="spellEnd"/>
      <w:r w:rsidRPr="00766C6B">
        <w:rPr>
          <w:color w:val="000000"/>
          <w:sz w:val="28"/>
          <w:szCs w:val="28"/>
        </w:rPr>
        <w:t xml:space="preserve">. Решаем вместе». Платформа была создана по поручению президента России в рамках федерального проекта «Цифровое государственное управление» нацпроекта «Цифровая экономика». </w:t>
      </w:r>
      <w:proofErr w:type="spellStart"/>
      <w:r w:rsidRPr="00766C6B">
        <w:rPr>
          <w:color w:val="000000"/>
          <w:sz w:val="28"/>
          <w:szCs w:val="28"/>
        </w:rPr>
        <w:t>Пилотный</w:t>
      </w:r>
      <w:proofErr w:type="spellEnd"/>
      <w:r w:rsidRPr="00766C6B">
        <w:rPr>
          <w:color w:val="000000"/>
          <w:sz w:val="28"/>
          <w:szCs w:val="28"/>
        </w:rPr>
        <w:t xml:space="preserve"> проект по ее внедрению начался в 2019 году с участием </w:t>
      </w:r>
      <w:proofErr w:type="spellStart"/>
      <w:r w:rsidRPr="00766C6B">
        <w:rPr>
          <w:color w:val="000000"/>
          <w:sz w:val="28"/>
          <w:szCs w:val="28"/>
        </w:rPr>
        <w:t>Минцифры</w:t>
      </w:r>
      <w:proofErr w:type="spellEnd"/>
      <w:r w:rsidRPr="00766C6B">
        <w:rPr>
          <w:color w:val="000000"/>
          <w:sz w:val="28"/>
          <w:szCs w:val="28"/>
        </w:rPr>
        <w:t xml:space="preserve"> и девяти регионов. 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color w:val="000000"/>
          <w:sz w:val="28"/>
          <w:szCs w:val="28"/>
        </w:rPr>
      </w:pPr>
      <w:r w:rsidRPr="00766C6B">
        <w:rPr>
          <w:color w:val="000000"/>
          <w:sz w:val="28"/>
          <w:szCs w:val="28"/>
        </w:rPr>
        <w:t xml:space="preserve">Её основные функции - отслеживание работы с обращениями граждан и позволять оперативно решать различные вопросы. Также с помощью нее можно проводить </w:t>
      </w:r>
      <w:proofErr w:type="spellStart"/>
      <w:r w:rsidRPr="00766C6B">
        <w:rPr>
          <w:color w:val="000000"/>
          <w:sz w:val="28"/>
          <w:szCs w:val="28"/>
        </w:rPr>
        <w:t>онлайн-опросы</w:t>
      </w:r>
      <w:proofErr w:type="spellEnd"/>
      <w:r w:rsidRPr="00766C6B">
        <w:rPr>
          <w:color w:val="000000"/>
          <w:sz w:val="28"/>
          <w:szCs w:val="28"/>
        </w:rPr>
        <w:t xml:space="preserve"> и общественные обсуждения по социально значимым для населения темам. А органы власти могут вести на ней </w:t>
      </w:r>
      <w:proofErr w:type="spellStart"/>
      <w:r w:rsidRPr="00766C6B">
        <w:rPr>
          <w:color w:val="000000"/>
          <w:sz w:val="28"/>
          <w:szCs w:val="28"/>
        </w:rPr>
        <w:t>госпаблики</w:t>
      </w:r>
      <w:proofErr w:type="spellEnd"/>
      <w:r w:rsidRPr="00766C6B">
        <w:rPr>
          <w:color w:val="000000"/>
          <w:sz w:val="28"/>
          <w:szCs w:val="28"/>
        </w:rPr>
        <w:t xml:space="preserve"> и отслеживать жалобы жителей в социальных сетях и </w:t>
      </w:r>
      <w:proofErr w:type="spellStart"/>
      <w:r w:rsidRPr="00766C6B">
        <w:rPr>
          <w:color w:val="000000"/>
          <w:sz w:val="28"/>
          <w:szCs w:val="28"/>
        </w:rPr>
        <w:t>месседжерах</w:t>
      </w:r>
      <w:proofErr w:type="spellEnd"/>
      <w:r w:rsidRPr="00766C6B">
        <w:rPr>
          <w:color w:val="000000"/>
          <w:sz w:val="28"/>
          <w:szCs w:val="28"/>
        </w:rPr>
        <w:t>.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top"/>
        <w:rPr>
          <w:color w:val="000000"/>
          <w:sz w:val="28"/>
          <w:szCs w:val="28"/>
        </w:rPr>
      </w:pPr>
      <w:r w:rsidRPr="00766C6B">
        <w:rPr>
          <w:color w:val="000000"/>
          <w:sz w:val="28"/>
          <w:szCs w:val="28"/>
        </w:rPr>
        <w:lastRenderedPageBreak/>
        <w:t>Важной опцией для граждан на данной цифровой платформе является возможность отследить статус обработки обращения, а также оценить качество полученного ответа или решения.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sz w:val="28"/>
          <w:szCs w:val="28"/>
        </w:rPr>
      </w:pPr>
      <w:r w:rsidRPr="00766C6B">
        <w:rPr>
          <w:color w:val="000000"/>
          <w:sz w:val="28"/>
          <w:szCs w:val="28"/>
        </w:rPr>
        <w:t xml:space="preserve">По итогам внедрения </w:t>
      </w:r>
      <w:proofErr w:type="spellStart"/>
      <w:r w:rsidRPr="00766C6B">
        <w:rPr>
          <w:color w:val="000000"/>
          <w:sz w:val="28"/>
          <w:szCs w:val="28"/>
        </w:rPr>
        <w:t>пилотного</w:t>
      </w:r>
      <w:proofErr w:type="spellEnd"/>
      <w:r w:rsidRPr="00766C6B">
        <w:rPr>
          <w:color w:val="000000"/>
          <w:sz w:val="28"/>
          <w:szCs w:val="28"/>
        </w:rPr>
        <w:t xml:space="preserve"> проекта на базе платформы обратной связи было создано более 16,5 тыс. личных кабинетов органов исполнительной власти субъектов Российской Федерации, органов местного самоуправления и иных организаций. Поступило более 340 тыс. сообщений, проведены голосования </w:t>
      </w:r>
      <w:proofErr w:type="gramStart"/>
      <w:r w:rsidRPr="00766C6B">
        <w:rPr>
          <w:color w:val="000000"/>
          <w:sz w:val="28"/>
          <w:szCs w:val="28"/>
        </w:rPr>
        <w:t>по</w:t>
      </w:r>
      <w:proofErr w:type="gramEnd"/>
      <w:r w:rsidRPr="00766C6B">
        <w:rPr>
          <w:color w:val="000000"/>
          <w:sz w:val="28"/>
          <w:szCs w:val="28"/>
        </w:rPr>
        <w:t xml:space="preserve"> более </w:t>
      </w:r>
      <w:proofErr w:type="gramStart"/>
      <w:r w:rsidRPr="00766C6B">
        <w:rPr>
          <w:color w:val="000000"/>
          <w:sz w:val="28"/>
          <w:szCs w:val="28"/>
        </w:rPr>
        <w:t>чем</w:t>
      </w:r>
      <w:proofErr w:type="gramEnd"/>
      <w:r w:rsidRPr="00766C6B">
        <w:rPr>
          <w:color w:val="000000"/>
          <w:sz w:val="28"/>
          <w:szCs w:val="28"/>
        </w:rPr>
        <w:t xml:space="preserve"> 400 проектам, размещено более 1,5 тыс. опросов граждан. Органы местного самоуправления </w:t>
      </w:r>
      <w:proofErr w:type="spellStart"/>
      <w:r w:rsidRPr="00766C6B">
        <w:rPr>
          <w:color w:val="000000"/>
          <w:sz w:val="28"/>
          <w:szCs w:val="28"/>
        </w:rPr>
        <w:t>пилотных</w:t>
      </w:r>
      <w:proofErr w:type="spellEnd"/>
      <w:r w:rsidRPr="00766C6B">
        <w:rPr>
          <w:color w:val="000000"/>
          <w:sz w:val="28"/>
          <w:szCs w:val="28"/>
        </w:rPr>
        <w:t xml:space="preserve"> субъектов провели обсуждения с гражданами около 470 проектов нормативных правовых актов по вопросам местного значения.</w:t>
      </w:r>
      <w:r w:rsidRPr="00766C6B">
        <w:rPr>
          <w:b/>
          <w:bCs/>
          <w:color w:val="FFFFFF"/>
          <w:sz w:val="28"/>
          <w:szCs w:val="28"/>
          <w:bdr w:val="none" w:sz="0" w:space="0" w:color="auto" w:frame="1"/>
        </w:rPr>
        <w:t xml:space="preserve"> Подробнее</w:t>
      </w:r>
    </w:p>
    <w:p w:rsid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color w:val="000000"/>
          <w:sz w:val="28"/>
          <w:szCs w:val="28"/>
        </w:rPr>
      </w:pPr>
      <w:r w:rsidRPr="00766C6B">
        <w:rPr>
          <w:color w:val="000000"/>
          <w:sz w:val="28"/>
          <w:szCs w:val="28"/>
        </w:rPr>
        <w:t xml:space="preserve">В 2020 году платформа использовалась в федеральных органах исполнительной власти. Так, на Едином портале </w:t>
      </w:r>
      <w:proofErr w:type="spellStart"/>
      <w:r w:rsidRPr="00766C6B">
        <w:rPr>
          <w:color w:val="000000"/>
          <w:sz w:val="28"/>
          <w:szCs w:val="28"/>
        </w:rPr>
        <w:t>госуслуг</w:t>
      </w:r>
      <w:proofErr w:type="spellEnd"/>
      <w:r w:rsidRPr="00766C6B">
        <w:rPr>
          <w:color w:val="000000"/>
          <w:sz w:val="28"/>
          <w:szCs w:val="28"/>
        </w:rPr>
        <w:t xml:space="preserve"> были размещены сервисы, позволяющие гражданам сообщить о трудностях с вакцинацией от COVID-19 и проблемах с вызовом скорой медицинской помощи в условиях пандемии. На платформе также был размещен сервис </w:t>
      </w:r>
      <w:proofErr w:type="spellStart"/>
      <w:r w:rsidRPr="00766C6B">
        <w:rPr>
          <w:color w:val="000000"/>
          <w:sz w:val="28"/>
          <w:szCs w:val="28"/>
        </w:rPr>
        <w:t>Минпросвещения</w:t>
      </w:r>
      <w:proofErr w:type="spellEnd"/>
      <w:r w:rsidRPr="00766C6B">
        <w:rPr>
          <w:color w:val="000000"/>
          <w:sz w:val="28"/>
          <w:szCs w:val="28"/>
        </w:rPr>
        <w:t xml:space="preserve"> для получения обратной связи от родителей учащихся младших классов по организации горячего питания в школах.</w:t>
      </w:r>
    </w:p>
    <w:p w:rsidR="00766C6B" w:rsidRPr="00766C6B" w:rsidRDefault="00766C6B" w:rsidP="00766C6B">
      <w:pPr>
        <w:spacing w:after="195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6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подать обращение через «</w:t>
      </w:r>
      <w:proofErr w:type="spellStart"/>
      <w:r w:rsidRPr="00766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Госуслуги</w:t>
      </w:r>
      <w:proofErr w:type="spellEnd"/>
      <w:r w:rsidRPr="00766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Решаем вместе».</w:t>
      </w:r>
    </w:p>
    <w:p w:rsidR="00766C6B" w:rsidRPr="00766C6B" w:rsidRDefault="00766C6B" w:rsidP="00766C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в органы власти можно подать через интернет. Тематика обращений может быть любая: от уборки улиц и отключений горячей воды до конфликтов в сфере землепользования или торговли. Оставить его можно любым из следующих способов:</w:t>
      </w:r>
    </w:p>
    <w:p w:rsidR="00766C6B" w:rsidRPr="00766C6B" w:rsidRDefault="00766C6B" w:rsidP="00766C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C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Первый</w:t>
      </w:r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скачать приложение «</w:t>
      </w:r>
      <w:proofErr w:type="spellStart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Решаем вместе» и следовать предложенной инструкции.</w:t>
      </w:r>
    </w:p>
    <w:p w:rsidR="00766C6B" w:rsidRPr="00766C6B" w:rsidRDefault="00766C6B" w:rsidP="00766C6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C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Второй</w:t>
      </w:r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авторизоваться на портале </w:t>
      </w:r>
      <w:proofErr w:type="spellStart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найти на главной странице портала </w:t>
      </w:r>
      <w:proofErr w:type="spellStart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виджет</w:t>
      </w:r>
      <w:proofErr w:type="spellEnd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«Сообщите о проблеме». Иконка в виде громкоговорителя расположена в карусели на синей плашке, слева от кнопки регистрации. Нажав на неё, вы попадаете на страницу «Платформа обратной связи», где справа от инструкции появится синяя кнопка «написать сообщение».</w:t>
      </w:r>
    </w:p>
    <w:p w:rsidR="00766C6B" w:rsidRPr="00766C6B" w:rsidRDefault="00766C6B" w:rsidP="00766C6B">
      <w:pPr>
        <w:shd w:val="clear" w:color="auto" w:fill="FFFFFF"/>
        <w:spacing w:after="315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Такую же кнопку можно найти на любом из сайтов госорганов. Она размещена на голубом баннере «</w:t>
      </w:r>
      <w:proofErr w:type="spellStart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766C6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Решаем вместе» на главной странице каждого ведомства, в том числе и на сайте инспекции государственного строительного надзора Новосибирской области. Отслеживать статус обращения можно в личном кабинете. Ответ придёт там же, уведомление о нём отправят на электронную почту.</w:t>
      </w:r>
    </w:p>
    <w:p w:rsidR="00766C6B" w:rsidRPr="00766C6B" w:rsidRDefault="00766C6B" w:rsidP="00766C6B">
      <w:pPr>
        <w:pStyle w:val="a3"/>
        <w:shd w:val="clear" w:color="auto" w:fill="FFFFFF"/>
        <w:spacing w:before="0" w:beforeAutospacing="0" w:after="240" w:afterAutospacing="0"/>
        <w:ind w:firstLine="284"/>
        <w:jc w:val="both"/>
        <w:textAlignment w:val="top"/>
        <w:rPr>
          <w:color w:val="000000"/>
          <w:sz w:val="28"/>
          <w:szCs w:val="28"/>
        </w:rPr>
      </w:pPr>
      <w:hyperlink r:id="rId5" w:history="1">
        <w:r w:rsidRPr="003B19E2">
          <w:rPr>
            <w:rStyle w:val="a5"/>
            <w:sz w:val="28"/>
            <w:szCs w:val="28"/>
          </w:rPr>
          <w:t>https://yandex.ru/video/preview/?filmId=16465476240516472827&amp;text=решаем+вместе+госуслуги+приложение+по+ремонту+дорог</w:t>
        </w:r>
      </w:hyperlink>
      <w:r w:rsidRPr="00766C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видеоинструкция</w:t>
      </w:r>
      <w:proofErr w:type="spellEnd"/>
      <w:r>
        <w:rPr>
          <w:color w:val="000000"/>
          <w:sz w:val="28"/>
          <w:szCs w:val="28"/>
        </w:rPr>
        <w:t xml:space="preserve"> по установке приложения)</w:t>
      </w:r>
    </w:p>
    <w:p w:rsidR="00766C6B" w:rsidRDefault="00766C6B" w:rsidP="006F1D2B">
      <w:pPr>
        <w:spacing w:after="0"/>
      </w:pPr>
    </w:p>
    <w:p w:rsidR="00766C6B" w:rsidRPr="00267785" w:rsidRDefault="00766C6B" w:rsidP="00766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66C6B" w:rsidRPr="00267785" w:rsidRDefault="00766C6B" w:rsidP="00766C6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66C6B" w:rsidRPr="00D56128" w:rsidRDefault="00766C6B" w:rsidP="00766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66C6B" w:rsidRPr="00766C6B" w:rsidRDefault="00766C6B" w:rsidP="00766C6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sectPr w:rsidR="00766C6B" w:rsidRPr="00766C6B" w:rsidSect="00766C6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488C"/>
    <w:multiLevelType w:val="multilevel"/>
    <w:tmpl w:val="CECA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F4076"/>
    <w:multiLevelType w:val="multilevel"/>
    <w:tmpl w:val="26FA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6196E"/>
    <w:multiLevelType w:val="multilevel"/>
    <w:tmpl w:val="A6CED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640"/>
    <w:rsid w:val="00271E06"/>
    <w:rsid w:val="002F2A53"/>
    <w:rsid w:val="00365A19"/>
    <w:rsid w:val="0052456B"/>
    <w:rsid w:val="006608E9"/>
    <w:rsid w:val="006F1D2B"/>
    <w:rsid w:val="0071697D"/>
    <w:rsid w:val="00766C6B"/>
    <w:rsid w:val="008B217C"/>
    <w:rsid w:val="00E9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7C"/>
  </w:style>
  <w:style w:type="paragraph" w:styleId="1">
    <w:name w:val="heading 1"/>
    <w:basedOn w:val="a"/>
    <w:next w:val="a"/>
    <w:link w:val="10"/>
    <w:uiPriority w:val="9"/>
    <w:qFormat/>
    <w:rsid w:val="00766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956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56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95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5640"/>
    <w:rPr>
      <w:b/>
      <w:bCs/>
    </w:rPr>
  </w:style>
  <w:style w:type="character" w:styleId="a5">
    <w:name w:val="Hyperlink"/>
    <w:basedOn w:val="a0"/>
    <w:uiPriority w:val="99"/>
    <w:unhideWhenUsed/>
    <w:rsid w:val="00E95640"/>
    <w:rPr>
      <w:color w:val="0000FF"/>
      <w:u w:val="single"/>
    </w:rPr>
  </w:style>
  <w:style w:type="character" w:customStyle="1" w:styleId="mw-headline">
    <w:name w:val="mw-headline"/>
    <w:basedOn w:val="a0"/>
    <w:rsid w:val="00E95640"/>
  </w:style>
  <w:style w:type="character" w:customStyle="1" w:styleId="mw-editsection">
    <w:name w:val="mw-editsection"/>
    <w:basedOn w:val="a0"/>
    <w:rsid w:val="00E95640"/>
  </w:style>
  <w:style w:type="character" w:customStyle="1" w:styleId="mw-editsection-bracket">
    <w:name w:val="mw-editsection-bracket"/>
    <w:basedOn w:val="a0"/>
    <w:rsid w:val="00E95640"/>
  </w:style>
  <w:style w:type="character" w:customStyle="1" w:styleId="mw-editsection-divider">
    <w:name w:val="mw-editsection-divider"/>
    <w:basedOn w:val="a0"/>
    <w:rsid w:val="00E95640"/>
  </w:style>
  <w:style w:type="paragraph" w:styleId="a6">
    <w:name w:val="Balloon Text"/>
    <w:basedOn w:val="a"/>
    <w:link w:val="a7"/>
    <w:uiPriority w:val="99"/>
    <w:semiHidden/>
    <w:unhideWhenUsed/>
    <w:rsid w:val="00E95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6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804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E5E5E5"/>
            <w:right w:val="none" w:sz="0" w:space="0" w:color="auto"/>
          </w:divBdr>
        </w:div>
        <w:div w:id="15171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8448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7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0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1483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6465476240516472827&amp;text=&#1088;&#1077;&#1096;&#1072;&#1077;&#1084;+&#1074;&#1084;&#1077;&#1089;&#1090;&#1077;+&#1075;&#1086;&#1089;&#1091;&#1089;&#1083;&#1091;&#1075;&#1080;+&#1087;&#1088;&#1080;&#1083;&#1086;&#1078;&#1077;&#1085;&#1080;&#1077;+&#1087;&#1086;+&#1088;&#1077;&#1084;&#1086;&#1085;&#1090;&#1091;+&#1076;&#1086;&#1088;&#1086;&#1075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2022-02-08T08:34:00Z</dcterms:created>
  <dcterms:modified xsi:type="dcterms:W3CDTF">2022-02-16T10:06:00Z</dcterms:modified>
</cp:coreProperties>
</file>