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F77" w:rsidRPr="00106F77" w:rsidRDefault="00106F77" w:rsidP="00106F77">
      <w:pPr>
        <w:shd w:val="clear" w:color="auto" w:fill="FDE9D9" w:themeFill="accent6" w:themeFillTint="33"/>
        <w:spacing w:after="0" w:line="765" w:lineRule="atLeast"/>
        <w:jc w:val="center"/>
        <w:rPr>
          <w:rFonts w:ascii="Times New Roman" w:eastAsia="Times New Roman" w:hAnsi="Times New Roman" w:cs="Times New Roman"/>
          <w:b/>
          <w:bCs/>
          <w:i/>
          <w:color w:val="984806" w:themeColor="accent6" w:themeShade="80"/>
          <w:sz w:val="96"/>
          <w:szCs w:val="96"/>
          <w:lang w:eastAsia="ru-RU"/>
        </w:rPr>
      </w:pPr>
      <w:bookmarkStart w:id="0" w:name="_GoBack"/>
      <w:r w:rsidRPr="00106F77">
        <w:rPr>
          <w:rFonts w:ascii="Times New Roman" w:eastAsia="Times New Roman" w:hAnsi="Times New Roman" w:cs="Times New Roman"/>
          <w:b/>
          <w:bCs/>
          <w:i/>
          <w:color w:val="984806" w:themeColor="accent6" w:themeShade="80"/>
          <w:sz w:val="96"/>
          <w:szCs w:val="96"/>
          <w:lang w:eastAsia="ru-RU"/>
        </w:rPr>
        <w:t>Телефоны экстренных служб</w:t>
      </w:r>
    </w:p>
    <w:p w:rsidR="00106F77" w:rsidRDefault="00106F77" w:rsidP="00106F77">
      <w:pPr>
        <w:shd w:val="clear" w:color="auto" w:fill="FDE9D9" w:themeFill="accent6" w:themeFillTint="33"/>
        <w:spacing w:after="0" w:line="765" w:lineRule="atLeast"/>
        <w:jc w:val="center"/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</w:pPr>
      <w:r w:rsidRPr="00106F77">
        <w:rPr>
          <w:rFonts w:ascii="Times New Roman" w:eastAsia="Times New Roman" w:hAnsi="Times New Roman" w:cs="Times New Roman"/>
          <w:b/>
          <w:bCs/>
          <w:i/>
          <w:color w:val="984806" w:themeColor="accent6" w:themeShade="80"/>
          <w:sz w:val="96"/>
          <w:szCs w:val="96"/>
          <w:lang w:eastAsia="ru-RU"/>
        </w:rPr>
        <w:t xml:space="preserve"> помощи семье и детям</w:t>
      </w:r>
    </w:p>
    <w:p w:rsidR="00106F77" w:rsidRDefault="00106F77" w:rsidP="00106F77">
      <w:pPr>
        <w:shd w:val="clear" w:color="auto" w:fill="FDE9D9" w:themeFill="accent6" w:themeFillTint="33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 xml:space="preserve"> </w:t>
      </w:r>
      <w:r w:rsidRPr="00106F77"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>8-800-2000-122</w:t>
      </w:r>
      <w:r w:rsidRPr="00106F77">
        <w:rPr>
          <w:rFonts w:ascii="Times New Roman" w:eastAsia="Times New Roman" w:hAnsi="Times New Roman" w:cs="Times New Roman"/>
          <w:color w:val="984806" w:themeColor="accent6" w:themeShade="80"/>
          <w:sz w:val="40"/>
          <w:szCs w:val="40"/>
          <w:lang w:eastAsia="ru-RU"/>
        </w:rPr>
        <w:t> 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t>- круглосуточный единый номер телефона доверия (служб экстренной психологической помощи) для детей, подростков и их родителей. Звонок анонимный и бесплатный с любого телефона;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 xml:space="preserve"> </w:t>
      </w:r>
      <w:r w:rsidRPr="00106F77"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>363-58-08</w:t>
      </w:r>
      <w:r w:rsidRPr="00106F77">
        <w:rPr>
          <w:rFonts w:ascii="Times New Roman" w:eastAsia="Times New Roman" w:hAnsi="Times New Roman" w:cs="Times New Roman"/>
          <w:color w:val="984806" w:themeColor="accent6" w:themeShade="80"/>
          <w:sz w:val="40"/>
          <w:szCs w:val="40"/>
          <w:lang w:eastAsia="ru-RU"/>
        </w:rPr>
        <w:t> </w:t>
      </w:r>
      <w:r w:rsidRPr="00106F77">
        <w:rPr>
          <w:rFonts w:ascii="Times New Roman" w:eastAsia="Times New Roman" w:hAnsi="Times New Roman" w:cs="Times New Roman"/>
          <w:sz w:val="40"/>
          <w:szCs w:val="40"/>
          <w:lang w:eastAsia="ru-RU"/>
        </w:rPr>
        <w:t>и</w:t>
      </w:r>
      <w:r w:rsidRPr="00106F77">
        <w:rPr>
          <w:rFonts w:ascii="Times New Roman" w:eastAsia="Times New Roman" w:hAnsi="Times New Roman" w:cs="Times New Roman"/>
          <w:color w:val="984806" w:themeColor="accent6" w:themeShade="80"/>
          <w:sz w:val="40"/>
          <w:szCs w:val="40"/>
          <w:lang w:eastAsia="ru-RU"/>
        </w:rPr>
        <w:t xml:space="preserve"> 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t>для абонентов сотовых сетей «</w:t>
      </w:r>
      <w:r w:rsidRPr="00106F77">
        <w:rPr>
          <w:rFonts w:ascii="Times New Roman" w:eastAsia="Times New Roman" w:hAnsi="Times New Roman" w:cs="Times New Roman"/>
          <w:b/>
          <w:bCs/>
          <w:color w:val="212529"/>
          <w:sz w:val="40"/>
          <w:szCs w:val="40"/>
          <w:lang w:eastAsia="ru-RU"/>
        </w:rPr>
        <w:t>123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t>»-круглосуточная телефонная линия «Ребенок в опасности» Следственного управления Следственного комитета РФ по Новосибирской области. Звонок бесплатный с любого телефона;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 xml:space="preserve"> </w:t>
      </w:r>
      <w:r w:rsidRPr="00106F77"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>8-800-2000-985</w:t>
      </w:r>
      <w:r w:rsidRPr="00106F77">
        <w:rPr>
          <w:rFonts w:ascii="Times New Roman" w:eastAsia="Times New Roman" w:hAnsi="Times New Roman" w:cs="Times New Roman"/>
          <w:color w:val="984806" w:themeColor="accent6" w:themeShade="80"/>
          <w:sz w:val="40"/>
          <w:szCs w:val="40"/>
          <w:lang w:eastAsia="ru-RU"/>
        </w:rPr>
        <w:t> 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t>- круглосуточный единый региональный телефон доверия (служба экстренной психологической помощи) для детей, подростков и их родителей. Психологи помогут преодолеть сложную ситуацию, окажут помощь и поддержку. Звонок бесплатный с любого телефона;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 xml:space="preserve"> </w:t>
      </w:r>
      <w:r w:rsidRPr="00106F77">
        <w:rPr>
          <w:rFonts w:ascii="Times New Roman" w:eastAsia="Times New Roman" w:hAnsi="Times New Roman" w:cs="Times New Roman"/>
          <w:b/>
          <w:bCs/>
          <w:color w:val="984806" w:themeColor="accent6" w:themeShade="80"/>
          <w:sz w:val="40"/>
          <w:szCs w:val="40"/>
          <w:lang w:eastAsia="ru-RU"/>
        </w:rPr>
        <w:t>8-800-100-00-82</w:t>
      </w:r>
      <w:r w:rsidRPr="00106F77">
        <w:rPr>
          <w:rFonts w:ascii="Times New Roman" w:eastAsia="Times New Roman" w:hAnsi="Times New Roman" w:cs="Times New Roman"/>
          <w:color w:val="984806" w:themeColor="accent6" w:themeShade="80"/>
          <w:sz w:val="40"/>
          <w:szCs w:val="40"/>
          <w:lang w:eastAsia="ru-RU"/>
        </w:rPr>
        <w:t> </w:t>
      </w:r>
      <w:r w:rsidRPr="00106F77"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  <w:t>– телефон "горячей линии" министерства труда и социального развития Новосибирской области. Звонок бесплатный с любого телефона. По будням с 09.00 до 18.00, пятница с 9.00 до 17.00, перерыв с 13.00 до 14.00.</w:t>
      </w:r>
    </w:p>
    <w:bookmarkEnd w:id="0"/>
    <w:p w:rsidR="00106F77" w:rsidRPr="00106F77" w:rsidRDefault="00106F77" w:rsidP="00106F77">
      <w:pPr>
        <w:shd w:val="clear" w:color="auto" w:fill="FDE9D9" w:themeFill="accent6" w:themeFillTint="33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40"/>
          <w:szCs w:val="40"/>
          <w:lang w:eastAsia="ru-RU"/>
        </w:rPr>
      </w:pPr>
    </w:p>
    <w:sectPr w:rsidR="00106F77" w:rsidRPr="00106F77" w:rsidSect="007000BA">
      <w:pgSz w:w="16838" w:h="11906" w:orient="landscape"/>
      <w:pgMar w:top="568" w:right="536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4D7"/>
    <w:rsid w:val="00106F77"/>
    <w:rsid w:val="00330E5C"/>
    <w:rsid w:val="004F5E48"/>
    <w:rsid w:val="006D4B7C"/>
    <w:rsid w:val="007000BA"/>
    <w:rsid w:val="008144D7"/>
    <w:rsid w:val="00DD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D02260-C0A0-4BC2-9EFC-2DFABDD9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6F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6F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62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160691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17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56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075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comp2</dc:creator>
  <cp:lastModifiedBy>ibezborodova3</cp:lastModifiedBy>
  <cp:revision>2</cp:revision>
  <dcterms:created xsi:type="dcterms:W3CDTF">2024-08-14T08:02:00Z</dcterms:created>
  <dcterms:modified xsi:type="dcterms:W3CDTF">2024-08-14T08:02:00Z</dcterms:modified>
</cp:coreProperties>
</file>