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6C" w:rsidRDefault="00A736A7" w:rsidP="00D236C0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B57E3">
        <w:rPr>
          <w:b/>
          <w:sz w:val="32"/>
          <w:szCs w:val="32"/>
        </w:rPr>
        <w:t xml:space="preserve">  </w:t>
      </w:r>
      <w:r w:rsidR="009E747F" w:rsidRPr="009E747F">
        <w:rPr>
          <w:rFonts w:ascii="Times New Roman" w:hAnsi="Times New Roman" w:cs="Times New Roman"/>
          <w:b/>
          <w:sz w:val="36"/>
          <w:szCs w:val="36"/>
          <w:u w:val="single"/>
        </w:rPr>
        <w:t>С 1 июля</w:t>
      </w:r>
      <w:r w:rsidR="009E747F">
        <w:rPr>
          <w:rFonts w:ascii="Times New Roman" w:hAnsi="Times New Roman" w:cs="Times New Roman"/>
          <w:b/>
          <w:sz w:val="36"/>
          <w:szCs w:val="36"/>
          <w:u w:val="single"/>
        </w:rPr>
        <w:t xml:space="preserve"> 2021 года изменены правила регистрации и снятия граждан РФ с регистрационного учета</w:t>
      </w:r>
    </w:p>
    <w:p w:rsidR="009E747F" w:rsidRDefault="009E747F" w:rsidP="00D236C0">
      <w:pPr>
        <w:rPr>
          <w:rFonts w:ascii="Times New Roman" w:hAnsi="Times New Roman" w:cs="Times New Roman"/>
          <w:sz w:val="28"/>
          <w:szCs w:val="28"/>
        </w:rPr>
      </w:pPr>
      <w:r w:rsidRPr="009E747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едеральным законом от 17.05.2021 г. № 744-ФЗ внесены изменения в Правила регистрации и снятия граждан РФ с регистрационного учета по месту пребывания и по месту жительства в пределах РФ.</w:t>
      </w:r>
    </w:p>
    <w:p w:rsidR="009E747F" w:rsidRDefault="009E747F" w:rsidP="00D2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июля 2021 года регистрация по месту пребывания и по месту жительства будет производиться в любом органе регистрационного учета в пределах муниципального района, городского округа по выбору гражданина, а для городов федерального значения – в любом органе регистрационного учета в пределах такого города по выбору гражданина.</w:t>
      </w:r>
    </w:p>
    <w:p w:rsidR="009E747F" w:rsidRDefault="009E747F" w:rsidP="00D2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регистрации по месту пребывания теперь может быть направлено заявителю в форме электронного документа, подписанного усиленной квалифицированной электронной подписью должностного лица</w:t>
      </w:r>
      <w:r w:rsidR="00AF5B9B">
        <w:rPr>
          <w:rFonts w:ascii="Times New Roman" w:hAnsi="Times New Roman" w:cs="Times New Roman"/>
          <w:sz w:val="28"/>
          <w:szCs w:val="28"/>
        </w:rPr>
        <w:t xml:space="preserve"> органа регистрационного учета (при подаче заявления о регистрации по месту пребывания через Единый портал), при этом собственник (наниматель) жилого помещения будет уведомляться о произведенной регистрации в трехдневный срок.</w:t>
      </w:r>
    </w:p>
    <w:p w:rsidR="00AF5B9B" w:rsidRDefault="00AF5B9B" w:rsidP="00D2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сокращен срок получения обратившимся лицом свидетельства о регистрации по месту пребывания и срок регистрации гражданина по месту жительства, эти операции будут осуществляться не позднее рабочего дня, следующего за днем поступления заявления. Ранее срок составлял 3 рабочих дня.</w:t>
      </w:r>
    </w:p>
    <w:p w:rsidR="00AF5B9B" w:rsidRDefault="00AF5B9B" w:rsidP="00D236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Собственнику (нанимателю) жилого помещения в 3-х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будет направляться уведомление о регистрации гражданина по месту пребывания.</w:t>
      </w:r>
    </w:p>
    <w:p w:rsidR="00AF5B9B" w:rsidRPr="00E41F83" w:rsidRDefault="00AF5B9B" w:rsidP="00D236C0">
      <w:pPr>
        <w:rPr>
          <w:rFonts w:ascii="Times New Roman" w:hAnsi="Times New Roman" w:cs="Times New Roman"/>
          <w:sz w:val="28"/>
          <w:szCs w:val="28"/>
        </w:rPr>
      </w:pPr>
      <w:r w:rsidRPr="00E41F83">
        <w:rPr>
          <w:rFonts w:ascii="Times New Roman" w:hAnsi="Times New Roman" w:cs="Times New Roman"/>
          <w:sz w:val="28"/>
          <w:szCs w:val="28"/>
        </w:rPr>
        <w:t>Если гражданином не представлены документы, выступающие в качестве правового основания регистрации и регистрирующий орган, запрашивает их самостоятельно</w:t>
      </w:r>
      <w:r w:rsidR="00E41F83" w:rsidRPr="00E41F83">
        <w:rPr>
          <w:rFonts w:ascii="Times New Roman" w:hAnsi="Times New Roman" w:cs="Times New Roman"/>
          <w:sz w:val="28"/>
          <w:szCs w:val="28"/>
        </w:rPr>
        <w:t>, то в таком случае срок регистрации по месту жительства составит 6 рабочих дней со дня обращения.</w:t>
      </w:r>
    </w:p>
    <w:p w:rsidR="00207F5B" w:rsidRDefault="00207F5B" w:rsidP="00207F5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</w:p>
    <w:p w:rsidR="00207F5B" w:rsidRPr="00207F5B" w:rsidRDefault="00207F5B" w:rsidP="00207F5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Госуслуги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это просто и удобно»</w:t>
      </w:r>
    </w:p>
    <w:p w:rsidR="00207F5B" w:rsidRPr="00207F5B" w:rsidRDefault="00207F5B" w:rsidP="00207F5B">
      <w:pPr>
        <w:rPr>
          <w:rFonts w:ascii="Times New Roman" w:hAnsi="Times New Roman" w:cs="Times New Roman"/>
          <w:b/>
          <w:sz w:val="28"/>
          <w:szCs w:val="28"/>
        </w:rPr>
      </w:pPr>
      <w:r w:rsidRPr="00207F5B">
        <w:rPr>
          <w:rFonts w:ascii="Times New Roman" w:hAnsi="Times New Roman" w:cs="Times New Roman"/>
          <w:b/>
          <w:sz w:val="28"/>
          <w:szCs w:val="28"/>
        </w:rPr>
        <w:t>Граждане, имеющие доступ к сети интернет, могут контролировать статус оказания услуги онлайн, что значительно экономит время и облегчает процедуру получения необходимых документов.</w:t>
      </w:r>
    </w:p>
    <w:p w:rsidR="009E747F" w:rsidRPr="00784C48" w:rsidRDefault="009E747F" w:rsidP="009E747F">
      <w:pPr>
        <w:rPr>
          <w:rFonts w:ascii="Times New Roman" w:hAnsi="Times New Roman" w:cs="Times New Roman"/>
          <w:sz w:val="28"/>
          <w:szCs w:val="28"/>
        </w:rPr>
      </w:pPr>
    </w:p>
    <w:sectPr w:rsidR="009E747F" w:rsidRPr="0078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201E8"/>
    <w:multiLevelType w:val="hybridMultilevel"/>
    <w:tmpl w:val="935A7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04"/>
    <w:rsid w:val="0010631F"/>
    <w:rsid w:val="001A47E4"/>
    <w:rsid w:val="001C5F21"/>
    <w:rsid w:val="00207F5B"/>
    <w:rsid w:val="00226369"/>
    <w:rsid w:val="00254C6C"/>
    <w:rsid w:val="002B1304"/>
    <w:rsid w:val="002B57E3"/>
    <w:rsid w:val="00304865"/>
    <w:rsid w:val="005E37F4"/>
    <w:rsid w:val="006032BA"/>
    <w:rsid w:val="00784C48"/>
    <w:rsid w:val="007A6538"/>
    <w:rsid w:val="00867759"/>
    <w:rsid w:val="009D30A1"/>
    <w:rsid w:val="009D5976"/>
    <w:rsid w:val="009E747F"/>
    <w:rsid w:val="00A736A7"/>
    <w:rsid w:val="00A9086A"/>
    <w:rsid w:val="00AF5B9B"/>
    <w:rsid w:val="00B17FF0"/>
    <w:rsid w:val="00B95FFE"/>
    <w:rsid w:val="00CC3B47"/>
    <w:rsid w:val="00D236C0"/>
    <w:rsid w:val="00E41F83"/>
    <w:rsid w:val="00ED5DC7"/>
    <w:rsid w:val="00EE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lserdiukova4</dc:creator>
  <cp:lastModifiedBy>lserdiukova4</cp:lastModifiedBy>
  <cp:revision>6</cp:revision>
  <dcterms:created xsi:type="dcterms:W3CDTF">2021-11-08T04:39:00Z</dcterms:created>
  <dcterms:modified xsi:type="dcterms:W3CDTF">2021-11-08T05:11:00Z</dcterms:modified>
</cp:coreProperties>
</file>