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A6" w:rsidRPr="007B73A6" w:rsidRDefault="007B73A6" w:rsidP="007B7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7B73A6">
        <w:rPr>
          <w:b/>
          <w:bCs/>
          <w:color w:val="1A1A1A"/>
          <w:sz w:val="28"/>
          <w:szCs w:val="28"/>
        </w:rPr>
        <w:t>В Новосибирской области иностранец предстанет перед судом за покушение на незаконный сбыт крупной партии наркотиков</w:t>
      </w:r>
    </w:p>
    <w:p w:rsidR="007B73A6" w:rsidRPr="007B73A6" w:rsidRDefault="007B73A6" w:rsidP="007B7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spellStart"/>
      <w:r w:rsidRPr="007B73A6">
        <w:rPr>
          <w:color w:val="1A1A1A"/>
          <w:sz w:val="28"/>
          <w:szCs w:val="28"/>
        </w:rPr>
        <w:t>Барабинский</w:t>
      </w:r>
      <w:proofErr w:type="spellEnd"/>
      <w:r w:rsidRPr="007B73A6">
        <w:rPr>
          <w:color w:val="1A1A1A"/>
          <w:sz w:val="28"/>
          <w:szCs w:val="28"/>
        </w:rPr>
        <w:t xml:space="preserve"> транспортный прокурор утвердил обвинительное заключение по уголовному делу в отношении 19-летнего иностранного гражданина. Он обвиняется по </w:t>
      </w:r>
      <w:proofErr w:type="gramStart"/>
      <w:r w:rsidRPr="007B73A6">
        <w:rPr>
          <w:color w:val="1A1A1A"/>
          <w:sz w:val="28"/>
          <w:szCs w:val="28"/>
        </w:rPr>
        <w:t>ч</w:t>
      </w:r>
      <w:proofErr w:type="gramEnd"/>
      <w:r w:rsidRPr="007B73A6">
        <w:rPr>
          <w:color w:val="1A1A1A"/>
          <w:sz w:val="28"/>
          <w:szCs w:val="28"/>
        </w:rPr>
        <w:t>. 3 ст. 30, п. «а», ч. 3, п. «г» ч. 4 ст. 228.1 УК РФ (покушение на незаконный сбыт наркотического средства, совершенное группой лиц по предварительному сговору с использованием сети «Интернет», в том числе в крупном размере). </w:t>
      </w:r>
    </w:p>
    <w:p w:rsidR="007B73A6" w:rsidRPr="007B73A6" w:rsidRDefault="007B73A6" w:rsidP="007B7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7B73A6">
        <w:rPr>
          <w:color w:val="1A1A1A"/>
          <w:sz w:val="28"/>
          <w:szCs w:val="28"/>
        </w:rPr>
        <w:t>По версии следствия в июне 2024 года обвиняемый, действуя по договоренности с другими участниками группы посредством сети «Интернет», согласно отведенной ему роли приобрел партию с запрещенным веществом, содержащим в своем составе наркотические средства (</w:t>
      </w:r>
      <w:proofErr w:type="spellStart"/>
      <w:r w:rsidRPr="007B73A6">
        <w:rPr>
          <w:color w:val="1A1A1A"/>
          <w:sz w:val="28"/>
          <w:szCs w:val="28"/>
        </w:rPr>
        <w:t>ацетилкодеин</w:t>
      </w:r>
      <w:proofErr w:type="spellEnd"/>
      <w:r w:rsidRPr="007B73A6">
        <w:rPr>
          <w:color w:val="1A1A1A"/>
          <w:sz w:val="28"/>
          <w:szCs w:val="28"/>
        </w:rPr>
        <w:t>, 6-моноацетилморфин, героин), общей массой свыше 350 грамм и расфасованным в 914 свертков. </w:t>
      </w:r>
    </w:p>
    <w:p w:rsidR="007B73A6" w:rsidRPr="007B73A6" w:rsidRDefault="007B73A6" w:rsidP="007B7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7B73A6">
        <w:rPr>
          <w:color w:val="1A1A1A"/>
          <w:sz w:val="28"/>
          <w:szCs w:val="28"/>
        </w:rPr>
        <w:t xml:space="preserve">После размещения в 24 тайниках части указанного объема наркотиков, мужчина был задержан сотрудниками полиции на объекте транспортной инфраструктуры </w:t>
      </w:r>
      <w:proofErr w:type="gramStart"/>
      <w:r w:rsidRPr="007B73A6">
        <w:rPr>
          <w:color w:val="1A1A1A"/>
          <w:sz w:val="28"/>
          <w:szCs w:val="28"/>
        </w:rPr>
        <w:t>г</w:t>
      </w:r>
      <w:proofErr w:type="gramEnd"/>
      <w:r w:rsidRPr="007B73A6">
        <w:rPr>
          <w:color w:val="1A1A1A"/>
          <w:sz w:val="28"/>
          <w:szCs w:val="28"/>
        </w:rPr>
        <w:t>. Барабинска Новосибирской области, наркотические средства из незаконного оборота изъяты, в том числе при личном досмотре и по месту его жительства. </w:t>
      </w:r>
    </w:p>
    <w:p w:rsidR="007B73A6" w:rsidRPr="007B73A6" w:rsidRDefault="007B73A6" w:rsidP="007B7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7B73A6">
        <w:rPr>
          <w:color w:val="1A1A1A"/>
          <w:sz w:val="28"/>
          <w:szCs w:val="28"/>
        </w:rPr>
        <w:t xml:space="preserve">Уголовное дело направлено в </w:t>
      </w:r>
      <w:proofErr w:type="spellStart"/>
      <w:r w:rsidRPr="007B73A6">
        <w:rPr>
          <w:color w:val="1A1A1A"/>
          <w:sz w:val="28"/>
          <w:szCs w:val="28"/>
        </w:rPr>
        <w:t>Барабинский</w:t>
      </w:r>
      <w:proofErr w:type="spellEnd"/>
      <w:r w:rsidRPr="007B73A6">
        <w:rPr>
          <w:color w:val="1A1A1A"/>
          <w:sz w:val="28"/>
          <w:szCs w:val="28"/>
        </w:rPr>
        <w:t xml:space="preserve"> районный суд Новосибирской области для рассмотрения по существу. </w:t>
      </w:r>
    </w:p>
    <w:p w:rsidR="007B73A6" w:rsidRPr="007B73A6" w:rsidRDefault="007B73A6" w:rsidP="007B7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7B73A6">
        <w:rPr>
          <w:color w:val="1A1A1A"/>
          <w:sz w:val="28"/>
          <w:szCs w:val="28"/>
        </w:rPr>
        <w:t>В отношении других участников группы уголовное дело находится на стадии предварительного расследования.</w:t>
      </w:r>
    </w:p>
    <w:p w:rsidR="001B5E41" w:rsidRDefault="001B5E41"/>
    <w:sectPr w:rsidR="001B5E41" w:rsidSect="001B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3A6"/>
    <w:rsid w:val="001B5E41"/>
    <w:rsid w:val="007B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73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Korobova.N.A</dc:creator>
  <cp:keywords/>
  <dc:description/>
  <cp:lastModifiedBy>Korobova.N.A</cp:lastModifiedBy>
  <cp:revision>3</cp:revision>
  <dcterms:created xsi:type="dcterms:W3CDTF">2024-10-07T03:27:00Z</dcterms:created>
  <dcterms:modified xsi:type="dcterms:W3CDTF">2024-10-07T03:29:00Z</dcterms:modified>
</cp:coreProperties>
</file>