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32C6" w:rsidRPr="00EF6CC4" w:rsidRDefault="00AB32C6" w:rsidP="00AB32C6">
      <w:pPr>
        <w:ind w:firstLine="720"/>
        <w:jc w:val="both"/>
        <w:rPr>
          <w:sz w:val="28"/>
          <w:szCs w:val="28"/>
        </w:rPr>
      </w:pPr>
      <w:r w:rsidRPr="00EF6CC4">
        <w:rPr>
          <w:sz w:val="28"/>
          <w:szCs w:val="28"/>
        </w:rPr>
        <w:t>Полномочия Совета депутатов Барабинского района определены Уставом Барабинского района в соответствии с Федеральным законом от 06.10.2003 № 131-ФЗ «Об общих принципах организации местного самоуправления в Российской Федерации».</w:t>
      </w:r>
    </w:p>
    <w:p w:rsidR="00AB32C6" w:rsidRPr="00EF6CC4" w:rsidRDefault="00AB32C6" w:rsidP="00AB32C6">
      <w:pPr>
        <w:tabs>
          <w:tab w:val="left" w:pos="720"/>
        </w:tabs>
        <w:ind w:firstLine="709"/>
        <w:jc w:val="both"/>
        <w:rPr>
          <w:sz w:val="28"/>
          <w:szCs w:val="28"/>
        </w:rPr>
      </w:pPr>
      <w:r w:rsidRPr="00EF6CC4">
        <w:rPr>
          <w:sz w:val="28"/>
          <w:szCs w:val="28"/>
        </w:rPr>
        <w:t>К полномочиям Совета депутатов относятся:</w:t>
      </w:r>
    </w:p>
    <w:p w:rsidR="002C3A80" w:rsidRPr="007953E7" w:rsidRDefault="002C3A80" w:rsidP="002C3A80">
      <w:pPr>
        <w:tabs>
          <w:tab w:val="left" w:pos="720"/>
        </w:tabs>
        <w:ind w:firstLine="709"/>
        <w:jc w:val="both"/>
      </w:pPr>
      <w:r w:rsidRPr="007953E7">
        <w:t>1) принятие Устава, внесение в него изменений и дополнений, установление порядка учета предложений по проекту решения о внесении изменений в Устав и порядка участия граждан в обсуждении данного правового акта;</w:t>
      </w:r>
    </w:p>
    <w:p w:rsidR="002C3A80" w:rsidRPr="007953E7" w:rsidRDefault="002C3A80" w:rsidP="002C3A80">
      <w:pPr>
        <w:tabs>
          <w:tab w:val="left" w:pos="720"/>
        </w:tabs>
        <w:ind w:firstLine="709"/>
        <w:jc w:val="both"/>
      </w:pPr>
      <w:r w:rsidRPr="007953E7">
        <w:t>2) установление официальных символов Барабинского района и порядка их использования;</w:t>
      </w:r>
    </w:p>
    <w:p w:rsidR="002C3A80" w:rsidRPr="007953E7" w:rsidRDefault="002C3A80" w:rsidP="002C3A80">
      <w:pPr>
        <w:tabs>
          <w:tab w:val="left" w:pos="720"/>
        </w:tabs>
        <w:ind w:firstLine="709"/>
        <w:jc w:val="both"/>
      </w:pPr>
      <w:r w:rsidRPr="007953E7">
        <w:t>3) принятие решения о проведении местного референдума, о назначении опроса граждан;</w:t>
      </w:r>
    </w:p>
    <w:p w:rsidR="002C3A80" w:rsidRPr="007953E7" w:rsidRDefault="002C3A80" w:rsidP="002C3A80">
      <w:pPr>
        <w:tabs>
          <w:tab w:val="left" w:pos="720"/>
        </w:tabs>
        <w:ind w:firstLine="709"/>
        <w:jc w:val="both"/>
      </w:pPr>
      <w:r w:rsidRPr="007953E7">
        <w:t>4) назначение голосования по вопросам изменения границ Барабинского района, преобразования муниципального образования;</w:t>
      </w:r>
    </w:p>
    <w:p w:rsidR="002C3A80" w:rsidRPr="007953E7" w:rsidRDefault="002C3A80" w:rsidP="002C3A80">
      <w:pPr>
        <w:tabs>
          <w:tab w:val="left" w:pos="720"/>
        </w:tabs>
        <w:ind w:firstLine="709"/>
        <w:jc w:val="both"/>
      </w:pPr>
      <w:r w:rsidRPr="007953E7">
        <w:t>5) утверждение структуры администрации по представлению главы района;</w:t>
      </w:r>
    </w:p>
    <w:p w:rsidR="002C3A80" w:rsidRPr="007953E7" w:rsidRDefault="002C3A80" w:rsidP="002C3A80">
      <w:pPr>
        <w:tabs>
          <w:tab w:val="left" w:pos="720"/>
        </w:tabs>
        <w:ind w:firstLine="709"/>
        <w:jc w:val="both"/>
      </w:pPr>
      <w:r w:rsidRPr="007953E7">
        <w:t xml:space="preserve">6) осуществление права законодательной инициативы в </w:t>
      </w:r>
      <w:r>
        <w:t xml:space="preserve">Законодательном Собрании </w:t>
      </w:r>
      <w:r w:rsidRPr="007953E7">
        <w:t>Новосиб</w:t>
      </w:r>
      <w:r>
        <w:t>ирской области</w:t>
      </w:r>
      <w:r w:rsidRPr="007953E7">
        <w:t>;</w:t>
      </w:r>
    </w:p>
    <w:p w:rsidR="002C3A80" w:rsidRPr="007953E7" w:rsidRDefault="002C3A80" w:rsidP="002C3A80">
      <w:pPr>
        <w:tabs>
          <w:tab w:val="left" w:pos="720"/>
        </w:tabs>
        <w:ind w:firstLine="709"/>
        <w:jc w:val="both"/>
      </w:pPr>
      <w:r w:rsidRPr="007953E7">
        <w:t>7) утверждение местного бюджета и отчета о его исполнении;</w:t>
      </w:r>
    </w:p>
    <w:p w:rsidR="002C3A80" w:rsidRPr="007953E7" w:rsidRDefault="002C3A80" w:rsidP="002C3A80">
      <w:pPr>
        <w:pStyle w:val="a3"/>
        <w:ind w:firstLine="709"/>
        <w:rPr>
          <w:sz w:val="24"/>
          <w:szCs w:val="24"/>
        </w:rPr>
      </w:pPr>
      <w:r w:rsidRPr="007953E7">
        <w:rPr>
          <w:sz w:val="24"/>
          <w:szCs w:val="24"/>
        </w:rPr>
        <w:t xml:space="preserve">8) принятие решения о передаче органами местного самоуправления Барабинского района части своих полномочий органам местного самоуправления поселений, входящих в состав Барабинского района, за счет субвенций, предоставляемых из бюджета Барабинского района в бюджеты соответствующих поселений;   </w:t>
      </w:r>
    </w:p>
    <w:p w:rsidR="002C3A80" w:rsidRPr="007953E7" w:rsidRDefault="002C3A80" w:rsidP="002C3A80">
      <w:pPr>
        <w:tabs>
          <w:tab w:val="left" w:pos="720"/>
        </w:tabs>
        <w:ind w:firstLine="709"/>
        <w:jc w:val="both"/>
      </w:pPr>
      <w:r w:rsidRPr="007953E7">
        <w:t xml:space="preserve">9) установление порядка формирования, обеспечения размещения, исполнения и </w:t>
      </w:r>
      <w:proofErr w:type="gramStart"/>
      <w:r w:rsidRPr="007953E7">
        <w:t>контроля за</w:t>
      </w:r>
      <w:proofErr w:type="gramEnd"/>
      <w:r w:rsidRPr="007953E7">
        <w:t xml:space="preserve"> исполнением муниципального заказа в соответствии с </w:t>
      </w:r>
      <w:r w:rsidRPr="007953E7">
        <w:rPr>
          <w:b/>
          <w:i/>
        </w:rPr>
        <w:t xml:space="preserve"> </w:t>
      </w:r>
      <w:r w:rsidRPr="007953E7">
        <w:t>федеральными законами и иными</w:t>
      </w:r>
      <w:r w:rsidRPr="007953E7">
        <w:rPr>
          <w:b/>
          <w:i/>
        </w:rPr>
        <w:t xml:space="preserve"> </w:t>
      </w:r>
      <w:r w:rsidRPr="007953E7">
        <w:t>нормативными правовыми актами Российской Федерации;</w:t>
      </w:r>
    </w:p>
    <w:p w:rsidR="002C3A80" w:rsidRPr="007953E7" w:rsidRDefault="002C3A80" w:rsidP="002C3A80">
      <w:pPr>
        <w:tabs>
          <w:tab w:val="left" w:pos="720"/>
        </w:tabs>
        <w:ind w:firstLine="709"/>
        <w:jc w:val="both"/>
      </w:pPr>
      <w:r w:rsidRPr="007953E7">
        <w:t>10) установление, изменение и отмена местных налогов и сборов в соответствии с законодательством Российской Федерации о налогах и сборах;</w:t>
      </w:r>
    </w:p>
    <w:p w:rsidR="002C3A80" w:rsidRPr="007953E7" w:rsidRDefault="002C3A80" w:rsidP="002C3A80">
      <w:pPr>
        <w:pStyle w:val="2"/>
        <w:rPr>
          <w:sz w:val="24"/>
          <w:szCs w:val="24"/>
        </w:rPr>
      </w:pPr>
      <w:r w:rsidRPr="007953E7">
        <w:rPr>
          <w:sz w:val="24"/>
          <w:szCs w:val="24"/>
        </w:rPr>
        <w:t xml:space="preserve">11) </w:t>
      </w:r>
      <w:r w:rsidRPr="00F57E44">
        <w:rPr>
          <w:sz w:val="24"/>
          <w:szCs w:val="24"/>
        </w:rPr>
        <w:t>утверждение стратегии социально-экономического развития</w:t>
      </w:r>
      <w:r>
        <w:rPr>
          <w:szCs w:val="28"/>
        </w:rPr>
        <w:t xml:space="preserve"> </w:t>
      </w:r>
      <w:r w:rsidRPr="00F57E44">
        <w:rPr>
          <w:sz w:val="24"/>
          <w:szCs w:val="24"/>
        </w:rPr>
        <w:t>Барабинского района</w:t>
      </w:r>
      <w:r w:rsidRPr="007953E7">
        <w:rPr>
          <w:sz w:val="24"/>
          <w:szCs w:val="24"/>
        </w:rPr>
        <w:t>;</w:t>
      </w:r>
    </w:p>
    <w:p w:rsidR="002C3A80" w:rsidRPr="007953E7" w:rsidRDefault="002C3A80" w:rsidP="002C3A80">
      <w:pPr>
        <w:tabs>
          <w:tab w:val="left" w:pos="720"/>
        </w:tabs>
        <w:ind w:firstLine="709"/>
        <w:jc w:val="both"/>
      </w:pPr>
      <w:r w:rsidRPr="007953E7">
        <w:t>12) определение порядка управления и распоряжения имуществом, находящимся в муниципальной собственности Барабинского района;</w:t>
      </w:r>
    </w:p>
    <w:p w:rsidR="002C3A80" w:rsidRPr="007953E7" w:rsidRDefault="002C3A80" w:rsidP="002C3A80">
      <w:pPr>
        <w:tabs>
          <w:tab w:val="left" w:pos="720"/>
        </w:tabs>
        <w:ind w:firstLine="709"/>
        <w:jc w:val="both"/>
      </w:pPr>
      <w:r w:rsidRPr="007953E7">
        <w:t>13)</w:t>
      </w:r>
      <w:r w:rsidRPr="007953E7">
        <w:rPr>
          <w:bCs/>
        </w:rPr>
        <w:t xml:space="preserve"> </w:t>
      </w:r>
      <w:r w:rsidRPr="007953E7">
        <w:t>определение порядка принятия решений о создании, реорганизации и ликви</w:t>
      </w:r>
      <w:r>
        <w:t>дации муниципальных предприятий, определение порядка осуществления финансового обеспечения их деятельности</w:t>
      </w:r>
      <w:r w:rsidRPr="007953E7">
        <w:t>;</w:t>
      </w:r>
    </w:p>
    <w:p w:rsidR="002C3A80" w:rsidRPr="007953E7" w:rsidRDefault="002C3A80" w:rsidP="002C3A80">
      <w:pPr>
        <w:tabs>
          <w:tab w:val="left" w:pos="720"/>
        </w:tabs>
        <w:ind w:firstLine="709"/>
        <w:jc w:val="both"/>
      </w:pPr>
      <w:r>
        <w:t>14</w:t>
      </w:r>
      <w:r w:rsidRPr="007953E7">
        <w:t>) определение порядка принятия решений  об установлении тарифов на услуги муниципальных предприятий и учреждений;</w:t>
      </w:r>
    </w:p>
    <w:p w:rsidR="002C3A80" w:rsidRPr="007953E7" w:rsidRDefault="002C3A80" w:rsidP="002C3A80">
      <w:pPr>
        <w:tabs>
          <w:tab w:val="left" w:pos="720"/>
        </w:tabs>
        <w:ind w:firstLine="709"/>
        <w:jc w:val="both"/>
      </w:pPr>
      <w:r>
        <w:t>15</w:t>
      </w:r>
      <w:r w:rsidRPr="007953E7">
        <w:t xml:space="preserve">) утверждение в соответствии с документами территориального </w:t>
      </w:r>
      <w:proofErr w:type="gramStart"/>
      <w:r w:rsidRPr="007953E7">
        <w:t>планирования поселения программы комплексного развития систем коммунальной инфраструктуры</w:t>
      </w:r>
      <w:proofErr w:type="gramEnd"/>
      <w:r w:rsidRPr="007953E7">
        <w:t>;</w:t>
      </w:r>
    </w:p>
    <w:p w:rsidR="002C3A80" w:rsidRPr="007953E7" w:rsidRDefault="002C3A80" w:rsidP="002C3A80">
      <w:pPr>
        <w:tabs>
          <w:tab w:val="left" w:pos="720"/>
        </w:tabs>
        <w:ind w:firstLine="709"/>
        <w:jc w:val="both"/>
      </w:pPr>
      <w:r>
        <w:t>16</w:t>
      </w:r>
      <w:r w:rsidRPr="007953E7">
        <w:t>) утверждение инвестиционных программ организаций коммунального комплекса по развитию систем коммунальной инфраструктуры;</w:t>
      </w:r>
    </w:p>
    <w:p w:rsidR="002C3A80" w:rsidRPr="007953E7" w:rsidRDefault="002C3A80" w:rsidP="002C3A80">
      <w:pPr>
        <w:tabs>
          <w:tab w:val="left" w:pos="720"/>
        </w:tabs>
        <w:ind w:firstLine="709"/>
        <w:jc w:val="both"/>
      </w:pPr>
      <w:r>
        <w:t>17</w:t>
      </w:r>
      <w:r w:rsidRPr="007953E7">
        <w:t>) установление надбавок к ценам (тарифам) для потребителей товаров и услуг организаций коммунального комплекса;</w:t>
      </w:r>
    </w:p>
    <w:p w:rsidR="002C3A80" w:rsidRPr="007953E7" w:rsidRDefault="002C3A80" w:rsidP="002C3A80">
      <w:pPr>
        <w:tabs>
          <w:tab w:val="left" w:pos="720"/>
        </w:tabs>
        <w:ind w:firstLine="709"/>
        <w:jc w:val="both"/>
      </w:pPr>
      <w:r>
        <w:t>18</w:t>
      </w:r>
      <w:r w:rsidRPr="007953E7">
        <w:t>) определение порядка материально-технического и организационного обеспечения деятельности органов местного самоуправления;</w:t>
      </w:r>
    </w:p>
    <w:p w:rsidR="002C3A80" w:rsidRPr="007953E7" w:rsidRDefault="002C3A80" w:rsidP="002C3A80">
      <w:pPr>
        <w:tabs>
          <w:tab w:val="left" w:pos="720"/>
        </w:tabs>
        <w:ind w:firstLine="709"/>
        <w:jc w:val="both"/>
      </w:pPr>
      <w:r>
        <w:t>19</w:t>
      </w:r>
      <w:r w:rsidRPr="007953E7">
        <w:t>) определение порядка участия Барабинского района в организациях межмуниципального сотрудничества;</w:t>
      </w:r>
    </w:p>
    <w:p w:rsidR="002C3A80" w:rsidRDefault="002C3A80" w:rsidP="002C3A80">
      <w:pPr>
        <w:tabs>
          <w:tab w:val="left" w:pos="720"/>
        </w:tabs>
        <w:ind w:firstLine="709"/>
        <w:jc w:val="both"/>
      </w:pPr>
      <w:r>
        <w:t>20</w:t>
      </w:r>
      <w:r w:rsidRPr="007953E7">
        <w:t xml:space="preserve">) </w:t>
      </w:r>
      <w:r w:rsidRPr="003345EC">
        <w:t>утверждение схем территориального планирования Барабинского района</w:t>
      </w:r>
      <w:r>
        <w:t>;</w:t>
      </w:r>
    </w:p>
    <w:p w:rsidR="002C3A80" w:rsidRDefault="002C3A80" w:rsidP="002C3A80">
      <w:pPr>
        <w:tabs>
          <w:tab w:val="left" w:pos="720"/>
        </w:tabs>
        <w:ind w:firstLine="709"/>
        <w:jc w:val="both"/>
      </w:pPr>
      <w:r>
        <w:t>21) установление правил использования водных объектов общего пользования для личных и бытовых нужд;</w:t>
      </w:r>
    </w:p>
    <w:p w:rsidR="002C3A80" w:rsidRPr="007953E7" w:rsidRDefault="002C3A80" w:rsidP="002C3A80">
      <w:pPr>
        <w:tabs>
          <w:tab w:val="left" w:pos="720"/>
        </w:tabs>
        <w:ind w:firstLine="709"/>
        <w:jc w:val="both"/>
      </w:pPr>
      <w:r>
        <w:t xml:space="preserve">22) </w:t>
      </w:r>
      <w:r w:rsidRPr="007953E7">
        <w:t xml:space="preserve">принятие решения о заключении соглашения с органами местного самоуправления отдельных поселений, входящих в состав Барабинского района, о </w:t>
      </w:r>
      <w:r w:rsidRPr="007953E7">
        <w:lastRenderedPageBreak/>
        <w:t xml:space="preserve">передаче органам местного самоуправления Барабинского района части полномочий органов местного самоуправления отдельных поселений, входящих в состав района, за счет субвенций, предоставляемых из бюджета поселений в бюджет Барабинского района; </w:t>
      </w:r>
    </w:p>
    <w:p w:rsidR="002C3A80" w:rsidRDefault="002C3A80" w:rsidP="002C3A80">
      <w:pPr>
        <w:tabs>
          <w:tab w:val="left" w:pos="720"/>
        </w:tabs>
        <w:ind w:firstLine="709"/>
        <w:jc w:val="both"/>
      </w:pPr>
      <w:r>
        <w:t>23</w:t>
      </w:r>
      <w:r w:rsidRPr="007953E7">
        <w:t xml:space="preserve">) осуществление </w:t>
      </w:r>
      <w:proofErr w:type="gramStart"/>
      <w:r w:rsidRPr="007953E7">
        <w:t>контроля за</w:t>
      </w:r>
      <w:proofErr w:type="gramEnd"/>
      <w:r w:rsidRPr="007953E7">
        <w:t xml:space="preserve"> исполнением органами местного самоуправления и должностными лицами местного самоуправления полномочий по решению вопросов местного значения;</w:t>
      </w:r>
    </w:p>
    <w:p w:rsidR="002C3A80" w:rsidRPr="007953E7" w:rsidRDefault="002C3A80" w:rsidP="002C3A80">
      <w:pPr>
        <w:tabs>
          <w:tab w:val="left" w:pos="720"/>
        </w:tabs>
        <w:ind w:firstLine="709"/>
        <w:jc w:val="both"/>
      </w:pPr>
      <w:r>
        <w:t>23.1) принятие решения об удалении главы района в отставку;</w:t>
      </w:r>
    </w:p>
    <w:p w:rsidR="002C3A80" w:rsidRDefault="002C3A80" w:rsidP="002C3A80">
      <w:pPr>
        <w:tabs>
          <w:tab w:val="left" w:pos="720"/>
        </w:tabs>
        <w:ind w:firstLine="709"/>
        <w:jc w:val="both"/>
      </w:pPr>
      <w:r>
        <w:t>24</w:t>
      </w:r>
      <w:r w:rsidRPr="007953E7">
        <w:t>) осуществление иных полномочий, отнесенных к ведению Совета депутатов федеральными законами, законами Новосибирс</w:t>
      </w:r>
      <w:r>
        <w:t>кой области и настоящим Уставом;</w:t>
      </w:r>
    </w:p>
    <w:p w:rsidR="002C3A80" w:rsidRDefault="002C3A80" w:rsidP="002C3A80">
      <w:pPr>
        <w:tabs>
          <w:tab w:val="left" w:pos="720"/>
        </w:tabs>
        <w:ind w:firstLine="709"/>
        <w:jc w:val="both"/>
      </w:pPr>
      <w:r>
        <w:t>25) рассмотрение ежегодного отчета о деятельности ревизионной комиссии;</w:t>
      </w:r>
    </w:p>
    <w:p w:rsidR="002C3A80" w:rsidRPr="00FB403A" w:rsidRDefault="002C3A80" w:rsidP="002C3A80">
      <w:pPr>
        <w:tabs>
          <w:tab w:val="left" w:pos="720"/>
        </w:tabs>
        <w:ind w:firstLine="709"/>
        <w:jc w:val="both"/>
      </w:pPr>
      <w:r w:rsidRPr="00FB403A">
        <w:t>26) избрание Главы района из числа кандидатов, представленных конкурсной комиссией по результатам конкурса;</w:t>
      </w:r>
    </w:p>
    <w:p w:rsidR="002C3A80" w:rsidRPr="00FB403A" w:rsidRDefault="002C3A80" w:rsidP="002C3A80">
      <w:pPr>
        <w:tabs>
          <w:tab w:val="left" w:pos="720"/>
        </w:tabs>
        <w:ind w:firstLine="709"/>
        <w:jc w:val="both"/>
      </w:pPr>
      <w:r w:rsidRPr="00FB403A">
        <w:t>установление порядка проведения конкурса по отбору кандидатур на должность Главы района;</w:t>
      </w:r>
    </w:p>
    <w:p w:rsidR="002C3A80" w:rsidRDefault="002C3A80" w:rsidP="002C3A80">
      <w:pPr>
        <w:tabs>
          <w:tab w:val="left" w:pos="720"/>
        </w:tabs>
        <w:ind w:firstLine="709"/>
        <w:jc w:val="both"/>
      </w:pPr>
      <w:r w:rsidRPr="00FB403A">
        <w:t>назначение половины членов конкурсной комиссии по отбору канди</w:t>
      </w:r>
      <w:r>
        <w:t>датур на должность Главы района;</w:t>
      </w:r>
    </w:p>
    <w:p w:rsidR="002C3A80" w:rsidRPr="00D65C1D" w:rsidRDefault="002C3A80" w:rsidP="002C3A80">
      <w:pPr>
        <w:tabs>
          <w:tab w:val="left" w:pos="720"/>
        </w:tabs>
        <w:ind w:firstLine="709"/>
        <w:jc w:val="both"/>
      </w:pPr>
      <w:r>
        <w:t xml:space="preserve">27) </w:t>
      </w:r>
      <w:r w:rsidRPr="00D65C1D">
        <w:t>утверждение генеральных планов сельских поселений, правил землепользования и застройки сельских поселений;</w:t>
      </w:r>
    </w:p>
    <w:p w:rsidR="002C3A80" w:rsidRDefault="002C3A80" w:rsidP="002C3A80">
      <w:pPr>
        <w:tabs>
          <w:tab w:val="left" w:pos="720"/>
        </w:tabs>
        <w:ind w:firstLine="709"/>
        <w:jc w:val="both"/>
      </w:pPr>
      <w:r w:rsidRPr="00D65C1D">
        <w:t>28) утверждение местных нормативов градостроительного пр</w:t>
      </w:r>
      <w:r>
        <w:t>оектирования сельских поселений;</w:t>
      </w:r>
    </w:p>
    <w:p w:rsidR="002C3A80" w:rsidRDefault="002C3A80" w:rsidP="002C3A80">
      <w:pPr>
        <w:tabs>
          <w:tab w:val="left" w:pos="720"/>
        </w:tabs>
        <w:ind w:firstLine="709"/>
        <w:jc w:val="both"/>
      </w:pPr>
      <w:r>
        <w:t>29) урегулирование вопросов общественного контроля, осуществляемого в соответствии с Федеральным законом от 21.07.2014 г. №212-ФЗ «Об основах общественного контроля в Российской Федерации».</w:t>
      </w:r>
    </w:p>
    <w:p w:rsidR="002C3A80" w:rsidRPr="007953E7" w:rsidRDefault="002C3A80" w:rsidP="002C3A80">
      <w:pPr>
        <w:tabs>
          <w:tab w:val="left" w:pos="720"/>
        </w:tabs>
        <w:ind w:firstLine="709"/>
        <w:jc w:val="both"/>
      </w:pPr>
      <w:r>
        <w:t>2. Совет депутатов заслушивает ежегодные отчеты главы района о результатах его деятельности, деятельности администрации и иных подведомственных главе района органов местного самоуправления, в том числе о решении вопросов, поставленных Советом депутатов.</w:t>
      </w:r>
    </w:p>
    <w:p w:rsidR="00AB32C6" w:rsidRPr="00804153" w:rsidRDefault="00AB32C6" w:rsidP="00AB32C6">
      <w:bookmarkStart w:id="0" w:name="_GoBack"/>
      <w:bookmarkEnd w:id="0"/>
    </w:p>
    <w:p w:rsidR="00201214" w:rsidRDefault="00201214"/>
    <w:sectPr w:rsidR="002012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32C6"/>
    <w:rsid w:val="001B52BC"/>
    <w:rsid w:val="00201214"/>
    <w:rsid w:val="002C3A80"/>
    <w:rsid w:val="00644306"/>
    <w:rsid w:val="0074740D"/>
    <w:rsid w:val="00807F4E"/>
    <w:rsid w:val="00AB32C6"/>
    <w:rsid w:val="00EF6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2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AB32C6"/>
    <w:pPr>
      <w:tabs>
        <w:tab w:val="left" w:pos="720"/>
      </w:tabs>
      <w:ind w:firstLine="709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AB32C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basedOn w:val="a"/>
    <w:link w:val="a4"/>
    <w:rsid w:val="00AB32C6"/>
    <w:pPr>
      <w:tabs>
        <w:tab w:val="left" w:pos="720"/>
      </w:tabs>
      <w:jc w:val="both"/>
    </w:pPr>
    <w:rPr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AB32C6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2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AB32C6"/>
    <w:pPr>
      <w:tabs>
        <w:tab w:val="left" w:pos="720"/>
      </w:tabs>
      <w:ind w:firstLine="709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AB32C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basedOn w:val="a"/>
    <w:link w:val="a4"/>
    <w:rsid w:val="00AB32C6"/>
    <w:pPr>
      <w:tabs>
        <w:tab w:val="left" w:pos="720"/>
      </w:tabs>
      <w:jc w:val="both"/>
    </w:pPr>
    <w:rPr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AB32C6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704</Words>
  <Characters>4016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Comp3</dc:creator>
  <cp:lastModifiedBy>Comp3</cp:lastModifiedBy>
  <cp:revision>2</cp:revision>
  <dcterms:created xsi:type="dcterms:W3CDTF">2020-10-13T08:06:00Z</dcterms:created>
  <dcterms:modified xsi:type="dcterms:W3CDTF">2020-10-13T08:06:00Z</dcterms:modified>
</cp:coreProperties>
</file>