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842" w:rsidRDefault="00805842" w:rsidP="00805842">
      <w:pPr>
        <w:pStyle w:val="a4"/>
        <w:jc w:val="both"/>
      </w:pPr>
      <w:r>
        <w:t xml:space="preserve">29 мая около 18.00 из дома по улице Чехова </w:t>
      </w:r>
      <w:proofErr w:type="gramStart"/>
      <w:r>
        <w:t>г</w:t>
      </w:r>
      <w:proofErr w:type="gramEnd"/>
      <w:r>
        <w:t>. Барабинска бригада скорой помощи доставила в медицинское учреждение 58-летнего мужчину с ножевым ранением.</w:t>
      </w:r>
    </w:p>
    <w:p w:rsidR="00805842" w:rsidRDefault="00805842" w:rsidP="00805842">
      <w:pPr>
        <w:pStyle w:val="a4"/>
        <w:jc w:val="both"/>
      </w:pPr>
      <w:r>
        <w:t> О данном факте медицинские работники сообщили в полицию.</w:t>
      </w:r>
    </w:p>
    <w:p w:rsidR="00805842" w:rsidRDefault="00805842" w:rsidP="00805842">
      <w:pPr>
        <w:pStyle w:val="a4"/>
        <w:jc w:val="both"/>
      </w:pPr>
      <w:r>
        <w:t xml:space="preserve">В течение нескольких часов сотрудники полиции задержали </w:t>
      </w:r>
      <w:proofErr w:type="gramStart"/>
      <w:r>
        <w:t>подозреваемую</w:t>
      </w:r>
      <w:proofErr w:type="gramEnd"/>
      <w:r>
        <w:t xml:space="preserve"> в совершении преступления. Ею оказалась 62-летняя знакомая потерпевшего.</w:t>
      </w:r>
    </w:p>
    <w:p w:rsidR="00805842" w:rsidRDefault="00805842" w:rsidP="00805842">
      <w:pPr>
        <w:pStyle w:val="a4"/>
        <w:jc w:val="both"/>
      </w:pPr>
      <w:r>
        <w:t>Установлено, что в ходе совместного распития спиртных напитков между мужчиной и женщиной произошла ссора, в ходе которой подозреваемая ударила своего знакомого ножом в живот.</w:t>
      </w:r>
    </w:p>
    <w:p w:rsidR="00805842" w:rsidRDefault="00805842" w:rsidP="00805842">
      <w:pPr>
        <w:pStyle w:val="a4"/>
        <w:jc w:val="both"/>
      </w:pPr>
      <w:r>
        <w:t xml:space="preserve">По данному факту возбуждено уголовное дело по признакам состава преступления, предусмотренного </w:t>
      </w:r>
      <w:proofErr w:type="gramStart"/>
      <w:r>
        <w:t>ч</w:t>
      </w:r>
      <w:proofErr w:type="gramEnd"/>
      <w:r>
        <w:t>. 2 ст. 111 Уголовного кодекса Российской Федерации «Умышленное причинение тяжкого вреда здоровью». В отношении фигурантки решается вопрос об избрании меры пресечения.</w:t>
      </w:r>
    </w:p>
    <w:p w:rsidR="00805842" w:rsidRDefault="00805842" w:rsidP="00805842">
      <w:pPr>
        <w:pStyle w:val="a4"/>
        <w:jc w:val="both"/>
      </w:pPr>
      <w:r>
        <w:t> </w:t>
      </w:r>
    </w:p>
    <w:p w:rsidR="00B7121D" w:rsidRPr="00805842" w:rsidRDefault="00B7121D" w:rsidP="00805842"/>
    <w:sectPr w:rsidR="00B7121D" w:rsidRPr="00805842" w:rsidSect="00403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2A3E78"/>
    <w:rsid w:val="00151141"/>
    <w:rsid w:val="00171AFD"/>
    <w:rsid w:val="002A3E78"/>
    <w:rsid w:val="00805842"/>
    <w:rsid w:val="00B7121D"/>
    <w:rsid w:val="00C408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2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3E78"/>
    <w:pPr>
      <w:spacing w:after="0" w:line="240" w:lineRule="auto"/>
    </w:pPr>
  </w:style>
  <w:style w:type="paragraph" w:customStyle="1" w:styleId="western">
    <w:name w:val="western"/>
    <w:basedOn w:val="a"/>
    <w:rsid w:val="0015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151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0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62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05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64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2021-03-01T03:15:00Z</dcterms:created>
  <dcterms:modified xsi:type="dcterms:W3CDTF">2021-05-31T04:14:00Z</dcterms:modified>
</cp:coreProperties>
</file>