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B2" w:rsidRPr="0068268C" w:rsidRDefault="00311CB2" w:rsidP="00311CB2">
      <w:pPr>
        <w:pStyle w:val="a3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68268C">
        <w:rPr>
          <w:rFonts w:ascii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Pr="0068268C">
        <w:rPr>
          <w:rFonts w:ascii="Times New Roman" w:hAnsi="Times New Roman" w:cs="Times New Roman"/>
          <w:b/>
          <w:sz w:val="52"/>
          <w:szCs w:val="52"/>
        </w:rPr>
        <w:t>Вниманию граждан!</w:t>
      </w:r>
    </w:p>
    <w:p w:rsidR="00311CB2" w:rsidRPr="0068268C" w:rsidRDefault="00311CB2" w:rsidP="00311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68C">
        <w:rPr>
          <w:rFonts w:ascii="Times New Roman" w:hAnsi="Times New Roman" w:cs="Times New Roman"/>
          <w:sz w:val="28"/>
          <w:szCs w:val="28"/>
        </w:rPr>
        <w:t xml:space="preserve">  В целях необходимости принятия дополнительных мер по предупреждению распространения </w:t>
      </w:r>
      <w:proofErr w:type="spellStart"/>
      <w:r w:rsidRPr="006826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268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8268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8268C">
        <w:rPr>
          <w:rFonts w:ascii="Times New Roman" w:hAnsi="Times New Roman" w:cs="Times New Roman"/>
          <w:sz w:val="28"/>
          <w:szCs w:val="28"/>
        </w:rPr>
        <w:t xml:space="preserve"> -19) в условиях усложняющейся эпидемиологической ситуации в Межмуниципальном отделе МВД России «</w:t>
      </w:r>
      <w:proofErr w:type="spellStart"/>
      <w:r w:rsidRPr="0068268C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68268C">
        <w:rPr>
          <w:rFonts w:ascii="Times New Roman" w:hAnsi="Times New Roman" w:cs="Times New Roman"/>
          <w:sz w:val="28"/>
          <w:szCs w:val="28"/>
        </w:rPr>
        <w:t>» временно приостановлен личный прием граждан Российской Федерации</w:t>
      </w:r>
      <w:proofErr w:type="gramStart"/>
      <w:r w:rsidRPr="006826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68C">
        <w:rPr>
          <w:rFonts w:ascii="Times New Roman" w:hAnsi="Times New Roman" w:cs="Times New Roman"/>
          <w:sz w:val="28"/>
          <w:szCs w:val="28"/>
        </w:rPr>
        <w:t xml:space="preserve"> иностранных граждан, лиц без гражданства руководящим составом  и уполномоченными должностными лицами органов внутренних дел Российской Федерации, осуществляемый в соответствии со статьей 13 Федерального закона от 2 мая 2006г. №59 – ФЗ «О порядке рассмотрения обращений граждан Российской Федерации».</w:t>
      </w:r>
    </w:p>
    <w:p w:rsidR="00311CB2" w:rsidRPr="0068268C" w:rsidRDefault="00311CB2" w:rsidP="00311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68C">
        <w:rPr>
          <w:rFonts w:ascii="Times New Roman" w:hAnsi="Times New Roman" w:cs="Times New Roman"/>
          <w:sz w:val="28"/>
          <w:szCs w:val="28"/>
        </w:rPr>
        <w:t xml:space="preserve">    Заявителям рекомендуется направлять свои обращения письменно, на бумажном носителе через операторов почтовой связи, в электронной форме посредством сервиса «Прием обращений граждан и организаций» официального интернет-сайта МВД России и официальных интернет-сайтов подразделений системы МВД России, либо оставлять в почтовом ящике органа внутренних дел Российской Федерации (при его наличии).</w:t>
      </w:r>
    </w:p>
    <w:p w:rsidR="00311CB2" w:rsidRDefault="00311CB2" w:rsidP="00311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CD4" w:rsidRDefault="00475CD4"/>
    <w:sectPr w:rsidR="00475CD4" w:rsidSect="004A51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CB2"/>
    <w:rsid w:val="00311CB2"/>
    <w:rsid w:val="004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2020-03-30T03:37:00Z</dcterms:created>
  <dcterms:modified xsi:type="dcterms:W3CDTF">2020-03-30T03:37:00Z</dcterms:modified>
</cp:coreProperties>
</file>