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9C6" w:rsidRDefault="007929C6">
      <w:pPr>
        <w:tabs>
          <w:tab w:val="left" w:pos="2410"/>
        </w:tabs>
        <w:ind w:right="-2"/>
        <w:jc w:val="center"/>
        <w:rPr>
          <w:b/>
        </w:rPr>
      </w:pPr>
      <w:proofErr w:type="spellStart"/>
      <w:r>
        <w:rPr>
          <w:b/>
        </w:rPr>
        <w:t>Г</w:t>
      </w:r>
      <w:r w:rsidRPr="007929C6">
        <w:rPr>
          <w:b/>
        </w:rPr>
        <w:t>астротуристический</w:t>
      </w:r>
      <w:proofErr w:type="spellEnd"/>
      <w:r w:rsidRPr="007929C6">
        <w:rPr>
          <w:b/>
        </w:rPr>
        <w:t xml:space="preserve"> фестиваль-форум «В </w:t>
      </w:r>
      <w:proofErr w:type="gramStart"/>
      <w:r w:rsidRPr="007929C6">
        <w:rPr>
          <w:b/>
        </w:rPr>
        <w:t>Сибири-ЕСТЬ</w:t>
      </w:r>
      <w:proofErr w:type="gramEnd"/>
      <w:r w:rsidRPr="007929C6">
        <w:rPr>
          <w:b/>
        </w:rPr>
        <w:t>!»</w:t>
      </w:r>
      <w:r>
        <w:rPr>
          <w:b/>
        </w:rPr>
        <w:t xml:space="preserve"> пройдет в Новосибирске</w:t>
      </w:r>
    </w:p>
    <w:p w:rsidR="00647ED7" w:rsidRPr="007929C6" w:rsidRDefault="00647ED7">
      <w:pPr>
        <w:tabs>
          <w:tab w:val="left" w:pos="2410"/>
        </w:tabs>
        <w:ind w:right="-2"/>
        <w:jc w:val="center"/>
      </w:pPr>
      <w:r w:rsidRPr="007929C6">
        <w:t>Уважаемые субъекты малого и среднего предпринимательства</w:t>
      </w:r>
    </w:p>
    <w:p w:rsidR="00174C67" w:rsidRPr="007929C6" w:rsidRDefault="00647ED7">
      <w:pPr>
        <w:tabs>
          <w:tab w:val="left" w:pos="2410"/>
        </w:tabs>
        <w:ind w:right="-2"/>
        <w:jc w:val="center"/>
      </w:pPr>
      <w:r w:rsidRPr="007929C6">
        <w:t xml:space="preserve"> Барабинского района!</w:t>
      </w:r>
    </w:p>
    <w:p w:rsidR="00174C67" w:rsidRPr="007929C6" w:rsidRDefault="00174C67">
      <w:pPr>
        <w:tabs>
          <w:tab w:val="left" w:pos="2410"/>
        </w:tabs>
        <w:ind w:right="-369"/>
        <w:jc w:val="both"/>
      </w:pPr>
    </w:p>
    <w:p w:rsidR="00174C67" w:rsidRDefault="00647ED7">
      <w:pPr>
        <w:ind w:firstLine="709"/>
        <w:jc w:val="both"/>
      </w:pPr>
      <w:proofErr w:type="gramStart"/>
      <w:r>
        <w:t xml:space="preserve">11-13 июля 2025 года в городе Новосибирске на территории Михайловской набережной пройдет </w:t>
      </w:r>
      <w:proofErr w:type="spellStart"/>
      <w:r>
        <w:t>гастротуристический</w:t>
      </w:r>
      <w:proofErr w:type="spellEnd"/>
      <w:r>
        <w:t xml:space="preserve"> </w:t>
      </w:r>
      <w:bookmarkStart w:id="0" w:name="_GoBack"/>
      <w:r>
        <w:t xml:space="preserve">фестиваль-форум «В Сибири-ЕСТЬ!» </w:t>
      </w:r>
      <w:bookmarkEnd w:id="0"/>
      <w:r>
        <w:t xml:space="preserve">(далее – Фестиваль), организованный министерством промышленности, торговли и развития предпринимательства Новосибирской области совместно с Представительством Федерации рестораторов и </w:t>
      </w:r>
      <w:proofErr w:type="spellStart"/>
      <w:r>
        <w:t>отельеров</w:t>
      </w:r>
      <w:proofErr w:type="spellEnd"/>
      <w:r>
        <w:t xml:space="preserve"> России в Сибири, АНО по развитию гастрономической, туристической и отельной деятельности «</w:t>
      </w:r>
      <w:proofErr w:type="spellStart"/>
      <w:r>
        <w:t>Гастроинкубатор</w:t>
      </w:r>
      <w:proofErr w:type="spellEnd"/>
      <w:r>
        <w:t xml:space="preserve">», </w:t>
      </w:r>
      <w:r>
        <w:rPr>
          <w:highlight w:val="white"/>
        </w:rPr>
        <w:t>Новосибирским областным отделением «ОПОРА РОССИИ»</w:t>
      </w:r>
      <w:r>
        <w:t xml:space="preserve"> при поддержке министерства экономического развития Новосибирской области и мэрии</w:t>
      </w:r>
      <w:proofErr w:type="gramEnd"/>
      <w:r>
        <w:t xml:space="preserve"> города Новосибирска.</w:t>
      </w:r>
    </w:p>
    <w:p w:rsidR="00174C67" w:rsidRDefault="00647ED7">
      <w:pPr>
        <w:ind w:firstLine="709"/>
        <w:jc w:val="both"/>
      </w:pPr>
      <w:proofErr w:type="spellStart"/>
      <w:r>
        <w:t>Гастротуристический</w:t>
      </w:r>
      <w:proofErr w:type="spellEnd"/>
      <w:r>
        <w:t xml:space="preserve"> фестиваль-форум «В Сибири – ЕСТЬ!» это флагманское событие в сфере гостеприимства и туризма Сибирского федерального округа.</w:t>
      </w:r>
    </w:p>
    <w:p w:rsidR="00174C67" w:rsidRDefault="00647ED7">
      <w:pPr>
        <w:ind w:firstLine="709"/>
        <w:jc w:val="both"/>
      </w:pPr>
      <w:r>
        <w:t xml:space="preserve">В 2024 году Фестиваль собрал более 320 тысяч гостей, 1270 участников деловой программы и 103 эксперта на площади 220 тысяч </w:t>
      </w:r>
      <w:proofErr w:type="spellStart"/>
      <w:r>
        <w:t>кв.м</w:t>
      </w:r>
      <w:proofErr w:type="spellEnd"/>
      <w:r>
        <w:t>.</w:t>
      </w:r>
    </w:p>
    <w:p w:rsidR="00174C67" w:rsidRDefault="00647ED7">
      <w:pPr>
        <w:ind w:firstLine="709"/>
        <w:jc w:val="both"/>
      </w:pPr>
      <w:r>
        <w:t>Это уникальная платформа для обмена опытом, установления деловых связей и демонстрации инноваций в индустрии гостеприимства и туризма.</w:t>
      </w:r>
    </w:p>
    <w:p w:rsidR="00174C67" w:rsidRDefault="00647ED7">
      <w:pPr>
        <w:jc w:val="both"/>
      </w:pPr>
      <w:r>
        <w:tab/>
        <w:t xml:space="preserve">Цель Фестиваля – презентация гастрономического и туристического потенциала Сибирского федерального округа. Фестиваль объединяет представителей </w:t>
      </w:r>
      <w:proofErr w:type="spellStart"/>
      <w:r>
        <w:t>фу</w:t>
      </w:r>
      <w:proofErr w:type="gramStart"/>
      <w:r>
        <w:t>д</w:t>
      </w:r>
      <w:proofErr w:type="spellEnd"/>
      <w:r>
        <w:t>-</w:t>
      </w:r>
      <w:proofErr w:type="gramEnd"/>
      <w:r>
        <w:t xml:space="preserve"> и </w:t>
      </w:r>
      <w:proofErr w:type="spellStart"/>
      <w:r>
        <w:t>тревел</w:t>
      </w:r>
      <w:proofErr w:type="spellEnd"/>
      <w:r>
        <w:t>-индустрии, способствуя обмену опытом, поиску партнеров и привлечению внимания к местным товаропроизводителям, популяризации блюд сибирской кухни, а в целом, развитию индустрии гостеприимства в Сибири.</w:t>
      </w:r>
    </w:p>
    <w:p w:rsidR="00174C67" w:rsidRDefault="00647ED7">
      <w:pPr>
        <w:jc w:val="both"/>
      </w:pPr>
      <w:r>
        <w:tab/>
        <w:t>Это мероприятие оказывает помощь в привлечении инвестиций, в развитии экономики и инфраструктуры, в создании новых рабочих мест и укреплении сотрудничества между бизнесом и государством.</w:t>
      </w:r>
    </w:p>
    <w:p w:rsidR="00174C67" w:rsidRDefault="00647ED7">
      <w:pPr>
        <w:ind w:firstLine="709"/>
        <w:jc w:val="both"/>
      </w:pPr>
      <w:proofErr w:type="gramStart"/>
      <w:r>
        <w:t xml:space="preserve">Участниками и партнерами Фестиваля выступят ведущие рестораторы и </w:t>
      </w:r>
      <w:proofErr w:type="spellStart"/>
      <w:r>
        <w:t>отельеры</w:t>
      </w:r>
      <w:proofErr w:type="spellEnd"/>
      <w:r>
        <w:t>, сыроделы, кондитеры, товаропроизводители, фермеры, ремесленники, дизайнеры, туристические организации, гиды и экскурсоводы, художники, артисты, музыканты, общественные объединения в сфере питания и бизнеса, представители ритейла, инвесторы, СМИ.</w:t>
      </w:r>
      <w:proofErr w:type="gramEnd"/>
    </w:p>
    <w:p w:rsidR="00174C67" w:rsidRDefault="00647ED7">
      <w:pPr>
        <w:ind w:firstLine="709"/>
        <w:jc w:val="both"/>
      </w:pPr>
      <w:r>
        <w:t xml:space="preserve">Мероприятие включает в себя три направления: фестивальное, соревновательное и деловое. </w:t>
      </w:r>
    </w:p>
    <w:p w:rsidR="00174C67" w:rsidRDefault="00647ED7">
      <w:pPr>
        <w:ind w:firstLine="709"/>
        <w:jc w:val="both"/>
      </w:pPr>
      <w:r>
        <w:t>Структура Фестиваля:</w:t>
      </w:r>
    </w:p>
    <w:p w:rsidR="00174C67" w:rsidRDefault="00647ED7">
      <w:pPr>
        <w:ind w:firstLine="709"/>
        <w:jc w:val="both"/>
      </w:pPr>
      <w:r>
        <w:t>- деловая программа для сферы гостеприимства;</w:t>
      </w:r>
    </w:p>
    <w:p w:rsidR="00174C67" w:rsidRDefault="00647ED7">
      <w:pPr>
        <w:ind w:firstLine="709"/>
        <w:jc w:val="both"/>
      </w:pPr>
      <w:r>
        <w:t>- саммит российских виноделов;</w:t>
      </w:r>
    </w:p>
    <w:p w:rsidR="00174C67" w:rsidRDefault="00647ED7">
      <w:pPr>
        <w:ind w:firstLine="709"/>
        <w:jc w:val="both"/>
      </w:pPr>
      <w:r>
        <w:t>- выставка-ярмарка производителей, ремесленников, креативных индустрий (шоппинг-</w:t>
      </w:r>
      <w:proofErr w:type="spellStart"/>
      <w:r>
        <w:t>маркет</w:t>
      </w:r>
      <w:proofErr w:type="spellEnd"/>
      <w:r>
        <w:t>, фермеры, мастер-классы);</w:t>
      </w:r>
    </w:p>
    <w:p w:rsidR="00174C67" w:rsidRDefault="00647ED7">
      <w:pPr>
        <w:ind w:firstLine="709"/>
        <w:jc w:val="both"/>
      </w:pPr>
      <w:r>
        <w:t>- </w:t>
      </w:r>
      <w:proofErr w:type="spellStart"/>
      <w:r>
        <w:t>всесибирский</w:t>
      </w:r>
      <w:proofErr w:type="spellEnd"/>
      <w:r>
        <w:t xml:space="preserve"> </w:t>
      </w:r>
      <w:proofErr w:type="spellStart"/>
      <w:r>
        <w:t>фуд</w:t>
      </w:r>
      <w:proofErr w:type="spellEnd"/>
      <w:r>
        <w:t>-корт под открытым небом (выставка ресторанных концепций);</w:t>
      </w:r>
    </w:p>
    <w:p w:rsidR="00174C67" w:rsidRDefault="00647ED7">
      <w:pPr>
        <w:ind w:firstLine="709"/>
        <w:jc w:val="both"/>
      </w:pPr>
      <w:r>
        <w:lastRenderedPageBreak/>
        <w:t xml:space="preserve">- </w:t>
      </w:r>
      <w:proofErr w:type="gramStart"/>
      <w:r>
        <w:t>большой</w:t>
      </w:r>
      <w:proofErr w:type="gramEnd"/>
      <w:r>
        <w:t xml:space="preserve"> кулинарный </w:t>
      </w:r>
      <w:proofErr w:type="spellStart"/>
      <w:r>
        <w:t>баттл</w:t>
      </w:r>
      <w:proofErr w:type="spellEnd"/>
      <w:r>
        <w:t xml:space="preserve"> (для профессионалов, для любителей, для детей);</w:t>
      </w:r>
    </w:p>
    <w:p w:rsidR="00174C67" w:rsidRDefault="00647ED7">
      <w:pPr>
        <w:ind w:firstLine="709"/>
        <w:jc w:val="both"/>
        <w:rPr>
          <w:highlight w:val="white"/>
        </w:rPr>
      </w:pPr>
      <w:r>
        <w:rPr>
          <w:highlight w:val="white"/>
        </w:rPr>
        <w:t>- конкурс сыроделов;</w:t>
      </w:r>
    </w:p>
    <w:p w:rsidR="00174C67" w:rsidRDefault="00647ED7">
      <w:pPr>
        <w:ind w:firstLine="709"/>
        <w:jc w:val="both"/>
      </w:pPr>
      <w:r>
        <w:t>- туристическая аллея (туроператоры и туристические агентства, экскурсии, отельные концепции);</w:t>
      </w:r>
    </w:p>
    <w:p w:rsidR="00174C67" w:rsidRDefault="00647ED7">
      <w:pPr>
        <w:ind w:firstLine="709"/>
        <w:jc w:val="both"/>
      </w:pPr>
      <w:r>
        <w:t>- презентация регионов Сибирского федерального округа;</w:t>
      </w:r>
    </w:p>
    <w:p w:rsidR="00174C67" w:rsidRDefault="00647ED7">
      <w:pPr>
        <w:ind w:firstLine="709"/>
        <w:jc w:val="both"/>
      </w:pPr>
      <w:r>
        <w:t>- интерактивно-развлекательный блок (концертная программа, спортивные состязания, детские площадки: развлекательные зоны, детское меню, аниматоры);</w:t>
      </w:r>
    </w:p>
    <w:p w:rsidR="00174C67" w:rsidRDefault="00647ED7">
      <w:pPr>
        <w:ind w:firstLine="709"/>
        <w:jc w:val="both"/>
      </w:pPr>
      <w:r>
        <w:t>- профессиональные конкурсы в сфере питания и бизнеса.</w:t>
      </w:r>
    </w:p>
    <w:p w:rsidR="00647ED7" w:rsidRDefault="00647ED7">
      <w:pPr>
        <w:ind w:firstLine="709"/>
        <w:jc w:val="both"/>
      </w:pPr>
      <w:r>
        <w:t xml:space="preserve">Для участия в </w:t>
      </w:r>
      <w:proofErr w:type="gramStart"/>
      <w:r>
        <w:t>большом</w:t>
      </w:r>
      <w:proofErr w:type="gramEnd"/>
      <w:r>
        <w:t xml:space="preserve"> кулинарном </w:t>
      </w:r>
      <w:proofErr w:type="spellStart"/>
      <w:r>
        <w:t>баттле</w:t>
      </w:r>
      <w:proofErr w:type="spellEnd"/>
      <w:r>
        <w:t xml:space="preserve"> приглашаются команды поваров из районов (округов). </w:t>
      </w:r>
    </w:p>
    <w:p w:rsidR="00174C67" w:rsidRDefault="00647ED7">
      <w:pPr>
        <w:ind w:firstLine="709"/>
        <w:jc w:val="both"/>
      </w:pPr>
      <w:r>
        <w:t xml:space="preserve">В течение всех дней Фестиваля на большом экране будет происходить  трансляция видеороликов-презентаций районов (округов) Новосибирской области. </w:t>
      </w:r>
    </w:p>
    <w:p w:rsidR="00174C67" w:rsidRDefault="00647ED7">
      <w:pPr>
        <w:ind w:firstLine="709"/>
        <w:jc w:val="both"/>
      </w:pPr>
      <w:r>
        <w:t>В рамках Фестиваля будет проходить ежегодный конкурс среди производителей сыра «Лучший сыр Сибири-2025». К участию в конкурсе приглашаются производители сыра Сибирского федерального округа. Лучшие сыры будут награждены золотыми, серебряными и бронзовыми медалями, победитель получит звание «Лучший сыр Сибири».</w:t>
      </w:r>
    </w:p>
    <w:p w:rsidR="00174C67" w:rsidRDefault="00647ED7">
      <w:pPr>
        <w:ind w:firstLine="709"/>
        <w:jc w:val="both"/>
      </w:pPr>
      <w:r>
        <w:t xml:space="preserve"> Условия участия в конкурсе и порядок подачи заявки на участие размещены на официальном сайте конкурса: www.cheesewinsibir.ru. </w:t>
      </w:r>
    </w:p>
    <w:p w:rsidR="00174C67" w:rsidRDefault="00647ED7">
      <w:pPr>
        <w:ind w:firstLine="709"/>
        <w:jc w:val="both"/>
      </w:pPr>
      <w:r>
        <w:t xml:space="preserve"> Заявки от шеф-поваров на участие в мастер-классах и кулинарных </w:t>
      </w:r>
      <w:proofErr w:type="spellStart"/>
      <w:r>
        <w:t>баттлах</w:t>
      </w:r>
      <w:proofErr w:type="spellEnd"/>
      <w:r>
        <w:t xml:space="preserve"> для профессионалов следует высылать на электронную почту: hello@gastroincubator.ru.</w:t>
      </w:r>
    </w:p>
    <w:p w:rsidR="00174C67" w:rsidRDefault="00647ED7">
      <w:pPr>
        <w:ind w:firstLine="709"/>
        <w:jc w:val="both"/>
      </w:pPr>
      <w:r>
        <w:t xml:space="preserve"> Кроме того, в рамках Фестиваля пройдет конкурс дизайнеров одежды «</w:t>
      </w:r>
      <w:proofErr w:type="spellStart"/>
      <w:r>
        <w:t>СибМодаЕда</w:t>
      </w:r>
      <w:proofErr w:type="spellEnd"/>
      <w:r>
        <w:t xml:space="preserve">». Для участия в конкурсе приглашаются представители регионов. Заявки на участие принимаются на электронную почту: Alenasilva@yandex.ru. </w:t>
      </w:r>
    </w:p>
    <w:p w:rsidR="00174C67" w:rsidRDefault="00647ED7" w:rsidP="00D762C4">
      <w:pPr>
        <w:tabs>
          <w:tab w:val="left" w:pos="0"/>
        </w:tabs>
        <w:ind w:right="1" w:firstLine="709"/>
        <w:jc w:val="both"/>
      </w:pPr>
      <w:r>
        <w:t xml:space="preserve"> По всем интересующим вопросам обращаться к директору Фестиваля Галине Ильиной по тел. +7 913 752 0252, e-</w:t>
      </w:r>
      <w:proofErr w:type="spellStart"/>
      <w:r>
        <w:t>mail</w:t>
      </w:r>
      <w:proofErr w:type="spellEnd"/>
      <w:r>
        <w:t>: hello@gastroincubator.ru.</w:t>
      </w:r>
    </w:p>
    <w:p w:rsidR="00174C67" w:rsidRDefault="00647ED7">
      <w:pPr>
        <w:tabs>
          <w:tab w:val="left" w:pos="0"/>
        </w:tabs>
        <w:ind w:right="1"/>
        <w:jc w:val="both"/>
      </w:pPr>
      <w:r>
        <w:tab/>
        <w:t>Подробная информация о Фестивале и проект деловой  программы (периодически обновляется) размещены на сайте: ВСИБИРИЕСТЬ.РФ.</w:t>
      </w:r>
    </w:p>
    <w:p w:rsidR="00174C67" w:rsidRDefault="00647ED7">
      <w:pPr>
        <w:tabs>
          <w:tab w:val="left" w:pos="0"/>
        </w:tabs>
        <w:ind w:right="201"/>
        <w:jc w:val="both"/>
      </w:pPr>
      <w:r>
        <w:tab/>
        <w:t xml:space="preserve">Фестивальный видеоролик: </w:t>
      </w:r>
      <w:hyperlink r:id="rId9" w:tooltip="https://disk.yandex.ru/i/5WwP" w:history="1">
        <w:r>
          <w:rPr>
            <w:rStyle w:val="af5"/>
            <w:color w:val="000000" w:themeColor="text1"/>
            <w:u w:val="none"/>
          </w:rPr>
          <w:t>https://disk.yandex.ru/i/5WwP</w:t>
        </w:r>
      </w:hyperlink>
      <w:r>
        <w:rPr>
          <w:color w:val="000000" w:themeColor="text1"/>
        </w:rPr>
        <w:t>-QpteTDGzw.</w:t>
      </w:r>
    </w:p>
    <w:p w:rsidR="00174C67" w:rsidRDefault="00647ED7">
      <w:pPr>
        <w:tabs>
          <w:tab w:val="left" w:pos="0"/>
        </w:tabs>
        <w:ind w:right="1"/>
        <w:jc w:val="both"/>
      </w:pPr>
      <w:r>
        <w:tab/>
      </w:r>
    </w:p>
    <w:p w:rsidR="00174C67" w:rsidRDefault="00174C67">
      <w:pPr>
        <w:tabs>
          <w:tab w:val="left" w:pos="0"/>
        </w:tabs>
        <w:ind w:right="201"/>
        <w:jc w:val="both"/>
      </w:pPr>
    </w:p>
    <w:p w:rsidR="00174C67" w:rsidRDefault="00174C67">
      <w:pPr>
        <w:tabs>
          <w:tab w:val="left" w:pos="0"/>
        </w:tabs>
        <w:ind w:right="201"/>
        <w:jc w:val="both"/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p w:rsidR="00174C67" w:rsidRDefault="00174C67">
      <w:pPr>
        <w:tabs>
          <w:tab w:val="left" w:pos="0"/>
        </w:tabs>
        <w:ind w:right="201"/>
        <w:jc w:val="both"/>
        <w:rPr>
          <w:sz w:val="20"/>
          <w:szCs w:val="20"/>
        </w:rPr>
      </w:pPr>
    </w:p>
    <w:sectPr w:rsidR="00174C67">
      <w:pgSz w:w="11906" w:h="16838"/>
      <w:pgMar w:top="1134" w:right="850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01B" w:rsidRDefault="0012301B">
      <w:r>
        <w:separator/>
      </w:r>
    </w:p>
  </w:endnote>
  <w:endnote w:type="continuationSeparator" w:id="0">
    <w:p w:rsidR="0012301B" w:rsidRDefault="00123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01B" w:rsidRDefault="0012301B">
      <w:r>
        <w:separator/>
      </w:r>
    </w:p>
  </w:footnote>
  <w:footnote w:type="continuationSeparator" w:id="0">
    <w:p w:rsidR="0012301B" w:rsidRDefault="001230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87957"/>
    <w:multiLevelType w:val="hybridMultilevel"/>
    <w:tmpl w:val="7FBEFDB0"/>
    <w:lvl w:ilvl="0" w:tplc="0CAC942E">
      <w:start w:val="1"/>
      <w:numFmt w:val="decimal"/>
      <w:lvlText w:val="%1."/>
      <w:lvlJc w:val="left"/>
      <w:pPr>
        <w:ind w:left="1429" w:hanging="360"/>
      </w:pPr>
    </w:lvl>
    <w:lvl w:ilvl="1" w:tplc="1E642EB4">
      <w:start w:val="1"/>
      <w:numFmt w:val="lowerLetter"/>
      <w:lvlText w:val="%2."/>
      <w:lvlJc w:val="left"/>
      <w:pPr>
        <w:ind w:left="2149" w:hanging="360"/>
      </w:pPr>
    </w:lvl>
    <w:lvl w:ilvl="2" w:tplc="1284B146">
      <w:start w:val="1"/>
      <w:numFmt w:val="lowerRoman"/>
      <w:lvlText w:val="%3."/>
      <w:lvlJc w:val="right"/>
      <w:pPr>
        <w:ind w:left="2869" w:hanging="180"/>
      </w:pPr>
    </w:lvl>
    <w:lvl w:ilvl="3" w:tplc="58B8FC9A">
      <w:start w:val="1"/>
      <w:numFmt w:val="decimal"/>
      <w:lvlText w:val="%4."/>
      <w:lvlJc w:val="left"/>
      <w:pPr>
        <w:ind w:left="3589" w:hanging="360"/>
      </w:pPr>
    </w:lvl>
    <w:lvl w:ilvl="4" w:tplc="3E6E768A">
      <w:start w:val="1"/>
      <w:numFmt w:val="lowerLetter"/>
      <w:lvlText w:val="%5."/>
      <w:lvlJc w:val="left"/>
      <w:pPr>
        <w:ind w:left="4309" w:hanging="360"/>
      </w:pPr>
    </w:lvl>
    <w:lvl w:ilvl="5" w:tplc="1378657A">
      <w:start w:val="1"/>
      <w:numFmt w:val="lowerRoman"/>
      <w:lvlText w:val="%6."/>
      <w:lvlJc w:val="right"/>
      <w:pPr>
        <w:ind w:left="5029" w:hanging="180"/>
      </w:pPr>
    </w:lvl>
    <w:lvl w:ilvl="6" w:tplc="5E50B736">
      <w:start w:val="1"/>
      <w:numFmt w:val="decimal"/>
      <w:lvlText w:val="%7."/>
      <w:lvlJc w:val="left"/>
      <w:pPr>
        <w:ind w:left="5749" w:hanging="360"/>
      </w:pPr>
    </w:lvl>
    <w:lvl w:ilvl="7" w:tplc="37D2FC62">
      <w:start w:val="1"/>
      <w:numFmt w:val="lowerLetter"/>
      <w:lvlText w:val="%8."/>
      <w:lvlJc w:val="left"/>
      <w:pPr>
        <w:ind w:left="6469" w:hanging="360"/>
      </w:pPr>
    </w:lvl>
    <w:lvl w:ilvl="8" w:tplc="E41ED8D6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0B50FEA"/>
    <w:multiLevelType w:val="hybridMultilevel"/>
    <w:tmpl w:val="5CBADAD4"/>
    <w:lvl w:ilvl="0" w:tplc="85EAF2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2028E74">
      <w:start w:val="1"/>
      <w:numFmt w:val="lowerLetter"/>
      <w:lvlText w:val="%2."/>
      <w:lvlJc w:val="left"/>
      <w:pPr>
        <w:ind w:left="1789" w:hanging="360"/>
      </w:pPr>
    </w:lvl>
    <w:lvl w:ilvl="2" w:tplc="5AE68B70">
      <w:start w:val="1"/>
      <w:numFmt w:val="lowerRoman"/>
      <w:lvlText w:val="%3."/>
      <w:lvlJc w:val="right"/>
      <w:pPr>
        <w:ind w:left="2509" w:hanging="180"/>
      </w:pPr>
    </w:lvl>
    <w:lvl w:ilvl="3" w:tplc="EE12C6E8">
      <w:start w:val="1"/>
      <w:numFmt w:val="decimal"/>
      <w:lvlText w:val="%4."/>
      <w:lvlJc w:val="left"/>
      <w:pPr>
        <w:ind w:left="3229" w:hanging="360"/>
      </w:pPr>
    </w:lvl>
    <w:lvl w:ilvl="4" w:tplc="6602E952">
      <w:start w:val="1"/>
      <w:numFmt w:val="lowerLetter"/>
      <w:lvlText w:val="%5."/>
      <w:lvlJc w:val="left"/>
      <w:pPr>
        <w:ind w:left="3949" w:hanging="360"/>
      </w:pPr>
    </w:lvl>
    <w:lvl w:ilvl="5" w:tplc="A0F8D466">
      <w:start w:val="1"/>
      <w:numFmt w:val="lowerRoman"/>
      <w:lvlText w:val="%6."/>
      <w:lvlJc w:val="right"/>
      <w:pPr>
        <w:ind w:left="4669" w:hanging="180"/>
      </w:pPr>
    </w:lvl>
    <w:lvl w:ilvl="6" w:tplc="E014E1B0">
      <w:start w:val="1"/>
      <w:numFmt w:val="decimal"/>
      <w:lvlText w:val="%7."/>
      <w:lvlJc w:val="left"/>
      <w:pPr>
        <w:ind w:left="5389" w:hanging="360"/>
      </w:pPr>
    </w:lvl>
    <w:lvl w:ilvl="7" w:tplc="DBCA6D56">
      <w:start w:val="1"/>
      <w:numFmt w:val="lowerLetter"/>
      <w:lvlText w:val="%8."/>
      <w:lvlJc w:val="left"/>
      <w:pPr>
        <w:ind w:left="6109" w:hanging="360"/>
      </w:pPr>
    </w:lvl>
    <w:lvl w:ilvl="8" w:tplc="043A94E4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BAF180F"/>
    <w:multiLevelType w:val="hybridMultilevel"/>
    <w:tmpl w:val="3B14B824"/>
    <w:lvl w:ilvl="0" w:tplc="F03CDB38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B344D82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E2E34A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2A660BE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3D056F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B30002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1CE701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6ECB81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DE4AA6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C67"/>
    <w:rsid w:val="0012301B"/>
    <w:rsid w:val="00174C67"/>
    <w:rsid w:val="00647ED7"/>
    <w:rsid w:val="007929C6"/>
    <w:rsid w:val="00D76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styleId="af3">
    <w:name w:val="header"/>
    <w:basedOn w:val="a"/>
    <w:link w:val="af4"/>
    <w:uiPriority w:val="99"/>
    <w:pPr>
      <w:tabs>
        <w:tab w:val="center" w:pos="4153"/>
        <w:tab w:val="right" w:pos="8306"/>
      </w:tabs>
    </w:pPr>
  </w:style>
  <w:style w:type="character" w:customStyle="1" w:styleId="af4">
    <w:name w:val="Верхний колонтитул Знак"/>
    <w:link w:val="af3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5">
    <w:name w:val="Hyperlink"/>
    <w:uiPriority w:val="99"/>
    <w:rPr>
      <w:rFonts w:cs="Times New Roman"/>
      <w:color w:val="0000FF"/>
      <w:u w:val="single"/>
    </w:rPr>
  </w:style>
  <w:style w:type="paragraph" w:styleId="24">
    <w:name w:val="Body Text 2"/>
    <w:basedOn w:val="a"/>
    <w:link w:val="25"/>
    <w:uiPriority w:val="99"/>
    <w:pPr>
      <w:jc w:val="both"/>
    </w:pPr>
  </w:style>
  <w:style w:type="character" w:customStyle="1" w:styleId="25">
    <w:name w:val="Основной текст 2 Знак"/>
    <w:link w:val="24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2">
    <w:name w:val="Body Text 3"/>
    <w:basedOn w:val="a"/>
    <w:link w:val="33"/>
    <w:uiPriority w:val="99"/>
    <w:pPr>
      <w:jc w:val="center"/>
    </w:pPr>
    <w:rPr>
      <w:b/>
      <w:bCs/>
    </w:rPr>
  </w:style>
  <w:style w:type="character" w:customStyle="1" w:styleId="33">
    <w:name w:val="Основной текст 3 Знак"/>
    <w:link w:val="32"/>
    <w:uiPriority w:val="9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заголовок 1"/>
    <w:basedOn w:val="a"/>
    <w:next w:val="a"/>
    <w:pPr>
      <w:keepNext/>
      <w:jc w:val="both"/>
      <w:outlineLvl w:val="0"/>
    </w:pPr>
    <w:rPr>
      <w:sz w:val="24"/>
      <w:szCs w:val="24"/>
    </w:rPr>
  </w:style>
  <w:style w:type="table" w:styleId="af8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  <w:sz w:val="18"/>
      <w:szCs w:val="18"/>
    </w:rPr>
  </w:style>
  <w:style w:type="paragraph" w:styleId="34">
    <w:name w:val="Body Text Indent 3"/>
    <w:basedOn w:val="a"/>
    <w:link w:val="35"/>
    <w:uiPriority w:val="99"/>
    <w:unhideWhenUsed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rPr>
      <w:rFonts w:ascii="Times New Roman" w:eastAsia="Times New Roman" w:hAnsi="Times New Roman"/>
      <w:sz w:val="16"/>
      <w:szCs w:val="16"/>
    </w:rPr>
  </w:style>
  <w:style w:type="paragraph" w:customStyle="1" w:styleId="---">
    <w:name w:val="---"/>
    <w:basedOn w:val="a"/>
    <w:pPr>
      <w:numPr>
        <w:numId w:val="1"/>
      </w:numPr>
    </w:pPr>
    <w:rPr>
      <w:sz w:val="24"/>
      <w:szCs w:val="20"/>
    </w:rPr>
  </w:style>
  <w:style w:type="paragraph" w:styleId="af9">
    <w:name w:val="footnote text"/>
    <w:basedOn w:val="a"/>
    <w:link w:val="afa"/>
    <w:unhideWhenUsed/>
    <w:rPr>
      <w:sz w:val="20"/>
      <w:szCs w:val="20"/>
    </w:rPr>
  </w:style>
  <w:style w:type="character" w:customStyle="1" w:styleId="afa">
    <w:name w:val="Текст сноски Знак"/>
    <w:link w:val="af9"/>
    <w:rPr>
      <w:rFonts w:ascii="Times New Roman" w:eastAsia="Times New Roman" w:hAnsi="Times New Roman"/>
    </w:rPr>
  </w:style>
  <w:style w:type="character" w:styleId="afb">
    <w:name w:val="FollowedHyperlink"/>
    <w:uiPriority w:val="99"/>
    <w:semiHidden/>
    <w:unhideWhenUsed/>
    <w:rPr>
      <w:color w:val="954F72"/>
      <w:u w:val="single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character" w:customStyle="1" w:styleId="13">
    <w:name w:val="Гиперссылка1"/>
    <w:uiPriority w:val="99"/>
    <w:rPr>
      <w:rFonts w:cs="Times New Roman"/>
      <w:color w:val="0000FF"/>
      <w:u w:val="single"/>
    </w:rPr>
  </w:style>
  <w:style w:type="paragraph" w:customStyle="1" w:styleId="14">
    <w:name w:val="Верхний колонтитул1"/>
    <w:next w:val="24"/>
    <w:uiPriority w:val="9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153"/>
        <w:tab w:val="right" w:pos="8306"/>
      </w:tabs>
    </w:pPr>
    <w:rPr>
      <w:rFonts w:ascii="Times New Roman" w:eastAsia="Times New Roman" w:hAnsi="Times New Roman"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styleId="af3">
    <w:name w:val="header"/>
    <w:basedOn w:val="a"/>
    <w:link w:val="af4"/>
    <w:uiPriority w:val="99"/>
    <w:pPr>
      <w:tabs>
        <w:tab w:val="center" w:pos="4153"/>
        <w:tab w:val="right" w:pos="8306"/>
      </w:tabs>
    </w:pPr>
  </w:style>
  <w:style w:type="character" w:customStyle="1" w:styleId="af4">
    <w:name w:val="Верхний колонтитул Знак"/>
    <w:link w:val="af3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5">
    <w:name w:val="Hyperlink"/>
    <w:uiPriority w:val="99"/>
    <w:rPr>
      <w:rFonts w:cs="Times New Roman"/>
      <w:color w:val="0000FF"/>
      <w:u w:val="single"/>
    </w:rPr>
  </w:style>
  <w:style w:type="paragraph" w:styleId="24">
    <w:name w:val="Body Text 2"/>
    <w:basedOn w:val="a"/>
    <w:link w:val="25"/>
    <w:uiPriority w:val="99"/>
    <w:pPr>
      <w:jc w:val="both"/>
    </w:pPr>
  </w:style>
  <w:style w:type="character" w:customStyle="1" w:styleId="25">
    <w:name w:val="Основной текст 2 Знак"/>
    <w:link w:val="24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2">
    <w:name w:val="Body Text 3"/>
    <w:basedOn w:val="a"/>
    <w:link w:val="33"/>
    <w:uiPriority w:val="99"/>
    <w:pPr>
      <w:jc w:val="center"/>
    </w:pPr>
    <w:rPr>
      <w:b/>
      <w:bCs/>
    </w:rPr>
  </w:style>
  <w:style w:type="character" w:customStyle="1" w:styleId="33">
    <w:name w:val="Основной текст 3 Знак"/>
    <w:link w:val="32"/>
    <w:uiPriority w:val="9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заголовок 1"/>
    <w:basedOn w:val="a"/>
    <w:next w:val="a"/>
    <w:pPr>
      <w:keepNext/>
      <w:jc w:val="both"/>
      <w:outlineLvl w:val="0"/>
    </w:pPr>
    <w:rPr>
      <w:sz w:val="24"/>
      <w:szCs w:val="24"/>
    </w:rPr>
  </w:style>
  <w:style w:type="table" w:styleId="af8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  <w:sz w:val="18"/>
      <w:szCs w:val="18"/>
    </w:rPr>
  </w:style>
  <w:style w:type="paragraph" w:styleId="34">
    <w:name w:val="Body Text Indent 3"/>
    <w:basedOn w:val="a"/>
    <w:link w:val="35"/>
    <w:uiPriority w:val="99"/>
    <w:unhideWhenUsed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rPr>
      <w:rFonts w:ascii="Times New Roman" w:eastAsia="Times New Roman" w:hAnsi="Times New Roman"/>
      <w:sz w:val="16"/>
      <w:szCs w:val="16"/>
    </w:rPr>
  </w:style>
  <w:style w:type="paragraph" w:customStyle="1" w:styleId="---">
    <w:name w:val="---"/>
    <w:basedOn w:val="a"/>
    <w:pPr>
      <w:numPr>
        <w:numId w:val="1"/>
      </w:numPr>
    </w:pPr>
    <w:rPr>
      <w:sz w:val="24"/>
      <w:szCs w:val="20"/>
    </w:rPr>
  </w:style>
  <w:style w:type="paragraph" w:styleId="af9">
    <w:name w:val="footnote text"/>
    <w:basedOn w:val="a"/>
    <w:link w:val="afa"/>
    <w:unhideWhenUsed/>
    <w:rPr>
      <w:sz w:val="20"/>
      <w:szCs w:val="20"/>
    </w:rPr>
  </w:style>
  <w:style w:type="character" w:customStyle="1" w:styleId="afa">
    <w:name w:val="Текст сноски Знак"/>
    <w:link w:val="af9"/>
    <w:rPr>
      <w:rFonts w:ascii="Times New Roman" w:eastAsia="Times New Roman" w:hAnsi="Times New Roman"/>
    </w:rPr>
  </w:style>
  <w:style w:type="character" w:styleId="afb">
    <w:name w:val="FollowedHyperlink"/>
    <w:uiPriority w:val="99"/>
    <w:semiHidden/>
    <w:unhideWhenUsed/>
    <w:rPr>
      <w:color w:val="954F72"/>
      <w:u w:val="single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character" w:customStyle="1" w:styleId="13">
    <w:name w:val="Гиперссылка1"/>
    <w:uiPriority w:val="99"/>
    <w:rPr>
      <w:rFonts w:cs="Times New Roman"/>
      <w:color w:val="0000FF"/>
      <w:u w:val="single"/>
    </w:rPr>
  </w:style>
  <w:style w:type="paragraph" w:customStyle="1" w:styleId="14">
    <w:name w:val="Верхний колонтитул1"/>
    <w:next w:val="24"/>
    <w:uiPriority w:val="9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153"/>
        <w:tab w:val="right" w:pos="8306"/>
      </w:tabs>
    </w:pPr>
    <w:rPr>
      <w:rFonts w:ascii="Times New Roman" w:eastAsia="Times New Roman" w:hAnsi="Times New Roman"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disk.yandex.ru/i/5Ww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F25E059-1D7E-42A9-AC3D-19623D386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АГНОиПНО</Company>
  <LinksUpToDate>false</LinksUpToDate>
  <CharactersWithSpaces>4321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SMIElene</cp:lastModifiedBy>
  <cp:revision>38</cp:revision>
  <dcterms:created xsi:type="dcterms:W3CDTF">2023-09-08T07:21:00Z</dcterms:created>
  <dcterms:modified xsi:type="dcterms:W3CDTF">2025-03-25T09:15:00Z</dcterms:modified>
</cp:coreProperties>
</file>