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D38" w:rsidRPr="00F57D38" w:rsidRDefault="00F57D38" w:rsidP="0003021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76625">
        <w:rPr>
          <w:rFonts w:ascii="Times New Roman" w:hAnsi="Times New Roman" w:cs="Times New Roman"/>
          <w:sz w:val="28"/>
          <w:szCs w:val="28"/>
        </w:rPr>
        <w:t>Приложение № 1</w:t>
      </w:r>
      <w:bookmarkStart w:id="0" w:name="_GoBack"/>
      <w:bookmarkEnd w:id="0"/>
    </w:p>
    <w:p w:rsidR="00A76625" w:rsidRDefault="00A76625" w:rsidP="00F57D3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625" w:rsidRDefault="00A76625" w:rsidP="00F57D3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D38" w:rsidRPr="00F57D38" w:rsidRDefault="006E57C5" w:rsidP="00F57D3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="00F57D38" w:rsidRPr="00F57D3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57D38" w:rsidRPr="00F57D38" w:rsidRDefault="00F57D38" w:rsidP="00F57D3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D38">
        <w:rPr>
          <w:rFonts w:ascii="Times New Roman" w:hAnsi="Times New Roman" w:cs="Times New Roman"/>
          <w:b/>
          <w:sz w:val="28"/>
          <w:szCs w:val="28"/>
        </w:rPr>
        <w:t>формирования  и  использование  муниципального  дорожного  фонда  Барабинского 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Новосибирской области</w:t>
      </w:r>
      <w:r w:rsidRPr="00F57D38">
        <w:rPr>
          <w:rFonts w:ascii="Times New Roman" w:hAnsi="Times New Roman" w:cs="Times New Roman"/>
          <w:b/>
          <w:sz w:val="28"/>
          <w:szCs w:val="28"/>
        </w:rPr>
        <w:t>.</w:t>
      </w: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1. Общие  положения.</w:t>
      </w: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     </w:t>
      </w:r>
      <w:r w:rsidRPr="00F57D38">
        <w:rPr>
          <w:rFonts w:ascii="Times New Roman" w:hAnsi="Times New Roman" w:cs="Times New Roman"/>
          <w:sz w:val="28"/>
          <w:szCs w:val="28"/>
        </w:rPr>
        <w:tab/>
        <w:t xml:space="preserve">1.1. Настоящий  Порядок  определяет  источники  формирования  муниципального  дорожного  фонда  Барабинского  района  </w:t>
      </w:r>
      <w:r>
        <w:rPr>
          <w:rFonts w:ascii="Times New Roman" w:hAnsi="Times New Roman" w:cs="Times New Roman"/>
          <w:sz w:val="28"/>
          <w:szCs w:val="28"/>
        </w:rPr>
        <w:t>Новосибирской  области</w:t>
      </w:r>
      <w:r w:rsidRPr="00F57D38">
        <w:rPr>
          <w:rFonts w:ascii="Times New Roman" w:hAnsi="Times New Roman" w:cs="Times New Roman"/>
          <w:sz w:val="28"/>
          <w:szCs w:val="28"/>
        </w:rPr>
        <w:t xml:space="preserve">  направления  использования  бюджетных  ассигнований  муниципального  дорожного  фонда  Барабинского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  Новосибирской  области</w:t>
      </w:r>
      <w:r w:rsidRPr="00F57D38">
        <w:rPr>
          <w:rFonts w:ascii="Times New Roman" w:hAnsi="Times New Roman" w:cs="Times New Roman"/>
          <w:sz w:val="28"/>
          <w:szCs w:val="28"/>
        </w:rPr>
        <w:t>.</w:t>
      </w: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  </w:t>
      </w:r>
      <w:r w:rsidRPr="00F57D38">
        <w:rPr>
          <w:rFonts w:ascii="Times New Roman" w:hAnsi="Times New Roman" w:cs="Times New Roman"/>
          <w:sz w:val="28"/>
          <w:szCs w:val="28"/>
        </w:rPr>
        <w:tab/>
        <w:t xml:space="preserve">1.2. Муниципальный дорожный фонд  Барабинского  района </w:t>
      </w:r>
      <w:r>
        <w:rPr>
          <w:rFonts w:ascii="Times New Roman" w:hAnsi="Times New Roman" w:cs="Times New Roman"/>
          <w:sz w:val="28"/>
          <w:szCs w:val="28"/>
        </w:rPr>
        <w:t>Новосибирской  области</w:t>
      </w:r>
      <w:r w:rsidRPr="00F57D38">
        <w:rPr>
          <w:rFonts w:ascii="Times New Roman" w:hAnsi="Times New Roman" w:cs="Times New Roman"/>
          <w:sz w:val="28"/>
          <w:szCs w:val="28"/>
        </w:rPr>
        <w:t xml:space="preserve">  (далее – дорожный фонд) – часть средств бюджета Барабинского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Новосибирской  области</w:t>
      </w:r>
      <w:r w:rsidRPr="00F57D38">
        <w:rPr>
          <w:rFonts w:ascii="Times New Roman" w:hAnsi="Times New Roman" w:cs="Times New Roman"/>
          <w:sz w:val="28"/>
          <w:szCs w:val="28"/>
        </w:rPr>
        <w:t xml:space="preserve"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 Барабинского  района </w:t>
      </w:r>
      <w:r>
        <w:rPr>
          <w:rFonts w:ascii="Times New Roman" w:hAnsi="Times New Roman" w:cs="Times New Roman"/>
          <w:sz w:val="28"/>
          <w:szCs w:val="28"/>
        </w:rPr>
        <w:t>Новосибирской  области</w:t>
      </w:r>
      <w:r w:rsidRPr="00F57D38">
        <w:rPr>
          <w:rFonts w:ascii="Times New Roman" w:hAnsi="Times New Roman" w:cs="Times New Roman"/>
          <w:sz w:val="28"/>
          <w:szCs w:val="28"/>
        </w:rPr>
        <w:t>, а  также капитального ремонта и ремонта дворовых территорий многоквартирных домов, проездов к  дворовым территориям  многоквартирных домов  населенных  пунктов.</w:t>
      </w: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         2. Источники  образования  муниципального  дорожного  фонда.</w:t>
      </w: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         2.1.  Объём бюджетных ассигнований дорожного фонда утверждается  решением сессии Совета депутатов Барабинского района  </w:t>
      </w:r>
      <w:r>
        <w:rPr>
          <w:rFonts w:ascii="Times New Roman" w:hAnsi="Times New Roman" w:cs="Times New Roman"/>
          <w:sz w:val="28"/>
          <w:szCs w:val="28"/>
        </w:rPr>
        <w:t>Новосибирской  области</w:t>
      </w:r>
      <w:r w:rsidRPr="00F57D38">
        <w:rPr>
          <w:rFonts w:ascii="Times New Roman" w:hAnsi="Times New Roman" w:cs="Times New Roman"/>
          <w:sz w:val="28"/>
          <w:szCs w:val="28"/>
        </w:rPr>
        <w:t xml:space="preserve">  о бюджете на очередной финансовый год и плановый период в размере не менее суммы прогнозируемого объёма доходов бюджета Барабинского  района  </w:t>
      </w:r>
      <w:r w:rsidR="003C7422">
        <w:rPr>
          <w:rFonts w:ascii="Times New Roman" w:hAnsi="Times New Roman" w:cs="Times New Roman"/>
          <w:sz w:val="28"/>
          <w:szCs w:val="28"/>
        </w:rPr>
        <w:t>Новосибирской  области</w:t>
      </w:r>
      <w:r w:rsidR="003C7422" w:rsidRPr="00F57D38">
        <w:rPr>
          <w:rFonts w:ascii="Times New Roman" w:hAnsi="Times New Roman" w:cs="Times New Roman"/>
          <w:sz w:val="28"/>
          <w:szCs w:val="28"/>
        </w:rPr>
        <w:t xml:space="preserve">  </w:t>
      </w:r>
      <w:r w:rsidRPr="00F57D38">
        <w:rPr>
          <w:rFonts w:ascii="Times New Roman" w:hAnsi="Times New Roman" w:cs="Times New Roman"/>
          <w:sz w:val="28"/>
          <w:szCs w:val="28"/>
        </w:rPr>
        <w:t>от: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1) использования имущества, входящего в состав автомобильных дорог общего пользования местного значения Барабинского района </w:t>
      </w:r>
      <w:r w:rsidR="003C7422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F57D38">
        <w:rPr>
          <w:rFonts w:ascii="Times New Roman" w:hAnsi="Times New Roman" w:cs="Times New Roman"/>
          <w:sz w:val="28"/>
          <w:szCs w:val="28"/>
        </w:rPr>
        <w:t>(далее - автомобильные дороги общего пользования местного значения);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2) платы за оказание услуг по присоединению объектов дорожного сервиса к автомобильным дорогам общего пользования местного значения;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3) передачи  в  аренду  земельных  участков, расположенных  в  полосе  отвода  автомобильных  дорог  общего  пользования  местного  значения;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4) платы  в  счет  возмещения  вреда, причиняемого автомобильным дорогам общего пользования местного значения транспортными  средствами, осуществляющими  перевозки  тяжеловесных  и (или)  крупногабаритных  грузов;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5) штрафов  за  нарушение  правил  перевозки  крупногабаритных  и  тяжеловесных  грузов  по  автомобильным  дорогам  общего  пользования  местного  значения;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6) поступлений  в  виде  субсидий  из  бюджетов  бюджетной  системы  Российской  Федерации  на  финансовое  обеспечение  дорожной  </w:t>
      </w:r>
      <w:r w:rsidRPr="00F57D38">
        <w:rPr>
          <w:rFonts w:ascii="Times New Roman" w:hAnsi="Times New Roman" w:cs="Times New Roman"/>
          <w:sz w:val="28"/>
          <w:szCs w:val="28"/>
        </w:rPr>
        <w:lastRenderedPageBreak/>
        <w:t>деятельности  в  отношении  автомобильных  дорог  общего  пользования  местного  значения;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7) софинансирование  из  местного  бюджета  для  сельских  поселений  на  субсидии  из  бюджетов  бюджетной  системы  Российской  Федерации  на  финансовое  обеспечение  дорожной  деятельности  в  отношении  автомобильных  дорог  общего  пользования  местного  значения;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8)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9) применение штрафных санкций за неисполнение (ненадлежащее исполнение) соответствующих контрактов, заключаемых на осуществление дорожной деятельности в отношении автомобильных дорог общего пользования местного значения;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10) денежные  средства, внесенные  участником  конкурса  или  аукциона, проводимых  в  целях  заключения  муниципального  контракта, финансируемого  за  счет  средств  муниципального  дорожного  фонда  Барабинского  района, в  качестве  обеспечения  заявки  на  участие  в  таком  конкурсе  или  аукционе  в  случае  уклонения  участника  конкурса  или  аукциона  от  заключения  такого  контракта  и  в  иных  случаях, установленных  законодательством  Российской  Федерации;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11) платы  по  соглашениям  об  установлении  частных  сервитутов  в  отношении  земельных  участков  в  границах  полос  отвода  автомобильных дорог общего пользования местного значения  в  целях  строительства (реконструкции), капитального  ремонта  объектов  дорожного  сервиса, их  эксплуатации, установки  и  эксплуатации  рекламных  конструкций;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12) платы  по  соглашениям  об  установлении  публичных  сервитутов  в  отношении  земельных  участков  в  границах  полос   отвода  автомобильных дорог общего пользования местного значения  в  целях  прокладки, переноса, переустройства  инженерных  коммуникаций, их  эксплуатации;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13) государственной  пошлины  за  выдачу  уполномоченным  органом  администрации  Барабинского  района  специального  разрешения  на  движение  по   автомобильным дорогам общего пользования местного значения  транспортных  средств, осуществляющих  перевозки  опасных, тяжеловесных  и (или)  крупногабаритных  грузов;</w:t>
      </w:r>
    </w:p>
    <w:p w:rsid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14) поступление  от  акцизов  на  нефтепродукты  из  областного  бюджета  в  бюджет  Барабинского  района  в  размере, установленном  законодате</w:t>
      </w:r>
      <w:r w:rsidR="003C7422">
        <w:rPr>
          <w:rFonts w:ascii="Times New Roman" w:hAnsi="Times New Roman" w:cs="Times New Roman"/>
          <w:sz w:val="28"/>
          <w:szCs w:val="28"/>
        </w:rPr>
        <w:t>льством  Новосибирской  области;</w:t>
      </w:r>
    </w:p>
    <w:p w:rsidR="003C7422" w:rsidRPr="00F57D38" w:rsidRDefault="003C7422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поступления </w:t>
      </w:r>
      <w:r w:rsidR="0003021F">
        <w:rPr>
          <w:rFonts w:ascii="Times New Roman" w:hAnsi="Times New Roman" w:cs="Times New Roman"/>
          <w:sz w:val="28"/>
          <w:szCs w:val="28"/>
        </w:rPr>
        <w:t xml:space="preserve"> средств  транспортного  налога</w:t>
      </w:r>
      <w:r w:rsidR="0003021F" w:rsidRPr="0003021F">
        <w:t xml:space="preserve"> </w:t>
      </w:r>
      <w:r w:rsidR="0003021F" w:rsidRPr="0003021F">
        <w:rPr>
          <w:rFonts w:ascii="Times New Roman" w:hAnsi="Times New Roman" w:cs="Times New Roman"/>
          <w:sz w:val="28"/>
          <w:szCs w:val="28"/>
        </w:rPr>
        <w:t xml:space="preserve">в  бюджет  Барабинского  района  </w:t>
      </w:r>
      <w:r w:rsidR="0003021F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F57D38" w:rsidRPr="00F57D38" w:rsidRDefault="00F57D38" w:rsidP="003C7422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2.2.  Бюджетные ассигнования дорожного фонда  Барабинского  района</w:t>
      </w:r>
      <w:r w:rsidR="003C7422">
        <w:rPr>
          <w:rFonts w:ascii="Times New Roman" w:hAnsi="Times New Roman" w:cs="Times New Roman"/>
          <w:sz w:val="28"/>
          <w:szCs w:val="28"/>
        </w:rPr>
        <w:t xml:space="preserve">  Новосибирской  области</w:t>
      </w:r>
      <w:r w:rsidRPr="00F57D38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направляются на увеличение бюджетных ассигнований дорожного фонда  Барабинского  района в очередном финансовом году.</w:t>
      </w: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         2.3.  Объем  бюджетных    ассигнований  дорожного  фонда  подлежат  корректировке  в  очередном  финансовом  году  с  учетом  разницы  между  фактически  поступившим  в  отчетном  финансовом  году  и  </w:t>
      </w:r>
      <w:r w:rsidR="0003021F" w:rsidRPr="00F57D38">
        <w:rPr>
          <w:rFonts w:ascii="Times New Roman" w:hAnsi="Times New Roman" w:cs="Times New Roman"/>
          <w:sz w:val="28"/>
          <w:szCs w:val="28"/>
        </w:rPr>
        <w:lastRenderedPageBreak/>
        <w:t>прогнозировавшийся</w:t>
      </w:r>
      <w:r w:rsidRPr="00F57D38">
        <w:rPr>
          <w:rFonts w:ascii="Times New Roman" w:hAnsi="Times New Roman" w:cs="Times New Roman"/>
          <w:sz w:val="28"/>
          <w:szCs w:val="28"/>
        </w:rPr>
        <w:t xml:space="preserve">  при  его  формировании  объемом  доходов  местного  бюджета.</w:t>
      </w: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       3. Направления  использования  средств  дорожного  фонда. </w:t>
      </w: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       3.1. Использование  средств  дорожного  фонда  осуществляется  в  соответствии  со  сводной  бюджетной  росписью  бюджета  Барабинского  района</w:t>
      </w:r>
      <w:r w:rsidR="00450241">
        <w:rPr>
          <w:rFonts w:ascii="Times New Roman" w:hAnsi="Times New Roman" w:cs="Times New Roman"/>
          <w:sz w:val="28"/>
          <w:szCs w:val="28"/>
        </w:rPr>
        <w:t xml:space="preserve">  Новосибирской  области</w:t>
      </w:r>
      <w:r w:rsidRPr="00F57D38">
        <w:rPr>
          <w:rFonts w:ascii="Times New Roman" w:hAnsi="Times New Roman" w:cs="Times New Roman"/>
          <w:sz w:val="28"/>
          <w:szCs w:val="28"/>
        </w:rPr>
        <w:t>, муниципальными  правовыми  актами, включая  долгосрочную  целевую  программу.</w:t>
      </w: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      3.2.  Бюджетные  ассигнования  дорожного  фонда  Барабинского  района</w:t>
      </w:r>
      <w:r w:rsidR="00450241">
        <w:rPr>
          <w:rFonts w:ascii="Times New Roman" w:hAnsi="Times New Roman" w:cs="Times New Roman"/>
          <w:sz w:val="28"/>
          <w:szCs w:val="28"/>
        </w:rPr>
        <w:t xml:space="preserve">  Новосибирской  области</w:t>
      </w:r>
      <w:r w:rsidRPr="00F57D38">
        <w:rPr>
          <w:rFonts w:ascii="Times New Roman" w:hAnsi="Times New Roman" w:cs="Times New Roman"/>
          <w:sz w:val="28"/>
          <w:szCs w:val="28"/>
        </w:rPr>
        <w:t xml:space="preserve">  расходуются:</w:t>
      </w:r>
    </w:p>
    <w:p w:rsidR="00F57D38" w:rsidRPr="00F57D38" w:rsidRDefault="00F57D38" w:rsidP="003C7422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1) капитальный ремонт, ремонт и содержание автомобильных дорог общего пользования местного значения и искусственных сооружений на них;</w:t>
      </w:r>
    </w:p>
    <w:p w:rsidR="00F57D38" w:rsidRPr="00F57D38" w:rsidRDefault="00F57D38" w:rsidP="003C7422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2) строительство и реконструкция автомобильных дорог местного значения и искусственных сооружений на них, включая разработку документации по планировке территории в целях размещения автомобильных дорог общего пользования местного значения,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F57D38" w:rsidRPr="00F57D38" w:rsidRDefault="00F57D38" w:rsidP="003C7422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3) ремонт дворовых территорий многоквартирных домов, проездов к дворовым территориям многоквартирных домов;</w:t>
      </w:r>
    </w:p>
    <w:p w:rsidR="00F57D38" w:rsidRPr="00F57D38" w:rsidRDefault="00F57D38" w:rsidP="003C7422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4) осуществление мероприятий, предусмотренных муниципальной целевой программой, направленных на развитие и сохранение сети 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домов;</w:t>
      </w:r>
    </w:p>
    <w:p w:rsidR="00F57D38" w:rsidRPr="00F57D38" w:rsidRDefault="00F57D38" w:rsidP="003C7422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5) осуществление мероприятий по ликвидации последствий непреодолимой силы и человеческого фактора на автомобильных дорогах общего пользования местного значения;</w:t>
      </w:r>
    </w:p>
    <w:p w:rsidR="00F57D38" w:rsidRPr="00F57D38" w:rsidRDefault="00F57D38" w:rsidP="003C7422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6) осуществление мероприятий, необходимых для обеспечения развития и функционирования системы управления автомобильными дорогами общего пользования местного значения:</w:t>
      </w:r>
    </w:p>
    <w:p w:rsidR="00F57D38" w:rsidRPr="00F57D38" w:rsidRDefault="00F57D38" w:rsidP="003C7422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а) 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 в отношении земельных участков, занимаемых автомобильными дорогами общего пользования местного значения;</w:t>
      </w:r>
    </w:p>
    <w:p w:rsidR="00F57D38" w:rsidRPr="00F57D38" w:rsidRDefault="00F57D38" w:rsidP="003C7422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б) приобретение дорожно-эксплуатационной техники и другого имущества, необходимого для строительства, капитального ремонта, ремонта и содержания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домов;</w:t>
      </w:r>
    </w:p>
    <w:p w:rsidR="00F57D38" w:rsidRPr="00F57D38" w:rsidRDefault="00F57D38" w:rsidP="003C7422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7) обустройство автомобильных дорог общего пользования местного значения в целях безопасности дорожного движения. </w:t>
      </w:r>
    </w:p>
    <w:p w:rsidR="00F57D38" w:rsidRPr="00F57D38" w:rsidRDefault="00F57D38" w:rsidP="003C7422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>3.3.  Бюджетные ассигнования дорожного фонда  Барабинского  района  не  могут  быть  использованы  на  цели, не  соответствующие  их  назначению.</w:t>
      </w:r>
    </w:p>
    <w:p w:rsidR="00F57D38" w:rsidRPr="00F57D38" w:rsidRDefault="003C7422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F57D38" w:rsidRPr="00F57D38">
        <w:rPr>
          <w:rFonts w:ascii="Times New Roman" w:hAnsi="Times New Roman" w:cs="Times New Roman"/>
          <w:sz w:val="28"/>
          <w:szCs w:val="28"/>
        </w:rPr>
        <w:t>4. Главным  распорядителем  средств  дорожного  фонда  в  соответствии  с  заключенными  соглашениями  является  администрация  Барабинского  района</w:t>
      </w:r>
      <w:r w:rsidR="00450241">
        <w:rPr>
          <w:rFonts w:ascii="Times New Roman" w:hAnsi="Times New Roman" w:cs="Times New Roman"/>
          <w:sz w:val="28"/>
          <w:szCs w:val="28"/>
        </w:rPr>
        <w:t xml:space="preserve">  Новосибирской  области</w:t>
      </w:r>
      <w:r w:rsidR="00F57D38" w:rsidRPr="00F57D38">
        <w:rPr>
          <w:rFonts w:ascii="Times New Roman" w:hAnsi="Times New Roman" w:cs="Times New Roman"/>
          <w:sz w:val="28"/>
          <w:szCs w:val="28"/>
        </w:rPr>
        <w:t>.</w:t>
      </w:r>
    </w:p>
    <w:p w:rsidR="00F57D38" w:rsidRPr="00F57D38" w:rsidRDefault="003C7422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57D38" w:rsidRPr="00F57D38">
        <w:rPr>
          <w:rFonts w:ascii="Times New Roman" w:hAnsi="Times New Roman" w:cs="Times New Roman"/>
          <w:sz w:val="28"/>
          <w:szCs w:val="28"/>
        </w:rPr>
        <w:t xml:space="preserve">5.  Отчёт об исполнении бюджетных ассигнований дорожного фонда  Барабинского  района </w:t>
      </w:r>
      <w:r w:rsidR="00450241">
        <w:rPr>
          <w:rFonts w:ascii="Times New Roman" w:hAnsi="Times New Roman" w:cs="Times New Roman"/>
          <w:sz w:val="28"/>
          <w:szCs w:val="28"/>
        </w:rPr>
        <w:t>Новосибирской  области</w:t>
      </w:r>
      <w:r w:rsidR="00450241" w:rsidRPr="00F57D38">
        <w:rPr>
          <w:rFonts w:ascii="Times New Roman" w:hAnsi="Times New Roman" w:cs="Times New Roman"/>
          <w:sz w:val="28"/>
          <w:szCs w:val="28"/>
        </w:rPr>
        <w:t xml:space="preserve"> </w:t>
      </w:r>
      <w:r w:rsidR="00F57D38" w:rsidRPr="00F57D38">
        <w:rPr>
          <w:rFonts w:ascii="Times New Roman" w:hAnsi="Times New Roman" w:cs="Times New Roman"/>
          <w:sz w:val="28"/>
          <w:szCs w:val="28"/>
        </w:rPr>
        <w:t xml:space="preserve">формируется в составе бюджетной отчётности об исполнении бюджета Барабинского района </w:t>
      </w:r>
      <w:r w:rsidR="00450241">
        <w:rPr>
          <w:rFonts w:ascii="Times New Roman" w:hAnsi="Times New Roman" w:cs="Times New Roman"/>
          <w:sz w:val="28"/>
          <w:szCs w:val="28"/>
        </w:rPr>
        <w:t>Новосибирской  области</w:t>
      </w:r>
      <w:r w:rsidR="00450241" w:rsidRPr="00F57D38">
        <w:rPr>
          <w:rFonts w:ascii="Times New Roman" w:hAnsi="Times New Roman" w:cs="Times New Roman"/>
          <w:sz w:val="28"/>
          <w:szCs w:val="28"/>
        </w:rPr>
        <w:t xml:space="preserve"> </w:t>
      </w:r>
      <w:r w:rsidR="00F57D38" w:rsidRPr="00F57D38">
        <w:rPr>
          <w:rFonts w:ascii="Times New Roman" w:hAnsi="Times New Roman" w:cs="Times New Roman"/>
          <w:sz w:val="28"/>
          <w:szCs w:val="28"/>
        </w:rPr>
        <w:t>и представляется одновременно с годовым отчётом об исполнении бюджета и подлежит обязательному опубликованию.</w:t>
      </w:r>
    </w:p>
    <w:p w:rsidR="00F57D38" w:rsidRPr="00F57D38" w:rsidRDefault="00F57D38" w:rsidP="00F57D3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57D38">
        <w:rPr>
          <w:rFonts w:ascii="Times New Roman" w:hAnsi="Times New Roman" w:cs="Times New Roman"/>
          <w:sz w:val="28"/>
          <w:szCs w:val="28"/>
        </w:rPr>
        <w:t xml:space="preserve">        6. Контроль за формированием и использованием бюджетных ассигнований дорожного фонда  Барабинского  района </w:t>
      </w:r>
      <w:r w:rsidR="00450241">
        <w:rPr>
          <w:rFonts w:ascii="Times New Roman" w:hAnsi="Times New Roman" w:cs="Times New Roman"/>
          <w:sz w:val="28"/>
          <w:szCs w:val="28"/>
        </w:rPr>
        <w:t xml:space="preserve">Новосибирской  области </w:t>
      </w:r>
      <w:r w:rsidRPr="00F57D38">
        <w:rPr>
          <w:rFonts w:ascii="Times New Roman" w:hAnsi="Times New Roman" w:cs="Times New Roman"/>
          <w:sz w:val="28"/>
          <w:szCs w:val="28"/>
        </w:rPr>
        <w:t>осуществляется в соответствии с законодательством  Российской  Федерации.</w:t>
      </w:r>
    </w:p>
    <w:p w:rsidR="00F57D38" w:rsidRPr="00CC506D" w:rsidRDefault="00F57D38" w:rsidP="00CC506D">
      <w:pPr>
        <w:pStyle w:val="a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sectPr w:rsidR="00F57D38" w:rsidRPr="00CC506D" w:rsidSect="0003021F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B61"/>
    <w:multiLevelType w:val="hybridMultilevel"/>
    <w:tmpl w:val="EAF44548"/>
    <w:lvl w:ilvl="0" w:tplc="6CEAC85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1622B0A"/>
    <w:multiLevelType w:val="hybridMultilevel"/>
    <w:tmpl w:val="590C9BFA"/>
    <w:lvl w:ilvl="0" w:tplc="E6ACD2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A72F0"/>
    <w:multiLevelType w:val="hybridMultilevel"/>
    <w:tmpl w:val="D3F4E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4FD"/>
    <w:rsid w:val="00010513"/>
    <w:rsid w:val="0003021F"/>
    <w:rsid w:val="000A3E07"/>
    <w:rsid w:val="001F64FD"/>
    <w:rsid w:val="002E062A"/>
    <w:rsid w:val="002F5AA7"/>
    <w:rsid w:val="00332E1A"/>
    <w:rsid w:val="0034018C"/>
    <w:rsid w:val="00340D1A"/>
    <w:rsid w:val="003C7422"/>
    <w:rsid w:val="003E12AD"/>
    <w:rsid w:val="00426DB5"/>
    <w:rsid w:val="00450241"/>
    <w:rsid w:val="004D71FA"/>
    <w:rsid w:val="005A5562"/>
    <w:rsid w:val="006E57C5"/>
    <w:rsid w:val="0070651B"/>
    <w:rsid w:val="00742FD4"/>
    <w:rsid w:val="00750948"/>
    <w:rsid w:val="007F68F8"/>
    <w:rsid w:val="00811AC8"/>
    <w:rsid w:val="00812E76"/>
    <w:rsid w:val="00814AF9"/>
    <w:rsid w:val="00872696"/>
    <w:rsid w:val="0099054F"/>
    <w:rsid w:val="00A76625"/>
    <w:rsid w:val="00AA58B0"/>
    <w:rsid w:val="00B3725B"/>
    <w:rsid w:val="00B93BD8"/>
    <w:rsid w:val="00BD76BA"/>
    <w:rsid w:val="00C21992"/>
    <w:rsid w:val="00CA1D8B"/>
    <w:rsid w:val="00CC506D"/>
    <w:rsid w:val="00E318A3"/>
    <w:rsid w:val="00E46D27"/>
    <w:rsid w:val="00F5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D76BA"/>
    <w:pPr>
      <w:keepNext/>
      <w:spacing w:after="0" w:line="240" w:lineRule="auto"/>
      <w:ind w:left="540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D71FA"/>
    <w:rPr>
      <w:b/>
      <w:bCs/>
    </w:rPr>
  </w:style>
  <w:style w:type="paragraph" w:styleId="a4">
    <w:name w:val="Normal (Web)"/>
    <w:basedOn w:val="a"/>
    <w:uiPriority w:val="99"/>
    <w:semiHidden/>
    <w:unhideWhenUsed/>
    <w:rsid w:val="004D7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7F68F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7F6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F68F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F68F8"/>
  </w:style>
  <w:style w:type="paragraph" w:styleId="a9">
    <w:name w:val="No Spacing"/>
    <w:uiPriority w:val="1"/>
    <w:qFormat/>
    <w:rsid w:val="007F68F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BD76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DB5"/>
    <w:rPr>
      <w:rFonts w:ascii="Tahoma" w:hAnsi="Tahoma" w:cs="Tahoma"/>
      <w:sz w:val="16"/>
      <w:szCs w:val="16"/>
    </w:rPr>
  </w:style>
  <w:style w:type="character" w:customStyle="1" w:styleId="LucidaSansUnicode24pt-2pt">
    <w:name w:val="Основной текст + Lucida Sans Unicode;24 pt;Полужирный;Интервал -2 pt"/>
    <w:basedOn w:val="a0"/>
    <w:rsid w:val="0001051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40"/>
      <w:w w:val="100"/>
      <w:position w:val="0"/>
      <w:sz w:val="48"/>
      <w:szCs w:val="4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D76BA"/>
    <w:pPr>
      <w:keepNext/>
      <w:spacing w:after="0" w:line="240" w:lineRule="auto"/>
      <w:ind w:left="540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D71FA"/>
    <w:rPr>
      <w:b/>
      <w:bCs/>
    </w:rPr>
  </w:style>
  <w:style w:type="paragraph" w:styleId="a4">
    <w:name w:val="Normal (Web)"/>
    <w:basedOn w:val="a"/>
    <w:uiPriority w:val="99"/>
    <w:semiHidden/>
    <w:unhideWhenUsed/>
    <w:rsid w:val="004D7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7F68F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7F6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F68F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F68F8"/>
  </w:style>
  <w:style w:type="paragraph" w:styleId="a9">
    <w:name w:val="No Spacing"/>
    <w:uiPriority w:val="1"/>
    <w:qFormat/>
    <w:rsid w:val="007F68F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BD76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6DB5"/>
    <w:rPr>
      <w:rFonts w:ascii="Tahoma" w:hAnsi="Tahoma" w:cs="Tahoma"/>
      <w:sz w:val="16"/>
      <w:szCs w:val="16"/>
    </w:rPr>
  </w:style>
  <w:style w:type="character" w:customStyle="1" w:styleId="LucidaSansUnicode24pt-2pt">
    <w:name w:val="Основной текст + Lucida Sans Unicode;24 pt;Полужирный;Интервал -2 pt"/>
    <w:basedOn w:val="a0"/>
    <w:rsid w:val="0001051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40"/>
      <w:w w:val="100"/>
      <w:position w:val="0"/>
      <w:sz w:val="48"/>
      <w:szCs w:val="4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69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55281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D7D7D7"/>
                        <w:left w:val="single" w:sz="6" w:space="12" w:color="D7D7D7"/>
                        <w:bottom w:val="single" w:sz="6" w:space="12" w:color="D7D7D7"/>
                        <w:right w:val="single" w:sz="6" w:space="12" w:color="D7D7D7"/>
                      </w:divBdr>
                    </w:div>
                  </w:divsChild>
                </w:div>
              </w:divsChild>
            </w:div>
          </w:divsChild>
        </w:div>
      </w:divsChild>
    </w:div>
    <w:div w:id="10724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Comp5</dc:creator>
  <cp:lastModifiedBy>User</cp:lastModifiedBy>
  <cp:revision>3</cp:revision>
  <cp:lastPrinted>2023-01-09T08:33:00Z</cp:lastPrinted>
  <dcterms:created xsi:type="dcterms:W3CDTF">2023-01-12T08:21:00Z</dcterms:created>
  <dcterms:modified xsi:type="dcterms:W3CDTF">2023-01-16T05:15:00Z</dcterms:modified>
</cp:coreProperties>
</file>