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7E7" w:rsidRPr="000B083C" w:rsidRDefault="00896074" w:rsidP="00E90332">
      <w:pPr>
        <w:adjustRightInd w:val="0"/>
        <w:ind w:firstLine="540"/>
        <w:jc w:val="center"/>
        <w:rPr>
          <w:b/>
          <w:color w:val="000000" w:themeColor="text1"/>
          <w:sz w:val="28"/>
          <w:szCs w:val="28"/>
        </w:rPr>
      </w:pPr>
      <w:r w:rsidRPr="000B083C">
        <w:rPr>
          <w:b/>
          <w:color w:val="000000" w:themeColor="text1"/>
          <w:sz w:val="28"/>
          <w:szCs w:val="28"/>
        </w:rPr>
        <w:t>Отчет Главы Барабинского района о результатах его деятельности, о результатах деятельности администрации Барабинского района Новосибирской области и иных подведомственных ему органов местного самоуправления, в том числе о решении вопросов, поставленных Советом депутатов Барабинского района Новосибирской области</w:t>
      </w:r>
      <w:r w:rsidR="001C2901" w:rsidRPr="000B083C">
        <w:rPr>
          <w:b/>
          <w:color w:val="000000" w:themeColor="text1"/>
          <w:sz w:val="28"/>
          <w:szCs w:val="28"/>
        </w:rPr>
        <w:t>, по итогам 2019 года</w:t>
      </w:r>
    </w:p>
    <w:p w:rsidR="007E4DC4" w:rsidRDefault="00D56065" w:rsidP="00F369C8">
      <w:pPr>
        <w:ind w:firstLine="540"/>
        <w:jc w:val="center"/>
        <w:rPr>
          <w:b/>
          <w:color w:val="000000" w:themeColor="text1"/>
          <w:sz w:val="28"/>
          <w:szCs w:val="28"/>
        </w:rPr>
      </w:pPr>
      <w:r>
        <w:rPr>
          <w:b/>
          <w:color w:val="000000" w:themeColor="text1"/>
          <w:sz w:val="28"/>
          <w:szCs w:val="28"/>
        </w:rPr>
        <w:t xml:space="preserve">(Сорок третья сессия </w:t>
      </w:r>
      <w:r w:rsidR="00F369C8" w:rsidRPr="00D56065">
        <w:rPr>
          <w:b/>
          <w:color w:val="000000" w:themeColor="text1"/>
          <w:sz w:val="28"/>
          <w:szCs w:val="28"/>
        </w:rPr>
        <w:t>31.01.2020</w:t>
      </w:r>
      <w:r>
        <w:rPr>
          <w:b/>
          <w:color w:val="000000" w:themeColor="text1"/>
          <w:sz w:val="28"/>
          <w:szCs w:val="28"/>
        </w:rPr>
        <w:t>)</w:t>
      </w:r>
    </w:p>
    <w:p w:rsidR="00D56065" w:rsidRPr="00D56065" w:rsidRDefault="00D56065" w:rsidP="00F369C8">
      <w:pPr>
        <w:ind w:firstLine="540"/>
        <w:jc w:val="center"/>
        <w:rPr>
          <w:b/>
          <w:color w:val="000000" w:themeColor="text1"/>
          <w:sz w:val="28"/>
          <w:szCs w:val="28"/>
        </w:rPr>
      </w:pPr>
      <w:bookmarkStart w:id="0" w:name="_GoBack"/>
      <w:bookmarkEnd w:id="0"/>
    </w:p>
    <w:p w:rsidR="009E08ED" w:rsidRPr="000B083C" w:rsidRDefault="009E08ED" w:rsidP="00E90332">
      <w:pPr>
        <w:autoSpaceDE/>
        <w:autoSpaceDN/>
        <w:ind w:firstLine="540"/>
        <w:jc w:val="center"/>
        <w:rPr>
          <w:rFonts w:eastAsiaTheme="minorHAnsi"/>
          <w:b/>
          <w:color w:val="000000" w:themeColor="text1"/>
          <w:sz w:val="28"/>
          <w:szCs w:val="28"/>
          <w:lang w:eastAsia="en-US"/>
        </w:rPr>
      </w:pPr>
      <w:r w:rsidRPr="000B083C">
        <w:rPr>
          <w:rFonts w:eastAsiaTheme="minorHAnsi"/>
          <w:b/>
          <w:color w:val="000000" w:themeColor="text1"/>
          <w:sz w:val="28"/>
          <w:szCs w:val="28"/>
          <w:lang w:eastAsia="en-US"/>
        </w:rPr>
        <w:t>Конкурентные преимущества Барабинского района</w:t>
      </w:r>
    </w:p>
    <w:p w:rsidR="009E08ED" w:rsidRPr="000B083C" w:rsidRDefault="009E08ED" w:rsidP="00E90332">
      <w:pPr>
        <w:autoSpaceDE/>
        <w:autoSpaceDN/>
        <w:ind w:firstLine="540"/>
        <w:jc w:val="both"/>
        <w:rPr>
          <w:rFonts w:eastAsiaTheme="minorHAnsi"/>
          <w:b/>
          <w:color w:val="000000" w:themeColor="text1"/>
          <w:sz w:val="28"/>
          <w:szCs w:val="28"/>
          <w:lang w:eastAsia="en-US"/>
        </w:rPr>
      </w:pPr>
      <w:r w:rsidRPr="000B083C">
        <w:rPr>
          <w:rFonts w:eastAsiaTheme="minorHAnsi"/>
          <w:color w:val="000000" w:themeColor="text1"/>
          <w:sz w:val="28"/>
          <w:szCs w:val="28"/>
          <w:lang w:eastAsia="en-US"/>
        </w:rPr>
        <w:t>Выгодное транспортно-экономическое и географическое положение, а соответственно логистические возможности района (наличие железнодорожной станции Барабинск, федеральной автомобильной трассы «Иртыш», областной дороги «Здвинск-Северное»).</w:t>
      </w:r>
    </w:p>
    <w:p w:rsidR="009E08ED" w:rsidRPr="000B083C" w:rsidRDefault="009E08ED"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Развитая гидрографическая сеть (водой занята пятая часть территории, самые большие озёра: солёное бессточное оз. Чаны, пресное оз. Сартлан с высокой биологической продуктивностью).</w:t>
      </w:r>
    </w:p>
    <w:p w:rsidR="009E08ED" w:rsidRPr="000B083C" w:rsidRDefault="009E08ED"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Наличие рекреационных ресурсов.</w:t>
      </w:r>
    </w:p>
    <w:p w:rsidR="009E08ED" w:rsidRPr="000B083C" w:rsidRDefault="009E08ED"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Наличие полезных ископаемых: суглинки кирпичные, торф.</w:t>
      </w:r>
    </w:p>
    <w:p w:rsidR="009E08ED" w:rsidRPr="000B083C" w:rsidRDefault="009E08ED"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На территории Козловского МО в д. Пензино имеется запас качественных подземных вод.</w:t>
      </w:r>
    </w:p>
    <w:p w:rsidR="009E08ED" w:rsidRPr="000B083C" w:rsidRDefault="009E08ED"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По территории района проходят: нефтепровод, продуктопровод и магистральный газопровод высокого давления.</w:t>
      </w:r>
    </w:p>
    <w:p w:rsidR="009E08ED" w:rsidRPr="000B083C" w:rsidRDefault="009E08ED" w:rsidP="00E90332">
      <w:pPr>
        <w:autoSpaceDE/>
        <w:autoSpaceDN/>
        <w:ind w:firstLine="540"/>
        <w:jc w:val="both"/>
        <w:rPr>
          <w:rFonts w:eastAsiaTheme="minorHAnsi"/>
          <w:b/>
          <w:color w:val="000000" w:themeColor="text1"/>
          <w:sz w:val="28"/>
          <w:szCs w:val="28"/>
          <w:lang w:eastAsia="en-US"/>
        </w:rPr>
      </w:pPr>
      <w:r w:rsidRPr="000B083C">
        <w:rPr>
          <w:rFonts w:eastAsiaTheme="minorHAnsi"/>
          <w:color w:val="000000" w:themeColor="text1"/>
          <w:sz w:val="28"/>
          <w:szCs w:val="28"/>
          <w:lang w:eastAsia="en-US"/>
        </w:rPr>
        <w:t xml:space="preserve">Особо охраняемые территории: Федеральный заказник «Кирзинский», памятники природы областного значения «Казанцевский мыс», «Полуостров Сугун». </w:t>
      </w:r>
    </w:p>
    <w:p w:rsidR="009E08ED" w:rsidRPr="000B083C" w:rsidRDefault="009E08ED"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Наличие свободных инвестиционных площадок и недоиспользованных производственных мощностей на действующих предприятиях.</w:t>
      </w:r>
    </w:p>
    <w:p w:rsidR="009E08ED" w:rsidRPr="000B083C" w:rsidRDefault="009E08ED" w:rsidP="00E90332">
      <w:pPr>
        <w:autoSpaceDE/>
        <w:autoSpaceDN/>
        <w:ind w:firstLine="540"/>
        <w:jc w:val="center"/>
        <w:rPr>
          <w:rFonts w:eastAsiaTheme="minorHAnsi"/>
          <w:b/>
          <w:color w:val="000000" w:themeColor="text1"/>
          <w:sz w:val="28"/>
          <w:szCs w:val="28"/>
          <w:lang w:eastAsia="en-US"/>
        </w:rPr>
      </w:pPr>
      <w:r w:rsidRPr="000B083C">
        <w:rPr>
          <w:rFonts w:eastAsiaTheme="minorHAnsi"/>
          <w:b/>
          <w:color w:val="000000" w:themeColor="text1"/>
          <w:sz w:val="28"/>
          <w:szCs w:val="28"/>
          <w:lang w:eastAsia="en-US"/>
        </w:rPr>
        <w:t>Точки роста Барабинского района</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 xml:space="preserve">Развитие любых форм малого и среднего бизнеса как потенциальной основы социально – экономической стабильности территории. </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Дальнейшее развитие предприятий перерабатывающей промышленности.</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Развитие рыбной отрасли (разведение, вылов и переработка рыбы).</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 xml:space="preserve">Создание предприятия по разливу бутилированной питьевой воды в д. Пензино. </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 xml:space="preserve">Развитие рекреационного и туристического бизнеса, использование природных богатств района. Создание туристско-рекреационного кластера «БАРАБА». </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 xml:space="preserve">Создание современных сельхозпредприятий. </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 xml:space="preserve">Развитие садоводства и Барабинского сортоучастка. </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 xml:space="preserve">Создание агропарка (тепличный комплекс, первичная обработка сельхозпродукции, оптово-распределительный центр). </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Строительство и реконструкция объектов инженерной инфраструктуры.</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 xml:space="preserve">Развитие Барабинско - Куйбышевской агломерации. </w:t>
      </w:r>
    </w:p>
    <w:p w:rsidR="009E08ED" w:rsidRPr="000B083C" w:rsidRDefault="009E08ED" w:rsidP="00E90332">
      <w:pPr>
        <w:widowControl w:val="0"/>
        <w:autoSpaceDE/>
        <w:autoSpaceDN/>
        <w:adjustRightInd w:val="0"/>
        <w:ind w:firstLine="540"/>
        <w:jc w:val="center"/>
        <w:rPr>
          <w:rFonts w:eastAsiaTheme="minorHAnsi"/>
          <w:b/>
          <w:color w:val="000000" w:themeColor="text1"/>
          <w:sz w:val="28"/>
          <w:szCs w:val="28"/>
          <w:lang w:eastAsia="en-US"/>
        </w:rPr>
      </w:pPr>
      <w:r w:rsidRPr="000B083C">
        <w:rPr>
          <w:rFonts w:eastAsiaTheme="minorHAnsi"/>
          <w:b/>
          <w:color w:val="000000" w:themeColor="text1"/>
          <w:sz w:val="28"/>
          <w:szCs w:val="28"/>
          <w:lang w:eastAsia="en-US"/>
        </w:rPr>
        <w:t>Значимые реализуемые инвестиционные проекты</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Развитие производственных мощностей ООО "МОЛОЧНАЯ АЗБУКА".</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Строительство водоотводных каналов с водопропускными сооружениями в южной части г. Барабинска, для реализации мероприятий III очереди по защите от подтопления поверхностными и грунтовыми водами.</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Строительство</w:t>
      </w:r>
      <w:r w:rsidR="00214977" w:rsidRPr="000B083C">
        <w:rPr>
          <w:color w:val="000000" w:themeColor="text1"/>
          <w:sz w:val="28"/>
          <w:szCs w:val="28"/>
        </w:rPr>
        <w:t xml:space="preserve"> ФАП-ов</w:t>
      </w:r>
      <w:r w:rsidRPr="000B083C">
        <w:rPr>
          <w:color w:val="000000" w:themeColor="text1"/>
          <w:sz w:val="28"/>
          <w:szCs w:val="28"/>
        </w:rPr>
        <w:t xml:space="preserve">. </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Строительство Пост</w:t>
      </w:r>
      <w:r w:rsidR="00CA6789" w:rsidRPr="000B083C">
        <w:rPr>
          <w:color w:val="000000" w:themeColor="text1"/>
          <w:sz w:val="28"/>
          <w:szCs w:val="28"/>
        </w:rPr>
        <w:t>ов</w:t>
      </w:r>
      <w:r w:rsidRPr="000B083C">
        <w:rPr>
          <w:color w:val="000000" w:themeColor="text1"/>
          <w:sz w:val="28"/>
          <w:szCs w:val="28"/>
        </w:rPr>
        <w:t xml:space="preserve"> пожарной охраны.</w:t>
      </w:r>
      <w:r w:rsidR="00214977" w:rsidRPr="000B083C">
        <w:rPr>
          <w:color w:val="000000" w:themeColor="text1"/>
          <w:sz w:val="28"/>
          <w:szCs w:val="28"/>
        </w:rPr>
        <w:t xml:space="preserve"> </w:t>
      </w:r>
    </w:p>
    <w:p w:rsidR="009E08ED" w:rsidRPr="000B083C" w:rsidRDefault="009E08ED" w:rsidP="00E90332">
      <w:pPr>
        <w:autoSpaceDE/>
        <w:autoSpaceDN/>
        <w:ind w:firstLine="540"/>
        <w:jc w:val="both"/>
        <w:rPr>
          <w:rFonts w:eastAsia="Calibri"/>
          <w:color w:val="000000" w:themeColor="text1"/>
          <w:sz w:val="28"/>
          <w:szCs w:val="28"/>
          <w:lang w:eastAsia="en-US"/>
        </w:rPr>
      </w:pPr>
      <w:r w:rsidRPr="000B083C">
        <w:rPr>
          <w:rFonts w:eastAsia="Calibri"/>
          <w:color w:val="000000" w:themeColor="text1"/>
          <w:sz w:val="28"/>
          <w:szCs w:val="28"/>
          <w:lang w:eastAsia="en-US"/>
        </w:rPr>
        <w:lastRenderedPageBreak/>
        <w:t xml:space="preserve">Прокладка оптоволоконного кабеля внутри населенных пунктов Барабинского района с монтажом оборудования  для подключения услуг широкополосного доступа в интернет и интерактивного телевидения. </w:t>
      </w:r>
    </w:p>
    <w:p w:rsidR="00E0350C" w:rsidRPr="000B083C" w:rsidRDefault="009E08ED" w:rsidP="00E90332">
      <w:pPr>
        <w:autoSpaceDE/>
        <w:autoSpaceDN/>
        <w:ind w:firstLine="540"/>
        <w:jc w:val="center"/>
        <w:rPr>
          <w:rFonts w:eastAsiaTheme="minorHAnsi"/>
          <w:b/>
          <w:color w:val="000000" w:themeColor="text1"/>
          <w:sz w:val="28"/>
          <w:szCs w:val="28"/>
          <w:lang w:eastAsia="en-US"/>
        </w:rPr>
      </w:pPr>
      <w:r w:rsidRPr="000B083C">
        <w:rPr>
          <w:rFonts w:eastAsiaTheme="minorHAnsi"/>
          <w:b/>
          <w:color w:val="000000" w:themeColor="text1"/>
          <w:sz w:val="28"/>
          <w:szCs w:val="28"/>
          <w:lang w:eastAsia="en-US"/>
        </w:rPr>
        <w:t>Основные проблемы социально-экономического развития</w:t>
      </w:r>
    </w:p>
    <w:p w:rsidR="009E08ED" w:rsidRPr="000B083C" w:rsidRDefault="00E0350C" w:rsidP="00E90332">
      <w:pPr>
        <w:autoSpaceDE/>
        <w:autoSpaceDN/>
        <w:ind w:firstLine="540"/>
        <w:jc w:val="center"/>
        <w:rPr>
          <w:rFonts w:eastAsiaTheme="minorHAnsi"/>
          <w:b/>
          <w:color w:val="000000" w:themeColor="text1"/>
          <w:sz w:val="28"/>
          <w:szCs w:val="28"/>
          <w:lang w:eastAsia="en-US"/>
        </w:rPr>
      </w:pPr>
      <w:r w:rsidRPr="000B083C">
        <w:rPr>
          <w:rFonts w:eastAsiaTheme="minorHAnsi"/>
          <w:b/>
          <w:color w:val="000000" w:themeColor="text1"/>
          <w:sz w:val="28"/>
          <w:szCs w:val="28"/>
          <w:lang w:eastAsia="en-US"/>
        </w:rPr>
        <w:t>Барабинского района</w:t>
      </w:r>
    </w:p>
    <w:p w:rsidR="003B44CA" w:rsidRPr="000B083C" w:rsidRDefault="003B44CA" w:rsidP="00E90332">
      <w:pPr>
        <w:autoSpaceDE/>
        <w:autoSpaceDN/>
        <w:ind w:firstLine="540"/>
        <w:jc w:val="both"/>
        <w:rPr>
          <w:color w:val="000000" w:themeColor="text1"/>
          <w:sz w:val="28"/>
          <w:szCs w:val="28"/>
        </w:rPr>
      </w:pPr>
      <w:r w:rsidRPr="000B083C">
        <w:rPr>
          <w:color w:val="000000" w:themeColor="text1"/>
          <w:sz w:val="28"/>
          <w:szCs w:val="28"/>
        </w:rPr>
        <w:t>Недостаточная активность инвесторов на территории района.</w:t>
      </w:r>
    </w:p>
    <w:p w:rsidR="00A31033" w:rsidRPr="000B083C" w:rsidRDefault="00A31033" w:rsidP="00E90332">
      <w:pPr>
        <w:autoSpaceDE/>
        <w:autoSpaceDN/>
        <w:ind w:firstLine="540"/>
        <w:jc w:val="both"/>
        <w:rPr>
          <w:color w:val="000000" w:themeColor="text1"/>
          <w:sz w:val="28"/>
          <w:szCs w:val="28"/>
        </w:rPr>
      </w:pPr>
      <w:r w:rsidRPr="000B083C">
        <w:rPr>
          <w:color w:val="000000" w:themeColor="text1"/>
          <w:sz w:val="28"/>
          <w:szCs w:val="28"/>
        </w:rPr>
        <w:t>Низкий уровень собственных доходов муниципального бюджета.</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 xml:space="preserve">Высокая степень износа объектов инженерной инфраструктуры. </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Низкие темпы капитального ремонта существующих инженерных сетей и строительства новых.</w:t>
      </w:r>
    </w:p>
    <w:p w:rsidR="00BA7C83" w:rsidRPr="000B083C" w:rsidRDefault="00BA7C83" w:rsidP="00E90332">
      <w:pPr>
        <w:autoSpaceDE/>
        <w:autoSpaceDN/>
        <w:ind w:firstLine="540"/>
        <w:jc w:val="both"/>
        <w:rPr>
          <w:color w:val="000000" w:themeColor="text1"/>
          <w:sz w:val="28"/>
          <w:szCs w:val="28"/>
        </w:rPr>
      </w:pPr>
      <w:r w:rsidRPr="000B083C">
        <w:rPr>
          <w:color w:val="000000" w:themeColor="text1"/>
          <w:sz w:val="28"/>
          <w:szCs w:val="28"/>
        </w:rPr>
        <w:t>Мощности объектов инженерной инфраструктуры загружены практически полностью и не могут обеспечить развитие промышленного и жилищного строительства.</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Высокий уровень грунтовых вод.</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Технико-технологическое отставание и финансовая неустойчивость в отрасли сельского хозяйства.</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Дефицит квалифицированных трудовых ресурсов.</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Низкая укомплектованность врачебными кадрами.</w:t>
      </w:r>
    </w:p>
    <w:p w:rsidR="00A31033" w:rsidRPr="000B083C" w:rsidRDefault="00A31033" w:rsidP="00E90332">
      <w:pPr>
        <w:autoSpaceDE/>
        <w:autoSpaceDN/>
        <w:ind w:firstLine="540"/>
        <w:jc w:val="both"/>
        <w:rPr>
          <w:color w:val="000000" w:themeColor="text1"/>
          <w:sz w:val="28"/>
          <w:szCs w:val="28"/>
        </w:rPr>
      </w:pPr>
      <w:r w:rsidRPr="000B083C">
        <w:rPr>
          <w:color w:val="000000" w:themeColor="text1"/>
          <w:sz w:val="28"/>
          <w:szCs w:val="28"/>
        </w:rPr>
        <w:t xml:space="preserve">Помещение  детской поликлиники не соответствует современным требованиям. </w:t>
      </w:r>
    </w:p>
    <w:p w:rsidR="009E08ED" w:rsidRPr="000B083C" w:rsidRDefault="009E08ED" w:rsidP="00E90332">
      <w:pPr>
        <w:autoSpaceDE/>
        <w:autoSpaceDN/>
        <w:ind w:firstLine="540"/>
        <w:jc w:val="both"/>
        <w:rPr>
          <w:color w:val="000000" w:themeColor="text1"/>
          <w:sz w:val="28"/>
          <w:szCs w:val="28"/>
        </w:rPr>
      </w:pPr>
      <w:r w:rsidRPr="000B083C">
        <w:rPr>
          <w:color w:val="000000" w:themeColor="text1"/>
          <w:sz w:val="28"/>
          <w:szCs w:val="28"/>
        </w:rPr>
        <w:t>Двухсменность в школах г. Барабинска.</w:t>
      </w:r>
    </w:p>
    <w:p w:rsidR="003223E5" w:rsidRPr="000B083C" w:rsidRDefault="003223E5" w:rsidP="00E90332">
      <w:pPr>
        <w:autoSpaceDE/>
        <w:autoSpaceDN/>
        <w:ind w:firstLine="540"/>
        <w:jc w:val="center"/>
        <w:rPr>
          <w:b/>
          <w:color w:val="000000" w:themeColor="text1"/>
          <w:sz w:val="28"/>
          <w:szCs w:val="28"/>
        </w:rPr>
      </w:pPr>
      <w:r w:rsidRPr="000B083C">
        <w:rPr>
          <w:b/>
          <w:color w:val="000000" w:themeColor="text1"/>
          <w:sz w:val="28"/>
          <w:szCs w:val="28"/>
        </w:rPr>
        <w:t>Основные приоритеты социально-экономического развития</w:t>
      </w:r>
    </w:p>
    <w:p w:rsidR="003223E5" w:rsidRPr="000B083C" w:rsidRDefault="003223E5" w:rsidP="00E90332">
      <w:pPr>
        <w:autoSpaceDE/>
        <w:autoSpaceDN/>
        <w:ind w:firstLine="540"/>
        <w:jc w:val="center"/>
        <w:rPr>
          <w:b/>
          <w:color w:val="000000" w:themeColor="text1"/>
          <w:sz w:val="28"/>
          <w:szCs w:val="28"/>
        </w:rPr>
      </w:pPr>
      <w:r w:rsidRPr="000B083C">
        <w:rPr>
          <w:b/>
          <w:color w:val="000000" w:themeColor="text1"/>
          <w:sz w:val="28"/>
          <w:szCs w:val="28"/>
        </w:rPr>
        <w:t>Барабинского района</w:t>
      </w:r>
    </w:p>
    <w:p w:rsidR="005057C5" w:rsidRPr="000B083C" w:rsidRDefault="005057C5" w:rsidP="00E90332">
      <w:pPr>
        <w:autoSpaceDE/>
        <w:autoSpaceDN/>
        <w:ind w:firstLine="540"/>
        <w:jc w:val="both"/>
        <w:rPr>
          <w:color w:val="000000" w:themeColor="text1"/>
          <w:sz w:val="28"/>
          <w:szCs w:val="28"/>
        </w:rPr>
      </w:pPr>
      <w:r w:rsidRPr="000B083C">
        <w:rPr>
          <w:color w:val="000000" w:themeColor="text1"/>
          <w:sz w:val="28"/>
          <w:szCs w:val="28"/>
        </w:rPr>
        <w:t xml:space="preserve">Развитие человеческого капитала и социальной сферы. </w:t>
      </w:r>
    </w:p>
    <w:p w:rsidR="005057C5" w:rsidRPr="000B083C" w:rsidRDefault="005057C5" w:rsidP="00E90332">
      <w:pPr>
        <w:autoSpaceDE/>
        <w:autoSpaceDN/>
        <w:ind w:firstLine="540"/>
        <w:jc w:val="both"/>
        <w:rPr>
          <w:color w:val="000000" w:themeColor="text1"/>
          <w:sz w:val="28"/>
          <w:szCs w:val="28"/>
        </w:rPr>
      </w:pPr>
      <w:r w:rsidRPr="000B083C">
        <w:rPr>
          <w:color w:val="000000" w:themeColor="text1"/>
          <w:sz w:val="28"/>
          <w:szCs w:val="28"/>
        </w:rPr>
        <w:t>Развитие экономики Барабинского района с высоким уровнем предпринимательской активности и конкуренции.</w:t>
      </w:r>
    </w:p>
    <w:p w:rsidR="005057C5" w:rsidRPr="000B083C" w:rsidRDefault="005057C5" w:rsidP="00E90332">
      <w:pPr>
        <w:autoSpaceDE/>
        <w:autoSpaceDN/>
        <w:ind w:firstLine="540"/>
        <w:jc w:val="both"/>
        <w:rPr>
          <w:color w:val="000000" w:themeColor="text1"/>
          <w:sz w:val="28"/>
          <w:szCs w:val="28"/>
        </w:rPr>
      </w:pPr>
      <w:r w:rsidRPr="000B083C">
        <w:rPr>
          <w:color w:val="000000" w:themeColor="text1"/>
          <w:sz w:val="28"/>
          <w:szCs w:val="28"/>
        </w:rPr>
        <w:t xml:space="preserve">Создание  современной  и  безопасной  среды  для  жизни. </w:t>
      </w:r>
    </w:p>
    <w:p w:rsidR="00FC471B" w:rsidRPr="000B083C" w:rsidRDefault="00FC471B" w:rsidP="00E90332">
      <w:pPr>
        <w:autoSpaceDE/>
        <w:autoSpaceDN/>
        <w:ind w:firstLine="540"/>
        <w:jc w:val="center"/>
        <w:rPr>
          <w:rFonts w:eastAsiaTheme="minorHAnsi"/>
          <w:b/>
          <w:color w:val="000000" w:themeColor="text1"/>
          <w:sz w:val="28"/>
          <w:szCs w:val="28"/>
          <w:lang w:eastAsia="en-US"/>
        </w:rPr>
      </w:pPr>
      <w:r w:rsidRPr="000B083C">
        <w:rPr>
          <w:rFonts w:eastAsiaTheme="minorHAnsi"/>
          <w:b/>
          <w:color w:val="000000" w:themeColor="text1"/>
          <w:sz w:val="28"/>
          <w:szCs w:val="28"/>
          <w:lang w:eastAsia="en-US"/>
        </w:rPr>
        <w:t>Основные планы работы на 2020 год</w:t>
      </w:r>
    </w:p>
    <w:p w:rsidR="00FC471B" w:rsidRPr="000B083C" w:rsidRDefault="00FC471B" w:rsidP="00FC471B">
      <w:pPr>
        <w:autoSpaceDE/>
        <w:autoSpaceDN/>
        <w:ind w:firstLine="540"/>
        <w:rPr>
          <w:rFonts w:eastAsiaTheme="minorHAnsi"/>
          <w:color w:val="000000" w:themeColor="text1"/>
          <w:sz w:val="28"/>
          <w:szCs w:val="28"/>
          <w:lang w:eastAsia="en-US"/>
        </w:rPr>
      </w:pPr>
      <w:r w:rsidRPr="000B083C">
        <w:rPr>
          <w:rFonts w:eastAsiaTheme="minorHAnsi"/>
          <w:color w:val="000000" w:themeColor="text1"/>
          <w:sz w:val="28"/>
          <w:szCs w:val="28"/>
          <w:lang w:eastAsia="en-US"/>
        </w:rPr>
        <w:t>Привлечение в район инвестиций.</w:t>
      </w:r>
    </w:p>
    <w:p w:rsidR="00FC471B" w:rsidRPr="000B083C" w:rsidRDefault="00FC471B" w:rsidP="00FC471B">
      <w:pPr>
        <w:autoSpaceDE/>
        <w:autoSpaceDN/>
        <w:ind w:firstLine="540"/>
        <w:rPr>
          <w:rFonts w:eastAsiaTheme="minorHAnsi"/>
          <w:color w:val="000000" w:themeColor="text1"/>
          <w:sz w:val="28"/>
          <w:szCs w:val="28"/>
          <w:lang w:eastAsia="en-US"/>
        </w:rPr>
      </w:pPr>
      <w:r w:rsidRPr="000B083C">
        <w:rPr>
          <w:rFonts w:eastAsiaTheme="minorHAnsi"/>
          <w:color w:val="000000" w:themeColor="text1"/>
          <w:sz w:val="28"/>
          <w:szCs w:val="28"/>
          <w:lang w:eastAsia="en-US"/>
        </w:rPr>
        <w:t xml:space="preserve">Продолжение работ по водопонижению. </w:t>
      </w:r>
    </w:p>
    <w:p w:rsidR="00FC471B" w:rsidRPr="000B083C" w:rsidRDefault="00FC471B" w:rsidP="00FC471B">
      <w:pPr>
        <w:autoSpaceDE/>
        <w:autoSpaceDN/>
        <w:ind w:firstLine="540"/>
        <w:rPr>
          <w:rFonts w:eastAsiaTheme="minorHAnsi"/>
          <w:color w:val="000000" w:themeColor="text1"/>
          <w:sz w:val="28"/>
          <w:szCs w:val="28"/>
          <w:lang w:eastAsia="en-US"/>
        </w:rPr>
      </w:pPr>
      <w:r w:rsidRPr="000B083C">
        <w:rPr>
          <w:rFonts w:eastAsiaTheme="minorHAnsi"/>
          <w:color w:val="000000" w:themeColor="text1"/>
          <w:sz w:val="28"/>
          <w:szCs w:val="28"/>
          <w:lang w:eastAsia="en-US"/>
        </w:rPr>
        <w:t xml:space="preserve">Рекультивация свалки в г. Барабинске. </w:t>
      </w:r>
    </w:p>
    <w:p w:rsidR="00FC471B" w:rsidRPr="000B083C" w:rsidRDefault="00FC471B" w:rsidP="00FC471B">
      <w:pPr>
        <w:autoSpaceDE/>
        <w:autoSpaceDN/>
        <w:ind w:firstLine="540"/>
        <w:rPr>
          <w:rFonts w:eastAsiaTheme="minorHAnsi"/>
          <w:color w:val="000000" w:themeColor="text1"/>
          <w:sz w:val="28"/>
          <w:szCs w:val="28"/>
          <w:lang w:eastAsia="en-US"/>
        </w:rPr>
      </w:pPr>
      <w:r w:rsidRPr="000B083C">
        <w:rPr>
          <w:rFonts w:eastAsiaTheme="minorHAnsi"/>
          <w:color w:val="000000" w:themeColor="text1"/>
          <w:sz w:val="28"/>
          <w:szCs w:val="28"/>
          <w:lang w:eastAsia="en-US"/>
        </w:rPr>
        <w:t>Реализация мероприятий в рамках государственной программы Чистая вода.</w:t>
      </w:r>
    </w:p>
    <w:p w:rsidR="00FC471B" w:rsidRPr="000B083C" w:rsidRDefault="00FC471B" w:rsidP="00FC471B">
      <w:pPr>
        <w:autoSpaceDE/>
        <w:autoSpaceDN/>
        <w:ind w:firstLine="540"/>
        <w:rPr>
          <w:rFonts w:eastAsiaTheme="minorHAnsi"/>
          <w:color w:val="000000" w:themeColor="text1"/>
          <w:sz w:val="28"/>
          <w:szCs w:val="28"/>
          <w:lang w:eastAsia="en-US"/>
        </w:rPr>
      </w:pPr>
      <w:r w:rsidRPr="000B083C">
        <w:rPr>
          <w:rFonts w:eastAsiaTheme="minorHAnsi"/>
          <w:color w:val="000000" w:themeColor="text1"/>
          <w:sz w:val="28"/>
          <w:szCs w:val="28"/>
          <w:lang w:eastAsia="en-US"/>
        </w:rPr>
        <w:t>Реализация мероприятий по приведению дорог в нормативное состояние.</w:t>
      </w:r>
    </w:p>
    <w:p w:rsidR="00FC471B" w:rsidRPr="000B083C" w:rsidRDefault="00FC471B" w:rsidP="00FC471B">
      <w:pPr>
        <w:autoSpaceDE/>
        <w:autoSpaceDN/>
        <w:ind w:firstLine="540"/>
        <w:rPr>
          <w:rFonts w:eastAsiaTheme="minorHAnsi"/>
          <w:color w:val="000000" w:themeColor="text1"/>
          <w:sz w:val="28"/>
          <w:szCs w:val="28"/>
          <w:lang w:eastAsia="en-US"/>
        </w:rPr>
      </w:pPr>
      <w:r w:rsidRPr="000B083C">
        <w:rPr>
          <w:rFonts w:eastAsiaTheme="minorHAnsi"/>
          <w:color w:val="000000" w:themeColor="text1"/>
          <w:sz w:val="28"/>
          <w:szCs w:val="28"/>
          <w:lang w:eastAsia="en-US"/>
        </w:rPr>
        <w:t>Завершение реконструкции районного дома культуры.</w:t>
      </w:r>
    </w:p>
    <w:p w:rsidR="00FC471B" w:rsidRPr="000B083C" w:rsidRDefault="00FC471B" w:rsidP="00FC471B">
      <w:pPr>
        <w:autoSpaceDE/>
        <w:autoSpaceDN/>
        <w:ind w:firstLine="540"/>
        <w:rPr>
          <w:rFonts w:eastAsiaTheme="minorHAnsi"/>
          <w:color w:val="000000" w:themeColor="text1"/>
          <w:sz w:val="28"/>
          <w:szCs w:val="28"/>
          <w:lang w:eastAsia="en-US"/>
        </w:rPr>
      </w:pPr>
      <w:r w:rsidRPr="000B083C">
        <w:rPr>
          <w:rFonts w:eastAsiaTheme="minorHAnsi"/>
          <w:color w:val="000000" w:themeColor="text1"/>
          <w:sz w:val="28"/>
          <w:szCs w:val="28"/>
          <w:lang w:eastAsia="en-US"/>
        </w:rPr>
        <w:t xml:space="preserve">Реализация мероприятий по исполнению наказов избирателей.    </w:t>
      </w:r>
    </w:p>
    <w:p w:rsidR="009E08ED" w:rsidRPr="000B083C" w:rsidRDefault="00F61048" w:rsidP="00E90332">
      <w:pPr>
        <w:autoSpaceDE/>
        <w:autoSpaceDN/>
        <w:ind w:firstLine="540"/>
        <w:jc w:val="center"/>
        <w:rPr>
          <w:rFonts w:eastAsiaTheme="minorHAnsi"/>
          <w:b/>
          <w:color w:val="000000" w:themeColor="text1"/>
          <w:sz w:val="28"/>
          <w:szCs w:val="28"/>
          <w:lang w:eastAsia="en-US"/>
        </w:rPr>
      </w:pPr>
      <w:r w:rsidRPr="000B083C">
        <w:rPr>
          <w:rFonts w:eastAsiaTheme="minorHAnsi"/>
          <w:b/>
          <w:color w:val="000000" w:themeColor="text1"/>
          <w:sz w:val="28"/>
          <w:szCs w:val="28"/>
          <w:lang w:eastAsia="en-US"/>
        </w:rPr>
        <w:t>ПОЯСНИТЕЛЬНАЯ ЗАПИСКА</w:t>
      </w:r>
    </w:p>
    <w:p w:rsidR="00326ECE" w:rsidRPr="000B083C" w:rsidRDefault="00326ECE" w:rsidP="00E90332">
      <w:pPr>
        <w:autoSpaceDE/>
        <w:autoSpaceDN/>
        <w:ind w:firstLine="540"/>
        <w:jc w:val="both"/>
        <w:rPr>
          <w:color w:val="000000" w:themeColor="text1"/>
          <w:sz w:val="28"/>
          <w:szCs w:val="28"/>
        </w:rPr>
      </w:pPr>
      <w:r w:rsidRPr="000B083C">
        <w:rPr>
          <w:color w:val="000000" w:themeColor="text1"/>
          <w:sz w:val="28"/>
          <w:szCs w:val="28"/>
        </w:rPr>
        <w:t>Социально-экономическ</w:t>
      </w:r>
      <w:r w:rsidR="004E037F" w:rsidRPr="000B083C">
        <w:rPr>
          <w:color w:val="000000" w:themeColor="text1"/>
          <w:sz w:val="28"/>
          <w:szCs w:val="28"/>
        </w:rPr>
        <w:t>ую</w:t>
      </w:r>
      <w:r w:rsidRPr="000B083C">
        <w:rPr>
          <w:color w:val="000000" w:themeColor="text1"/>
          <w:sz w:val="28"/>
          <w:szCs w:val="28"/>
        </w:rPr>
        <w:t xml:space="preserve"> ситуаци</w:t>
      </w:r>
      <w:r w:rsidR="004E037F" w:rsidRPr="000B083C">
        <w:rPr>
          <w:color w:val="000000" w:themeColor="text1"/>
          <w:sz w:val="28"/>
          <w:szCs w:val="28"/>
        </w:rPr>
        <w:t>ю</w:t>
      </w:r>
      <w:r w:rsidRPr="000B083C">
        <w:rPr>
          <w:color w:val="000000" w:themeColor="text1"/>
          <w:sz w:val="28"/>
          <w:szCs w:val="28"/>
        </w:rPr>
        <w:t xml:space="preserve"> в Барабинском районе </w:t>
      </w:r>
      <w:r w:rsidR="004E037F" w:rsidRPr="000B083C">
        <w:rPr>
          <w:color w:val="000000" w:themeColor="text1"/>
          <w:sz w:val="28"/>
          <w:szCs w:val="28"/>
        </w:rPr>
        <w:t xml:space="preserve">в 2019 году можно оценить </w:t>
      </w:r>
      <w:r w:rsidRPr="000B083C">
        <w:rPr>
          <w:color w:val="000000" w:themeColor="text1"/>
          <w:sz w:val="28"/>
          <w:szCs w:val="28"/>
        </w:rPr>
        <w:t xml:space="preserve">как стабильную. Об этом говорят и итоги реализации финансово-бюджетной политики района, и основные показатели социально-экономического развития. </w:t>
      </w:r>
    </w:p>
    <w:p w:rsidR="00326ECE" w:rsidRPr="000B083C" w:rsidRDefault="00326ECE" w:rsidP="00E90332">
      <w:pPr>
        <w:autoSpaceDE/>
        <w:autoSpaceDN/>
        <w:ind w:firstLine="540"/>
        <w:jc w:val="both"/>
        <w:rPr>
          <w:color w:val="000000" w:themeColor="text1"/>
          <w:sz w:val="28"/>
          <w:szCs w:val="28"/>
        </w:rPr>
      </w:pPr>
      <w:r w:rsidRPr="000B083C">
        <w:rPr>
          <w:color w:val="000000" w:themeColor="text1"/>
          <w:sz w:val="28"/>
          <w:szCs w:val="28"/>
        </w:rPr>
        <w:t xml:space="preserve">Прирост экономики в сопоставимых ценах, по оценке, составил 4,9%  к уровню 2018 года.  </w:t>
      </w:r>
    </w:p>
    <w:p w:rsidR="004E037F" w:rsidRPr="000B083C" w:rsidRDefault="004E037F" w:rsidP="00E90332">
      <w:pPr>
        <w:autoSpaceDE/>
        <w:autoSpaceDN/>
        <w:ind w:firstLine="540"/>
        <w:jc w:val="center"/>
        <w:rPr>
          <w:b/>
          <w:color w:val="000000" w:themeColor="text1"/>
          <w:sz w:val="28"/>
          <w:szCs w:val="28"/>
        </w:rPr>
      </w:pPr>
      <w:r w:rsidRPr="000B083C">
        <w:rPr>
          <w:b/>
          <w:color w:val="000000" w:themeColor="text1"/>
          <w:sz w:val="28"/>
          <w:szCs w:val="28"/>
        </w:rPr>
        <w:t>Промышленность</w:t>
      </w:r>
    </w:p>
    <w:p w:rsidR="00FE51EB" w:rsidRPr="000B083C" w:rsidRDefault="00FE51EB" w:rsidP="00E90332">
      <w:pPr>
        <w:autoSpaceDE/>
        <w:autoSpaceDN/>
        <w:ind w:firstLine="540"/>
        <w:jc w:val="both"/>
        <w:rPr>
          <w:color w:val="000000" w:themeColor="text1"/>
          <w:sz w:val="28"/>
          <w:szCs w:val="28"/>
        </w:rPr>
      </w:pPr>
      <w:r w:rsidRPr="000B083C">
        <w:rPr>
          <w:color w:val="000000" w:themeColor="text1"/>
          <w:sz w:val="28"/>
          <w:szCs w:val="28"/>
        </w:rPr>
        <w:t>Экономический потенциал Барабинского района представлен подразделениями ОАО «РЖД», нефтегазовой промышленности, а так же предприятиями пищевой и перерабатывающей промышленности.</w:t>
      </w:r>
    </w:p>
    <w:p w:rsidR="00FE51EB" w:rsidRPr="000B083C" w:rsidRDefault="004E037F" w:rsidP="00E90332">
      <w:pPr>
        <w:autoSpaceDE/>
        <w:autoSpaceDN/>
        <w:ind w:firstLine="540"/>
        <w:jc w:val="both"/>
        <w:rPr>
          <w:color w:val="000000" w:themeColor="text1"/>
          <w:sz w:val="28"/>
          <w:szCs w:val="28"/>
        </w:rPr>
      </w:pPr>
      <w:r w:rsidRPr="000B083C">
        <w:rPr>
          <w:color w:val="000000" w:themeColor="text1"/>
          <w:sz w:val="28"/>
          <w:szCs w:val="28"/>
        </w:rPr>
        <w:t>Объем промышленного производства в действующих ценах вырос в 2019 году на 7,9%</w:t>
      </w:r>
      <w:r w:rsidR="00FE51EB" w:rsidRPr="000B083C">
        <w:rPr>
          <w:color w:val="000000" w:themeColor="text1"/>
          <w:sz w:val="28"/>
          <w:szCs w:val="28"/>
        </w:rPr>
        <w:t xml:space="preserve"> и составил 909,3 млн. руб. (по данным анализируемым администрацией района).  </w:t>
      </w:r>
    </w:p>
    <w:p w:rsidR="00FE51EB" w:rsidRPr="000B083C" w:rsidRDefault="00FE51EB" w:rsidP="00E90332">
      <w:pPr>
        <w:autoSpaceDE/>
        <w:autoSpaceDN/>
        <w:ind w:firstLine="540"/>
        <w:jc w:val="both"/>
        <w:rPr>
          <w:color w:val="000000" w:themeColor="text1"/>
          <w:sz w:val="28"/>
          <w:szCs w:val="28"/>
        </w:rPr>
      </w:pPr>
      <w:r w:rsidRPr="000B083C">
        <w:rPr>
          <w:color w:val="000000" w:themeColor="text1"/>
          <w:sz w:val="28"/>
          <w:szCs w:val="28"/>
        </w:rPr>
        <w:lastRenderedPageBreak/>
        <w:t>Увеличение объёма произошло за счет мобилизации внутренних резервов предприятий, постоянного повышения качества выпускаемой продукции и внедрения комплекса мероприятий, направленных на повышение производительности труда.</w:t>
      </w:r>
    </w:p>
    <w:p w:rsidR="004E037F" w:rsidRPr="000B083C" w:rsidRDefault="004E037F" w:rsidP="00E90332">
      <w:pPr>
        <w:autoSpaceDE/>
        <w:autoSpaceDN/>
        <w:ind w:firstLine="540"/>
        <w:jc w:val="both"/>
        <w:rPr>
          <w:color w:val="000000" w:themeColor="text1"/>
          <w:sz w:val="28"/>
          <w:szCs w:val="28"/>
        </w:rPr>
      </w:pPr>
      <w:r w:rsidRPr="000B083C">
        <w:rPr>
          <w:color w:val="000000" w:themeColor="text1"/>
          <w:sz w:val="28"/>
          <w:szCs w:val="28"/>
        </w:rPr>
        <w:t xml:space="preserve"> Наиболее высокие темпы роста у ООО «МОЛОЧНАЯ АЗБУКА». На предприятии введён в эксплуатацию новый цех для производства творога,  приобретено высокотехнологичное оборудование.  </w:t>
      </w:r>
    </w:p>
    <w:p w:rsidR="00FE51EB" w:rsidRPr="000B083C" w:rsidRDefault="00FE51EB" w:rsidP="00E90332">
      <w:pPr>
        <w:autoSpaceDE/>
        <w:autoSpaceDN/>
        <w:ind w:firstLine="540"/>
        <w:jc w:val="both"/>
        <w:rPr>
          <w:color w:val="000000" w:themeColor="text1"/>
          <w:sz w:val="28"/>
          <w:szCs w:val="28"/>
        </w:rPr>
      </w:pPr>
      <w:r w:rsidRPr="000B083C">
        <w:rPr>
          <w:color w:val="000000" w:themeColor="text1"/>
          <w:sz w:val="28"/>
          <w:szCs w:val="28"/>
        </w:rPr>
        <w:t xml:space="preserve">В 2019 году проведен ремонт помещений и частичная модернизация оборудования в ЗАО «Пищекомбинат Барабинский». </w:t>
      </w:r>
    </w:p>
    <w:p w:rsidR="00FE51EB" w:rsidRPr="000B083C" w:rsidRDefault="004E037F" w:rsidP="00E90332">
      <w:pPr>
        <w:autoSpaceDE/>
        <w:autoSpaceDN/>
        <w:ind w:firstLine="540"/>
        <w:jc w:val="both"/>
        <w:rPr>
          <w:color w:val="000000" w:themeColor="text1"/>
          <w:sz w:val="28"/>
          <w:szCs w:val="28"/>
        </w:rPr>
      </w:pPr>
      <w:r w:rsidRPr="000B083C">
        <w:rPr>
          <w:color w:val="000000" w:themeColor="text1"/>
          <w:sz w:val="28"/>
          <w:szCs w:val="28"/>
        </w:rPr>
        <w:t xml:space="preserve">Одно и ведущих предприятий города - ЗАО «Барабинский комбикормовый завод» отметило в </w:t>
      </w:r>
      <w:r w:rsidR="00FE51EB" w:rsidRPr="000B083C">
        <w:rPr>
          <w:color w:val="000000" w:themeColor="text1"/>
          <w:sz w:val="28"/>
          <w:szCs w:val="28"/>
        </w:rPr>
        <w:t>2019</w:t>
      </w:r>
      <w:r w:rsidRPr="000B083C">
        <w:rPr>
          <w:color w:val="000000" w:themeColor="text1"/>
          <w:sz w:val="28"/>
          <w:szCs w:val="28"/>
        </w:rPr>
        <w:t xml:space="preserve"> году своё столетие. </w:t>
      </w:r>
      <w:r w:rsidR="00FE51EB" w:rsidRPr="000B083C">
        <w:rPr>
          <w:color w:val="000000" w:themeColor="text1"/>
          <w:sz w:val="28"/>
          <w:szCs w:val="28"/>
        </w:rPr>
        <w:t>С</w:t>
      </w:r>
      <w:r w:rsidRPr="000B083C">
        <w:rPr>
          <w:color w:val="000000" w:themeColor="text1"/>
          <w:sz w:val="28"/>
          <w:szCs w:val="28"/>
        </w:rPr>
        <w:t xml:space="preserve">егодня «Барабинский комбикормовый завод»  стабильно функционирующее предприятие с устойчивой экономикой.    </w:t>
      </w:r>
    </w:p>
    <w:p w:rsidR="009E08ED" w:rsidRPr="000B083C" w:rsidRDefault="007F0F96" w:rsidP="00E90332">
      <w:pPr>
        <w:autoSpaceDE/>
        <w:autoSpaceDN/>
        <w:ind w:firstLine="540"/>
        <w:jc w:val="center"/>
        <w:rPr>
          <w:rFonts w:eastAsiaTheme="minorHAnsi"/>
          <w:b/>
          <w:color w:val="000000" w:themeColor="text1"/>
          <w:sz w:val="28"/>
          <w:szCs w:val="28"/>
          <w:lang w:eastAsia="en-US"/>
        </w:rPr>
      </w:pPr>
      <w:r w:rsidRPr="000B083C">
        <w:rPr>
          <w:rFonts w:eastAsiaTheme="minorHAnsi"/>
          <w:b/>
          <w:color w:val="000000" w:themeColor="text1"/>
          <w:sz w:val="28"/>
          <w:szCs w:val="28"/>
          <w:lang w:eastAsia="en-US"/>
        </w:rPr>
        <w:t>Сельскохозяйственное производство</w:t>
      </w:r>
    </w:p>
    <w:p w:rsidR="00770CEE" w:rsidRPr="000B083C" w:rsidRDefault="00770CEE" w:rsidP="00E90332">
      <w:pPr>
        <w:autoSpaceDE/>
        <w:autoSpaceDN/>
        <w:ind w:firstLine="540"/>
        <w:jc w:val="both"/>
        <w:rPr>
          <w:color w:val="000000" w:themeColor="text1"/>
          <w:sz w:val="28"/>
          <w:szCs w:val="28"/>
        </w:rPr>
      </w:pPr>
      <w:r w:rsidRPr="000B083C">
        <w:rPr>
          <w:color w:val="000000" w:themeColor="text1"/>
          <w:sz w:val="28"/>
          <w:szCs w:val="28"/>
        </w:rPr>
        <w:t xml:space="preserve">2019 год стал не простым для агропромышленного комплекса нашего района. </w:t>
      </w:r>
    </w:p>
    <w:p w:rsidR="00770CEE" w:rsidRPr="000B083C" w:rsidRDefault="00770CEE" w:rsidP="00E90332">
      <w:pPr>
        <w:autoSpaceDE/>
        <w:autoSpaceDN/>
        <w:ind w:firstLine="540"/>
        <w:jc w:val="both"/>
        <w:rPr>
          <w:color w:val="000000" w:themeColor="text1"/>
          <w:sz w:val="28"/>
          <w:szCs w:val="28"/>
        </w:rPr>
      </w:pPr>
      <w:r w:rsidRPr="000B083C">
        <w:rPr>
          <w:color w:val="000000" w:themeColor="text1"/>
          <w:sz w:val="28"/>
          <w:szCs w:val="28"/>
        </w:rPr>
        <w:t xml:space="preserve">Снизились объёмы по основным показателям учёта сельхозпродукции. Объем производства продукции сельского хозяйства составил 99,6 % от уровня </w:t>
      </w:r>
      <w:r w:rsidR="00B2263E" w:rsidRPr="000B083C">
        <w:rPr>
          <w:color w:val="000000" w:themeColor="text1"/>
          <w:sz w:val="28"/>
          <w:szCs w:val="28"/>
        </w:rPr>
        <w:t xml:space="preserve">2018 </w:t>
      </w:r>
      <w:r w:rsidRPr="000B083C">
        <w:rPr>
          <w:color w:val="000000" w:themeColor="text1"/>
          <w:sz w:val="28"/>
          <w:szCs w:val="28"/>
        </w:rPr>
        <w:t>года.</w:t>
      </w:r>
    </w:p>
    <w:p w:rsidR="00847D52" w:rsidRPr="000B083C" w:rsidRDefault="00847D52" w:rsidP="00E90332">
      <w:pPr>
        <w:autoSpaceDE/>
        <w:autoSpaceDN/>
        <w:ind w:firstLine="540"/>
        <w:jc w:val="both"/>
        <w:rPr>
          <w:color w:val="000000" w:themeColor="text1"/>
          <w:sz w:val="28"/>
          <w:szCs w:val="28"/>
        </w:rPr>
      </w:pPr>
      <w:r w:rsidRPr="000B083C">
        <w:rPr>
          <w:color w:val="000000" w:themeColor="text1"/>
          <w:sz w:val="28"/>
          <w:szCs w:val="28"/>
        </w:rPr>
        <w:t>Производство зерна в 2019 году составило – 31,6 тыс. тонн, что на 18,1% меньше 2018 года. Производство молока во всех категориях хозяйств составило – 16,4 тыс. тонн или 94,2% к уровню 2018 года. Надой молока на 1 корову составил – 2773 кг, что на  89 кг больше 2018 года. Производство мяса на убой в живом весе составило – 3446 тонн, что 2,2% больше 2018 года. Поголовье КРС составило – 15,6 тыс. голов, что ниже уровня 2018 года на 4,2%, в том числе в сельхозорганизациях поголовье составит -  8,5 тыс. голов, при факте 2018 года 10,5 тыс. голов.</w:t>
      </w:r>
    </w:p>
    <w:p w:rsidR="00770CEE" w:rsidRPr="000B083C" w:rsidRDefault="00770CEE" w:rsidP="00E90332">
      <w:pPr>
        <w:autoSpaceDE/>
        <w:autoSpaceDN/>
        <w:ind w:firstLine="540"/>
        <w:jc w:val="both"/>
        <w:rPr>
          <w:color w:val="000000" w:themeColor="text1"/>
          <w:sz w:val="28"/>
          <w:szCs w:val="28"/>
        </w:rPr>
      </w:pPr>
      <w:r w:rsidRPr="000B083C">
        <w:rPr>
          <w:color w:val="000000" w:themeColor="text1"/>
          <w:sz w:val="28"/>
          <w:szCs w:val="28"/>
        </w:rPr>
        <w:t xml:space="preserve">Основными причинами снижения стало завершение хозяйственной деятельности ООО «Зюзинское» и работа сельхозпредприятий по программе «Оздоровление стада от лейкоза». </w:t>
      </w:r>
    </w:p>
    <w:p w:rsidR="00770CEE" w:rsidRPr="000B083C" w:rsidRDefault="00770CEE" w:rsidP="00E90332">
      <w:pPr>
        <w:autoSpaceDE/>
        <w:autoSpaceDN/>
        <w:ind w:firstLine="540"/>
        <w:jc w:val="both"/>
        <w:rPr>
          <w:color w:val="000000" w:themeColor="text1"/>
          <w:sz w:val="28"/>
          <w:szCs w:val="28"/>
        </w:rPr>
      </w:pPr>
      <w:r w:rsidRPr="000B083C">
        <w:rPr>
          <w:color w:val="000000" w:themeColor="text1"/>
          <w:sz w:val="28"/>
          <w:szCs w:val="28"/>
        </w:rPr>
        <w:t>Проделана необходимая работа,  которая в перспективе приведёт к сохранению продуктивности животных и обеспечению населения высококачественными продуктами.</w:t>
      </w:r>
    </w:p>
    <w:p w:rsidR="00770CEE" w:rsidRPr="000B083C" w:rsidRDefault="00770CEE" w:rsidP="00E90332">
      <w:pPr>
        <w:autoSpaceDE/>
        <w:autoSpaceDN/>
        <w:ind w:firstLine="540"/>
        <w:jc w:val="both"/>
        <w:rPr>
          <w:color w:val="000000" w:themeColor="text1"/>
          <w:sz w:val="28"/>
          <w:szCs w:val="28"/>
        </w:rPr>
      </w:pPr>
      <w:r w:rsidRPr="000B083C">
        <w:rPr>
          <w:color w:val="000000" w:themeColor="text1"/>
          <w:sz w:val="28"/>
          <w:szCs w:val="28"/>
        </w:rPr>
        <w:t xml:space="preserve">Сказались и погодные условия: избыток влаги при проведении посевной, засушливое лето - </w:t>
      </w:r>
      <w:r w:rsidR="0096788D" w:rsidRPr="000B083C">
        <w:rPr>
          <w:color w:val="000000" w:themeColor="text1"/>
          <w:sz w:val="28"/>
          <w:szCs w:val="28"/>
        </w:rPr>
        <w:t>в</w:t>
      </w:r>
      <w:r w:rsidRPr="000B083C">
        <w:rPr>
          <w:color w:val="000000" w:themeColor="text1"/>
          <w:sz w:val="28"/>
          <w:szCs w:val="28"/>
        </w:rPr>
        <w:t xml:space="preserve">несли коррективы в планы аграриев. Тем не менее, год был плодотворным.  </w:t>
      </w:r>
    </w:p>
    <w:p w:rsidR="00770CEE" w:rsidRPr="000B083C" w:rsidRDefault="00770CEE" w:rsidP="00E90332">
      <w:pPr>
        <w:autoSpaceDE/>
        <w:autoSpaceDN/>
        <w:ind w:firstLine="540"/>
        <w:jc w:val="both"/>
        <w:rPr>
          <w:color w:val="000000" w:themeColor="text1"/>
          <w:sz w:val="28"/>
          <w:szCs w:val="28"/>
        </w:rPr>
      </w:pPr>
      <w:r w:rsidRPr="000B083C">
        <w:rPr>
          <w:color w:val="000000" w:themeColor="text1"/>
          <w:sz w:val="28"/>
          <w:szCs w:val="28"/>
        </w:rPr>
        <w:t xml:space="preserve">В </w:t>
      </w:r>
      <w:r w:rsidR="00B2263E" w:rsidRPr="000B083C">
        <w:rPr>
          <w:color w:val="000000" w:themeColor="text1"/>
          <w:sz w:val="28"/>
          <w:szCs w:val="28"/>
        </w:rPr>
        <w:t>2019</w:t>
      </w:r>
      <w:r w:rsidRPr="000B083C">
        <w:rPr>
          <w:color w:val="000000" w:themeColor="text1"/>
          <w:sz w:val="28"/>
          <w:szCs w:val="28"/>
        </w:rPr>
        <w:t xml:space="preserve"> году СХПК Колхоз «Береговой» построил ферму для дойного стада на 350 голов. Начато строительство аналогичной фермы ИП КФХ Прибытко, ввод в эксплуатацию планируется уже в этом году. </w:t>
      </w:r>
    </w:p>
    <w:p w:rsidR="00770CEE" w:rsidRPr="000B083C" w:rsidRDefault="00B2263E" w:rsidP="00E90332">
      <w:pPr>
        <w:autoSpaceDE/>
        <w:autoSpaceDN/>
        <w:ind w:firstLine="540"/>
        <w:jc w:val="both"/>
        <w:rPr>
          <w:color w:val="000000" w:themeColor="text1"/>
          <w:sz w:val="28"/>
          <w:szCs w:val="28"/>
        </w:rPr>
      </w:pPr>
      <w:r w:rsidRPr="000B083C">
        <w:rPr>
          <w:color w:val="000000" w:themeColor="text1"/>
          <w:sz w:val="28"/>
          <w:szCs w:val="28"/>
        </w:rPr>
        <w:t>П</w:t>
      </w:r>
      <w:r w:rsidR="00770CEE" w:rsidRPr="000B083C">
        <w:rPr>
          <w:color w:val="000000" w:themeColor="text1"/>
          <w:sz w:val="28"/>
          <w:szCs w:val="28"/>
        </w:rPr>
        <w:t xml:space="preserve">роизошли изменения  в структуре посевных культур района, в сторону увеличения посевной площади технических культур.  </w:t>
      </w:r>
    </w:p>
    <w:p w:rsidR="00C9762C" w:rsidRPr="000B083C" w:rsidRDefault="00770CEE" w:rsidP="00E90332">
      <w:pPr>
        <w:autoSpaceDE/>
        <w:autoSpaceDN/>
        <w:ind w:firstLine="540"/>
        <w:jc w:val="both"/>
        <w:rPr>
          <w:color w:val="000000" w:themeColor="text1"/>
          <w:sz w:val="28"/>
          <w:szCs w:val="28"/>
        </w:rPr>
      </w:pPr>
      <w:r w:rsidRPr="000B083C">
        <w:rPr>
          <w:color w:val="000000" w:themeColor="text1"/>
          <w:sz w:val="28"/>
          <w:szCs w:val="28"/>
        </w:rPr>
        <w:t>На техническое переоснащение сельхозпредприятиями района потрачено более 46 млн. руб. В целом, на поддержку аграрного сектора из федерального и областного бюджетов в течение года было выделено 35 млн. руб.</w:t>
      </w:r>
    </w:p>
    <w:p w:rsidR="00C9762C" w:rsidRPr="000B083C" w:rsidRDefault="00C9762C" w:rsidP="00E90332">
      <w:pPr>
        <w:autoSpaceDE/>
        <w:autoSpaceDN/>
        <w:ind w:firstLine="540"/>
        <w:jc w:val="both"/>
        <w:rPr>
          <w:color w:val="000000" w:themeColor="text1"/>
          <w:sz w:val="28"/>
          <w:szCs w:val="28"/>
        </w:rPr>
      </w:pPr>
      <w:r w:rsidRPr="000B083C">
        <w:rPr>
          <w:color w:val="000000" w:themeColor="text1"/>
          <w:sz w:val="28"/>
          <w:szCs w:val="28"/>
        </w:rPr>
        <w:t>В отчётном периоде проводилась реализация мер по созданию условий для сохранения сельского образа жизни, за счет повышения уровня обустройства населенных пунктов, расположенных в сельской местности, объектами социального и инженерного обустройства.</w:t>
      </w:r>
    </w:p>
    <w:p w:rsidR="00C9762C" w:rsidRPr="000B083C" w:rsidRDefault="00F23C07" w:rsidP="00E90332">
      <w:pPr>
        <w:autoSpaceDE/>
        <w:autoSpaceDN/>
        <w:ind w:firstLine="540"/>
        <w:jc w:val="center"/>
        <w:rPr>
          <w:b/>
          <w:color w:val="000000" w:themeColor="text1"/>
          <w:sz w:val="28"/>
          <w:szCs w:val="28"/>
        </w:rPr>
      </w:pPr>
      <w:r w:rsidRPr="000B083C">
        <w:rPr>
          <w:b/>
          <w:color w:val="000000" w:themeColor="text1"/>
          <w:sz w:val="28"/>
          <w:szCs w:val="28"/>
        </w:rPr>
        <w:t>Малое и среднее предпринимательство</w:t>
      </w:r>
    </w:p>
    <w:p w:rsidR="00820211" w:rsidRPr="000B083C" w:rsidRDefault="00820211" w:rsidP="00E90332">
      <w:pPr>
        <w:autoSpaceDE/>
        <w:autoSpaceDN/>
        <w:ind w:firstLine="540"/>
        <w:jc w:val="both"/>
        <w:rPr>
          <w:color w:val="000000" w:themeColor="text1"/>
          <w:sz w:val="28"/>
          <w:szCs w:val="28"/>
        </w:rPr>
      </w:pPr>
      <w:r w:rsidRPr="000B083C">
        <w:rPr>
          <w:color w:val="000000" w:themeColor="text1"/>
          <w:sz w:val="28"/>
          <w:szCs w:val="28"/>
        </w:rPr>
        <w:t>Малый и средний бизнес осуществляет деятельность практически во всех отраслях экономики района: торговле, общественном питании, перерабатывающей промышленности, сельском хозяйстве.</w:t>
      </w:r>
    </w:p>
    <w:p w:rsidR="00820211" w:rsidRPr="000B083C" w:rsidRDefault="00820211" w:rsidP="00E90332">
      <w:pPr>
        <w:autoSpaceDE/>
        <w:autoSpaceDN/>
        <w:ind w:firstLine="540"/>
        <w:jc w:val="both"/>
        <w:rPr>
          <w:color w:val="000000" w:themeColor="text1"/>
          <w:sz w:val="28"/>
          <w:szCs w:val="28"/>
        </w:rPr>
      </w:pPr>
      <w:r w:rsidRPr="000B083C">
        <w:rPr>
          <w:color w:val="000000" w:themeColor="text1"/>
          <w:sz w:val="28"/>
          <w:szCs w:val="28"/>
        </w:rPr>
        <w:lastRenderedPageBreak/>
        <w:t xml:space="preserve">В 2019 года количество малых предприятий составило 123, этот показатель выше по отношению к </w:t>
      </w:r>
      <w:r w:rsidR="00F06083" w:rsidRPr="000B083C">
        <w:rPr>
          <w:color w:val="000000" w:themeColor="text1"/>
          <w:sz w:val="28"/>
          <w:szCs w:val="28"/>
        </w:rPr>
        <w:t>предыдущему</w:t>
      </w:r>
      <w:r w:rsidRPr="000B083C">
        <w:rPr>
          <w:color w:val="000000" w:themeColor="text1"/>
          <w:sz w:val="28"/>
          <w:szCs w:val="28"/>
        </w:rPr>
        <w:t xml:space="preserve"> году на 1,7 %.</w:t>
      </w:r>
      <w:r w:rsidR="00171216" w:rsidRPr="000B083C">
        <w:rPr>
          <w:color w:val="000000" w:themeColor="text1"/>
          <w:sz w:val="28"/>
          <w:szCs w:val="28"/>
        </w:rPr>
        <w:t xml:space="preserve"> </w:t>
      </w:r>
      <w:r w:rsidRPr="000B083C">
        <w:rPr>
          <w:color w:val="000000" w:themeColor="text1"/>
          <w:sz w:val="28"/>
          <w:szCs w:val="28"/>
        </w:rPr>
        <w:t xml:space="preserve">Численность работников занятых на малых предприятиях составила 1610 человек, что по отношению к 2018 году выше на 7,8 %. Количество индивидуальных предпринимателей уменьшилось на 14,3 % и </w:t>
      </w:r>
      <w:r w:rsidR="00171216" w:rsidRPr="000B083C">
        <w:rPr>
          <w:color w:val="000000" w:themeColor="text1"/>
          <w:sz w:val="28"/>
          <w:szCs w:val="28"/>
        </w:rPr>
        <w:t xml:space="preserve">составило 774 человека. </w:t>
      </w:r>
      <w:r w:rsidRPr="000B083C">
        <w:rPr>
          <w:color w:val="000000" w:themeColor="text1"/>
          <w:sz w:val="28"/>
          <w:szCs w:val="28"/>
        </w:rPr>
        <w:t xml:space="preserve">Доля малого бизнеса в общем районном объеме выпуска товаров, работ и услуг составила  36,3 %. </w:t>
      </w:r>
    </w:p>
    <w:p w:rsidR="00820211" w:rsidRPr="000B083C" w:rsidRDefault="00820211" w:rsidP="00E90332">
      <w:pPr>
        <w:autoSpaceDE/>
        <w:autoSpaceDN/>
        <w:ind w:firstLine="540"/>
        <w:jc w:val="both"/>
        <w:rPr>
          <w:color w:val="000000" w:themeColor="text1"/>
          <w:sz w:val="28"/>
          <w:szCs w:val="28"/>
        </w:rPr>
      </w:pPr>
      <w:r w:rsidRPr="000B083C">
        <w:rPr>
          <w:color w:val="000000" w:themeColor="text1"/>
          <w:sz w:val="28"/>
          <w:szCs w:val="28"/>
        </w:rPr>
        <w:t xml:space="preserve">Малый и средний бизнес является неотъемлемым элементом экономики района. В этой связи меры по поддержке малого и среднего предпринимательства являются одним из приоритетов, как на федеральном, региональном, так и на муниципальном уровнях. </w:t>
      </w:r>
    </w:p>
    <w:p w:rsidR="00820211" w:rsidRPr="000B083C" w:rsidRDefault="00820211" w:rsidP="00E90332">
      <w:pPr>
        <w:autoSpaceDE/>
        <w:autoSpaceDN/>
        <w:ind w:firstLine="540"/>
        <w:jc w:val="both"/>
        <w:rPr>
          <w:color w:val="000000" w:themeColor="text1"/>
          <w:sz w:val="28"/>
          <w:szCs w:val="28"/>
        </w:rPr>
      </w:pPr>
      <w:r w:rsidRPr="000B083C">
        <w:rPr>
          <w:color w:val="000000" w:themeColor="text1"/>
          <w:sz w:val="28"/>
          <w:szCs w:val="28"/>
        </w:rPr>
        <w:t xml:space="preserve">В рамках реализации мероприятий муниципальной программы «Развитие и поддержка субъектов малого и среднего предпринимательства в Барабинском районе на 2016-2020 годы» в 2019 году была оказана финансовая поддержка двум субъектам малого предпринимательства СХПК «Колхоз Береговой» и СХПК «Сады Барабы» на субсидирование части затрат, связанных с приобретением оборудования. </w:t>
      </w:r>
      <w:r w:rsidR="00335B9E" w:rsidRPr="000B083C">
        <w:rPr>
          <w:color w:val="000000" w:themeColor="text1"/>
          <w:sz w:val="28"/>
          <w:szCs w:val="28"/>
        </w:rPr>
        <w:t>Общая с</w:t>
      </w:r>
      <w:r w:rsidRPr="000B083C">
        <w:rPr>
          <w:color w:val="000000" w:themeColor="text1"/>
          <w:sz w:val="28"/>
          <w:szCs w:val="28"/>
        </w:rPr>
        <w:t>умма финансовой поддержки составила 452,9 тыс. рублей.</w:t>
      </w:r>
    </w:p>
    <w:p w:rsidR="009B348C" w:rsidRPr="000B083C" w:rsidRDefault="00820211" w:rsidP="00E90332">
      <w:pPr>
        <w:autoSpaceDE/>
        <w:autoSpaceDN/>
        <w:ind w:firstLine="540"/>
        <w:jc w:val="both"/>
        <w:rPr>
          <w:color w:val="000000" w:themeColor="text1"/>
          <w:sz w:val="28"/>
          <w:szCs w:val="28"/>
        </w:rPr>
      </w:pPr>
      <w:r w:rsidRPr="000B083C">
        <w:rPr>
          <w:color w:val="000000" w:themeColor="text1"/>
          <w:sz w:val="28"/>
          <w:szCs w:val="28"/>
        </w:rPr>
        <w:t>В 2019 году на территории района был</w:t>
      </w:r>
      <w:r w:rsidR="0096788D" w:rsidRPr="000B083C">
        <w:rPr>
          <w:color w:val="000000" w:themeColor="text1"/>
          <w:sz w:val="28"/>
          <w:szCs w:val="28"/>
        </w:rPr>
        <w:t>а</w:t>
      </w:r>
      <w:r w:rsidRPr="000B083C">
        <w:rPr>
          <w:color w:val="000000" w:themeColor="text1"/>
          <w:sz w:val="28"/>
          <w:szCs w:val="28"/>
        </w:rPr>
        <w:t xml:space="preserve"> проведен</w:t>
      </w:r>
      <w:r w:rsidR="0096788D" w:rsidRPr="000B083C">
        <w:rPr>
          <w:color w:val="000000" w:themeColor="text1"/>
          <w:sz w:val="28"/>
          <w:szCs w:val="28"/>
        </w:rPr>
        <w:t>а</w:t>
      </w:r>
      <w:r w:rsidRPr="000B083C">
        <w:rPr>
          <w:color w:val="000000" w:themeColor="text1"/>
          <w:sz w:val="28"/>
          <w:szCs w:val="28"/>
        </w:rPr>
        <w:t xml:space="preserve"> универсальная оптово–розничная ярмарка «Барабинская». В ярмарке «Барабинская» приняли участие 8 районов Новосибирской области, более 130 участников.</w:t>
      </w:r>
      <w:r w:rsidR="00862EF1" w:rsidRPr="000B083C">
        <w:rPr>
          <w:color w:val="000000" w:themeColor="text1"/>
          <w:sz w:val="28"/>
          <w:szCs w:val="28"/>
        </w:rPr>
        <w:t xml:space="preserve"> </w:t>
      </w:r>
      <w:r w:rsidRPr="000B083C">
        <w:rPr>
          <w:color w:val="000000" w:themeColor="text1"/>
          <w:sz w:val="28"/>
          <w:szCs w:val="28"/>
        </w:rPr>
        <w:t xml:space="preserve"> </w:t>
      </w:r>
    </w:p>
    <w:p w:rsidR="00FA72E6" w:rsidRPr="000B083C" w:rsidRDefault="00FA72E6" w:rsidP="00E90332">
      <w:pPr>
        <w:autoSpaceDE/>
        <w:autoSpaceDN/>
        <w:ind w:firstLine="540"/>
        <w:jc w:val="both"/>
        <w:rPr>
          <w:color w:val="000000" w:themeColor="text1"/>
          <w:sz w:val="28"/>
          <w:szCs w:val="28"/>
        </w:rPr>
      </w:pPr>
      <w:r w:rsidRPr="000B083C">
        <w:rPr>
          <w:color w:val="000000" w:themeColor="text1"/>
          <w:sz w:val="28"/>
          <w:szCs w:val="28"/>
        </w:rPr>
        <w:t xml:space="preserve">На базе администрации района проводились обучающие мероприятия для предпринимателей в рамках </w:t>
      </w:r>
      <w:r w:rsidR="00372F66" w:rsidRPr="000B083C">
        <w:rPr>
          <w:color w:val="000000" w:themeColor="text1"/>
          <w:sz w:val="28"/>
          <w:szCs w:val="28"/>
        </w:rPr>
        <w:t>программы «</w:t>
      </w:r>
      <w:r w:rsidRPr="000B083C">
        <w:rPr>
          <w:color w:val="000000" w:themeColor="text1"/>
          <w:sz w:val="28"/>
          <w:szCs w:val="28"/>
        </w:rPr>
        <w:t>Ты-предприниматель</w:t>
      </w:r>
      <w:r w:rsidR="00372F66" w:rsidRPr="000B083C">
        <w:rPr>
          <w:color w:val="000000" w:themeColor="text1"/>
          <w:sz w:val="28"/>
          <w:szCs w:val="28"/>
        </w:rPr>
        <w:t>»</w:t>
      </w:r>
      <w:r w:rsidR="00933784" w:rsidRPr="000B083C">
        <w:rPr>
          <w:color w:val="000000" w:themeColor="text1"/>
          <w:sz w:val="28"/>
          <w:szCs w:val="28"/>
        </w:rPr>
        <w:t xml:space="preserve">, а так же при поддержке Образовательного центра «Опора». </w:t>
      </w:r>
    </w:p>
    <w:p w:rsidR="00820211" w:rsidRPr="000B083C" w:rsidRDefault="00820211" w:rsidP="00E90332">
      <w:pPr>
        <w:autoSpaceDE/>
        <w:autoSpaceDN/>
        <w:ind w:firstLine="540"/>
        <w:jc w:val="both"/>
        <w:rPr>
          <w:color w:val="000000" w:themeColor="text1"/>
          <w:sz w:val="28"/>
          <w:szCs w:val="28"/>
        </w:rPr>
      </w:pPr>
      <w:r w:rsidRPr="000B083C">
        <w:rPr>
          <w:color w:val="000000" w:themeColor="text1"/>
          <w:sz w:val="28"/>
          <w:szCs w:val="28"/>
        </w:rPr>
        <w:t>В администрации района функционирует информационно-консультационный пункт, в который предприниматели обращаются с вопросами о разъяснении мер и форм поддержки, получают информацию по участию в обучающих мероприятиях. Количество обращений ежегодно составляет около 100.</w:t>
      </w:r>
    </w:p>
    <w:p w:rsidR="004644FA" w:rsidRPr="000B083C" w:rsidRDefault="004644FA" w:rsidP="00E90332">
      <w:pPr>
        <w:autoSpaceDE/>
        <w:autoSpaceDN/>
        <w:ind w:firstLine="540"/>
        <w:jc w:val="center"/>
        <w:rPr>
          <w:b/>
          <w:color w:val="000000" w:themeColor="text1"/>
          <w:sz w:val="28"/>
          <w:szCs w:val="28"/>
        </w:rPr>
      </w:pPr>
      <w:r w:rsidRPr="000B083C">
        <w:rPr>
          <w:b/>
          <w:color w:val="000000" w:themeColor="text1"/>
          <w:sz w:val="28"/>
          <w:szCs w:val="28"/>
        </w:rPr>
        <w:t>Рынок товаров и услуг</w:t>
      </w:r>
    </w:p>
    <w:p w:rsidR="00171216" w:rsidRPr="000B083C" w:rsidRDefault="00A865E5" w:rsidP="00E90332">
      <w:pPr>
        <w:autoSpaceDE/>
        <w:autoSpaceDN/>
        <w:ind w:firstLine="540"/>
        <w:jc w:val="both"/>
        <w:rPr>
          <w:color w:val="000000" w:themeColor="text1"/>
          <w:sz w:val="28"/>
          <w:szCs w:val="28"/>
        </w:rPr>
      </w:pPr>
      <w:r w:rsidRPr="000B083C">
        <w:rPr>
          <w:color w:val="000000" w:themeColor="text1"/>
          <w:sz w:val="28"/>
          <w:szCs w:val="28"/>
        </w:rPr>
        <w:t xml:space="preserve">Потребительский рынок района </w:t>
      </w:r>
      <w:r w:rsidR="00171216" w:rsidRPr="000B083C">
        <w:rPr>
          <w:color w:val="000000" w:themeColor="text1"/>
          <w:sz w:val="28"/>
          <w:szCs w:val="28"/>
        </w:rPr>
        <w:t>в отчётном периоде</w:t>
      </w:r>
      <w:r w:rsidRPr="000B083C">
        <w:rPr>
          <w:color w:val="000000" w:themeColor="text1"/>
          <w:sz w:val="28"/>
          <w:szCs w:val="28"/>
        </w:rPr>
        <w:t xml:space="preserve"> пополнился объектами т</w:t>
      </w:r>
      <w:r w:rsidR="00171216" w:rsidRPr="000B083C">
        <w:rPr>
          <w:color w:val="000000" w:themeColor="text1"/>
          <w:sz w:val="28"/>
          <w:szCs w:val="28"/>
        </w:rPr>
        <w:t xml:space="preserve">орговли, в частности сетевыми. </w:t>
      </w:r>
      <w:r w:rsidRPr="000B083C">
        <w:rPr>
          <w:color w:val="000000" w:themeColor="text1"/>
          <w:sz w:val="28"/>
          <w:szCs w:val="28"/>
        </w:rPr>
        <w:t>Важную роль в организации торгового обслуживания жителей села занимает потребительская кооперация (</w:t>
      </w:r>
      <w:r w:rsidR="00844B25" w:rsidRPr="000B083C">
        <w:rPr>
          <w:color w:val="000000" w:themeColor="text1"/>
          <w:sz w:val="28"/>
          <w:szCs w:val="28"/>
        </w:rPr>
        <w:t xml:space="preserve">12 торговых объектов Новочановского сельпо, 23 </w:t>
      </w:r>
      <w:r w:rsidRPr="000B083C">
        <w:rPr>
          <w:color w:val="000000" w:themeColor="text1"/>
          <w:sz w:val="28"/>
          <w:szCs w:val="28"/>
        </w:rPr>
        <w:t>торговых объекта</w:t>
      </w:r>
      <w:r w:rsidR="00844B25" w:rsidRPr="000B083C">
        <w:rPr>
          <w:color w:val="000000" w:themeColor="text1"/>
          <w:sz w:val="28"/>
          <w:szCs w:val="28"/>
        </w:rPr>
        <w:t xml:space="preserve"> Сибирского сельпо</w:t>
      </w:r>
      <w:r w:rsidRPr="000B083C">
        <w:rPr>
          <w:color w:val="000000" w:themeColor="text1"/>
          <w:sz w:val="28"/>
          <w:szCs w:val="28"/>
        </w:rPr>
        <w:t xml:space="preserve">). Потребительская кооперация представлена мелкими и средними стационарными магазинами со смешанным ассортиментом, что обеспечивает сельское население района необходимой качественной продукцией по доступным ценам. Розничный товарооборот потребительской кооперации за 2019 год показывает положительную и </w:t>
      </w:r>
      <w:r w:rsidR="00171216" w:rsidRPr="000B083C">
        <w:rPr>
          <w:color w:val="000000" w:themeColor="text1"/>
          <w:sz w:val="28"/>
          <w:szCs w:val="28"/>
        </w:rPr>
        <w:t>стабильную динамику роста.</w:t>
      </w:r>
    </w:p>
    <w:p w:rsidR="00A865E5" w:rsidRPr="000B083C" w:rsidRDefault="00A865E5" w:rsidP="00E90332">
      <w:pPr>
        <w:autoSpaceDE/>
        <w:autoSpaceDN/>
        <w:ind w:firstLine="540"/>
        <w:jc w:val="both"/>
        <w:rPr>
          <w:color w:val="000000" w:themeColor="text1"/>
          <w:sz w:val="28"/>
          <w:szCs w:val="28"/>
        </w:rPr>
      </w:pPr>
      <w:r w:rsidRPr="000B083C">
        <w:rPr>
          <w:color w:val="000000" w:themeColor="text1"/>
          <w:sz w:val="28"/>
          <w:szCs w:val="28"/>
        </w:rPr>
        <w:t xml:space="preserve">Объем розничного товарооборота в 2019 году по сравнению с </w:t>
      </w:r>
      <w:r w:rsidR="00750585" w:rsidRPr="000B083C">
        <w:rPr>
          <w:color w:val="000000" w:themeColor="text1"/>
          <w:sz w:val="28"/>
          <w:szCs w:val="28"/>
        </w:rPr>
        <w:t>2018</w:t>
      </w:r>
      <w:r w:rsidRPr="000B083C">
        <w:rPr>
          <w:color w:val="000000" w:themeColor="text1"/>
          <w:sz w:val="28"/>
          <w:szCs w:val="28"/>
        </w:rPr>
        <w:t xml:space="preserve"> год</w:t>
      </w:r>
      <w:r w:rsidR="00750585" w:rsidRPr="000B083C">
        <w:rPr>
          <w:color w:val="000000" w:themeColor="text1"/>
          <w:sz w:val="28"/>
          <w:szCs w:val="28"/>
        </w:rPr>
        <w:t>ом</w:t>
      </w:r>
      <w:r w:rsidRPr="000B083C">
        <w:rPr>
          <w:color w:val="000000" w:themeColor="text1"/>
          <w:sz w:val="28"/>
          <w:szCs w:val="28"/>
        </w:rPr>
        <w:t xml:space="preserve"> увеличился на 7,9 % и составил 3462,3 млн. руб., товарооборот  общественного питания составил 232,8 млн. руб., увеличение на 7,9 % к </w:t>
      </w:r>
      <w:r w:rsidR="00750585" w:rsidRPr="000B083C">
        <w:rPr>
          <w:color w:val="000000" w:themeColor="text1"/>
          <w:sz w:val="28"/>
          <w:szCs w:val="28"/>
        </w:rPr>
        <w:t>2018 году</w:t>
      </w:r>
      <w:r w:rsidRPr="000B083C">
        <w:rPr>
          <w:color w:val="000000" w:themeColor="text1"/>
          <w:sz w:val="28"/>
          <w:szCs w:val="28"/>
        </w:rPr>
        <w:t>.</w:t>
      </w:r>
    </w:p>
    <w:p w:rsidR="00A865E5" w:rsidRPr="000B083C" w:rsidRDefault="00A865E5" w:rsidP="00E90332">
      <w:pPr>
        <w:autoSpaceDE/>
        <w:autoSpaceDN/>
        <w:ind w:firstLine="540"/>
        <w:jc w:val="both"/>
        <w:rPr>
          <w:color w:val="000000" w:themeColor="text1"/>
          <w:sz w:val="28"/>
          <w:szCs w:val="28"/>
        </w:rPr>
      </w:pPr>
      <w:r w:rsidRPr="000B083C">
        <w:rPr>
          <w:color w:val="000000" w:themeColor="text1"/>
          <w:sz w:val="28"/>
          <w:szCs w:val="28"/>
        </w:rPr>
        <w:t>Рынок платных услуг населению в районе представлен услугами пассажирского транспорта, связи, бытовыми, медицинскими, образовательными и другими услугами.</w:t>
      </w:r>
      <w:r w:rsidR="006B4825" w:rsidRPr="000B083C">
        <w:rPr>
          <w:color w:val="000000" w:themeColor="text1"/>
          <w:sz w:val="28"/>
          <w:szCs w:val="28"/>
        </w:rPr>
        <w:t xml:space="preserve"> </w:t>
      </w:r>
      <w:r w:rsidRPr="000B083C">
        <w:rPr>
          <w:color w:val="000000" w:themeColor="text1"/>
          <w:sz w:val="28"/>
          <w:szCs w:val="28"/>
        </w:rPr>
        <w:t>Объём платных услуг, оказываемых населению в 2019 году, составил 1436,6 млн. руб., по сравнению с 2018 годом он увеличился на 9,3 %.</w:t>
      </w:r>
    </w:p>
    <w:p w:rsidR="00A865E5" w:rsidRPr="000B083C" w:rsidRDefault="00A865E5" w:rsidP="00E90332">
      <w:pPr>
        <w:autoSpaceDE/>
        <w:autoSpaceDN/>
        <w:ind w:firstLine="540"/>
        <w:jc w:val="both"/>
        <w:rPr>
          <w:color w:val="000000" w:themeColor="text1"/>
          <w:sz w:val="28"/>
          <w:szCs w:val="28"/>
        </w:rPr>
      </w:pPr>
      <w:r w:rsidRPr="000B083C">
        <w:rPr>
          <w:color w:val="000000" w:themeColor="text1"/>
          <w:sz w:val="28"/>
          <w:szCs w:val="28"/>
        </w:rPr>
        <w:t>Объём бы</w:t>
      </w:r>
      <w:r w:rsidR="006B4825" w:rsidRPr="000B083C">
        <w:rPr>
          <w:color w:val="000000" w:themeColor="text1"/>
          <w:sz w:val="28"/>
          <w:szCs w:val="28"/>
        </w:rPr>
        <w:t xml:space="preserve">товых услуг увеличился на 4,1 % </w:t>
      </w:r>
      <w:r w:rsidRPr="000B083C">
        <w:rPr>
          <w:color w:val="000000" w:themeColor="text1"/>
          <w:sz w:val="28"/>
          <w:szCs w:val="28"/>
        </w:rPr>
        <w:t>и составил 190,1 млн. рублей.</w:t>
      </w:r>
    </w:p>
    <w:p w:rsidR="004644FA" w:rsidRPr="000B083C" w:rsidRDefault="00A865E5" w:rsidP="00E90332">
      <w:pPr>
        <w:autoSpaceDE/>
        <w:autoSpaceDN/>
        <w:ind w:firstLine="540"/>
        <w:jc w:val="both"/>
        <w:rPr>
          <w:color w:val="000000" w:themeColor="text1"/>
          <w:sz w:val="28"/>
          <w:szCs w:val="28"/>
        </w:rPr>
      </w:pPr>
      <w:r w:rsidRPr="000B083C">
        <w:rPr>
          <w:color w:val="000000" w:themeColor="text1"/>
          <w:sz w:val="28"/>
          <w:szCs w:val="28"/>
        </w:rPr>
        <w:t xml:space="preserve">Одним из перспективных направлений развития сферы услуг в Барабинском районе является рынок туризма. В последние годы в Барабинском районе активно развивается событийный туризм – стали брендовыми и известными за пределами </w:t>
      </w:r>
      <w:r w:rsidRPr="000B083C">
        <w:rPr>
          <w:color w:val="000000" w:themeColor="text1"/>
          <w:sz w:val="28"/>
          <w:szCs w:val="28"/>
        </w:rPr>
        <w:lastRenderedPageBreak/>
        <w:t xml:space="preserve">района и области, такие мероприятия как «Золотая струна», «Золотой шлягер», «Золотой Локон». </w:t>
      </w:r>
    </w:p>
    <w:p w:rsidR="003268B9" w:rsidRPr="000B083C" w:rsidRDefault="003268B9" w:rsidP="00E90332">
      <w:pPr>
        <w:autoSpaceDE/>
        <w:autoSpaceDN/>
        <w:ind w:firstLine="540"/>
        <w:jc w:val="both"/>
        <w:rPr>
          <w:color w:val="000000" w:themeColor="text1"/>
          <w:sz w:val="28"/>
          <w:szCs w:val="28"/>
        </w:rPr>
      </w:pPr>
    </w:p>
    <w:p w:rsidR="00FA2030" w:rsidRPr="000B083C" w:rsidRDefault="00FA2030" w:rsidP="00E90332">
      <w:pPr>
        <w:autoSpaceDE/>
        <w:autoSpaceDN/>
        <w:ind w:firstLine="540"/>
        <w:jc w:val="center"/>
        <w:rPr>
          <w:b/>
          <w:color w:val="000000" w:themeColor="text1"/>
          <w:sz w:val="28"/>
          <w:szCs w:val="28"/>
        </w:rPr>
      </w:pPr>
      <w:r w:rsidRPr="000B083C">
        <w:rPr>
          <w:b/>
          <w:color w:val="000000" w:themeColor="text1"/>
          <w:sz w:val="28"/>
          <w:szCs w:val="28"/>
        </w:rPr>
        <w:t>Жилищно-коммунальный комплекс</w:t>
      </w:r>
    </w:p>
    <w:p w:rsidR="003268B9" w:rsidRPr="000B083C" w:rsidRDefault="003268B9" w:rsidP="00E90332">
      <w:pPr>
        <w:autoSpaceDE/>
        <w:autoSpaceDN/>
        <w:ind w:firstLine="540"/>
        <w:jc w:val="both"/>
        <w:rPr>
          <w:color w:val="000000" w:themeColor="text1"/>
          <w:sz w:val="28"/>
          <w:szCs w:val="28"/>
        </w:rPr>
      </w:pPr>
      <w:r w:rsidRPr="000B083C">
        <w:rPr>
          <w:color w:val="000000" w:themeColor="text1"/>
          <w:sz w:val="28"/>
          <w:szCs w:val="28"/>
        </w:rPr>
        <w:t>Создание безопасных и благоприятных условий проживания граждан, развитие инфраструктуры жилищно-коммунального комплекса является одним из приоритетных направлений работы администрации Барабинского района.</w:t>
      </w:r>
    </w:p>
    <w:p w:rsidR="00154907" w:rsidRPr="000B083C" w:rsidRDefault="00154907" w:rsidP="00E90332">
      <w:pPr>
        <w:autoSpaceDE/>
        <w:autoSpaceDN/>
        <w:ind w:firstLine="540"/>
        <w:jc w:val="both"/>
        <w:rPr>
          <w:color w:val="000000" w:themeColor="text1"/>
          <w:sz w:val="28"/>
          <w:szCs w:val="28"/>
        </w:rPr>
      </w:pPr>
      <w:r w:rsidRPr="000B083C">
        <w:rPr>
          <w:color w:val="000000" w:themeColor="text1"/>
          <w:sz w:val="28"/>
          <w:szCs w:val="28"/>
        </w:rPr>
        <w:t xml:space="preserve">В 2019 году в районе функционировало четыре МУП-а ЖКХ, подведомственных администрации района. Финансовое положение предприятий коммунального хозяйства остается не простым. Это связано, прежде всего, с установленными экономически не обоснованными тарифами и высокой степенью износа объектов инженерной инфраструктуры.  </w:t>
      </w:r>
    </w:p>
    <w:p w:rsidR="003268B9" w:rsidRPr="000B083C" w:rsidRDefault="00154907" w:rsidP="00E90332">
      <w:pPr>
        <w:autoSpaceDE/>
        <w:autoSpaceDN/>
        <w:ind w:firstLine="540"/>
        <w:jc w:val="both"/>
        <w:rPr>
          <w:color w:val="000000" w:themeColor="text1"/>
          <w:sz w:val="28"/>
          <w:szCs w:val="28"/>
        </w:rPr>
      </w:pPr>
      <w:r w:rsidRPr="000B083C">
        <w:rPr>
          <w:color w:val="000000" w:themeColor="text1"/>
          <w:sz w:val="28"/>
          <w:szCs w:val="28"/>
        </w:rPr>
        <w:t>В районе действует муниципальная программа «Развитие жилищно-коммунального хозяйства Барабинского района 2016-2020 годы», в рамках которой для коммунальных предприятий ежегодно выделяются средства на ремонт котельного оборудования, тепловых сетей и на погашение задолженности за  потребленные  т</w:t>
      </w:r>
      <w:r w:rsidR="00862EF1" w:rsidRPr="000B083C">
        <w:rPr>
          <w:color w:val="000000" w:themeColor="text1"/>
          <w:sz w:val="28"/>
          <w:szCs w:val="28"/>
        </w:rPr>
        <w:t xml:space="preserve">опливно-энергетические  ресурсы, с учётом бюджетных возможностей.  </w:t>
      </w:r>
      <w:r w:rsidR="00816260" w:rsidRPr="000B083C">
        <w:rPr>
          <w:color w:val="000000" w:themeColor="text1"/>
          <w:sz w:val="28"/>
          <w:szCs w:val="28"/>
        </w:rPr>
        <w:t xml:space="preserve"> </w:t>
      </w:r>
    </w:p>
    <w:p w:rsidR="003F6D00" w:rsidRPr="000B083C" w:rsidRDefault="003268B9" w:rsidP="00E90332">
      <w:pPr>
        <w:autoSpaceDE/>
        <w:autoSpaceDN/>
        <w:ind w:firstLine="540"/>
        <w:jc w:val="both"/>
        <w:rPr>
          <w:color w:val="000000" w:themeColor="text1"/>
          <w:sz w:val="28"/>
          <w:szCs w:val="28"/>
        </w:rPr>
      </w:pPr>
      <w:r w:rsidRPr="000B083C">
        <w:rPr>
          <w:color w:val="000000" w:themeColor="text1"/>
          <w:sz w:val="28"/>
          <w:szCs w:val="28"/>
        </w:rPr>
        <w:t xml:space="preserve"> </w:t>
      </w:r>
    </w:p>
    <w:p w:rsidR="00F23C07" w:rsidRPr="000B083C" w:rsidRDefault="00F23C07" w:rsidP="00E90332">
      <w:pPr>
        <w:autoSpaceDE/>
        <w:autoSpaceDN/>
        <w:ind w:firstLine="540"/>
        <w:jc w:val="center"/>
        <w:rPr>
          <w:b/>
          <w:color w:val="000000" w:themeColor="text1"/>
          <w:sz w:val="28"/>
          <w:szCs w:val="28"/>
        </w:rPr>
      </w:pPr>
      <w:r w:rsidRPr="000B083C">
        <w:rPr>
          <w:b/>
          <w:color w:val="000000" w:themeColor="text1"/>
          <w:sz w:val="28"/>
          <w:szCs w:val="28"/>
        </w:rPr>
        <w:t>Инвестиции</w:t>
      </w:r>
    </w:p>
    <w:p w:rsidR="00874FC1"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Основными направлениями инвестиционной деятельности в Барабинском районе за счёт бюджетных средств остаются: строительство и реконструкция объектов инженерной, коммунальной, дорожной и социальной инфраструктуры.</w:t>
      </w:r>
    </w:p>
    <w:p w:rsidR="00874FC1" w:rsidRPr="000B083C" w:rsidRDefault="003557DC" w:rsidP="00E90332">
      <w:pPr>
        <w:autoSpaceDE/>
        <w:autoSpaceDN/>
        <w:ind w:firstLine="540"/>
        <w:jc w:val="both"/>
        <w:rPr>
          <w:color w:val="000000" w:themeColor="text1"/>
          <w:sz w:val="28"/>
          <w:szCs w:val="28"/>
        </w:rPr>
      </w:pPr>
      <w:r w:rsidRPr="000B083C">
        <w:rPr>
          <w:color w:val="000000" w:themeColor="text1"/>
          <w:sz w:val="28"/>
          <w:szCs w:val="28"/>
        </w:rPr>
        <w:t>Объем инвестиционных вливаний в отчётном периоде составил 1 116,3 млн. руб., что</w:t>
      </w:r>
      <w:r w:rsidR="00CB400F" w:rsidRPr="000B083C">
        <w:rPr>
          <w:color w:val="000000" w:themeColor="text1"/>
          <w:sz w:val="28"/>
          <w:szCs w:val="28"/>
        </w:rPr>
        <w:t xml:space="preserve"> на 5,1% выше уровня 2018 года. Объем инвестиций за счет бюджетных средств </w:t>
      </w:r>
      <w:r w:rsidR="00617E17" w:rsidRPr="000B083C">
        <w:rPr>
          <w:color w:val="000000" w:themeColor="text1"/>
          <w:sz w:val="28"/>
          <w:szCs w:val="28"/>
        </w:rPr>
        <w:t xml:space="preserve">составил 599,1 млн. руб., что на 3,4% выше уровня 2018 года. </w:t>
      </w:r>
      <w:r w:rsidRPr="000B083C">
        <w:rPr>
          <w:color w:val="000000" w:themeColor="text1"/>
          <w:sz w:val="28"/>
          <w:szCs w:val="28"/>
        </w:rPr>
        <w:t>Строительно-монтажные работы выполнены на сумму 790,0 млн. руб., что на 37,9% выше уровня 2018 года.</w:t>
      </w:r>
    </w:p>
    <w:p w:rsidR="003557DC"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 xml:space="preserve">В рамках реализации программы </w:t>
      </w:r>
      <w:r w:rsidR="003557DC" w:rsidRPr="000B083C">
        <w:rPr>
          <w:color w:val="000000" w:themeColor="text1"/>
          <w:sz w:val="28"/>
          <w:szCs w:val="28"/>
        </w:rPr>
        <w:t xml:space="preserve">«Формирование современной городской среды на 2018-2022 годы» </w:t>
      </w:r>
      <w:r w:rsidRPr="000B083C">
        <w:rPr>
          <w:color w:val="000000" w:themeColor="text1"/>
          <w:sz w:val="28"/>
          <w:szCs w:val="28"/>
        </w:rPr>
        <w:t xml:space="preserve">в г. Барабинске выполнено благоустройство дворовых территорий ул. Островского, 5 и 7 и ул. Кирова, 7-Б, а также устройство тротуара по ул. Островского. Были выполнены работы по асфальтированию придомовых территорий, устройству освещения, установке малых форм. На объектах освоено 13,5 млн. рублей. </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 xml:space="preserve">В с. Таскаево и с. Зюзя построены новые Посты пожарной охраны. Всего освоено около 25 млн. руб., из них 6,4 млн. руб. из средств местного бюджета. </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 xml:space="preserve">В </w:t>
      </w:r>
      <w:r w:rsidR="003557DC" w:rsidRPr="000B083C">
        <w:rPr>
          <w:color w:val="000000" w:themeColor="text1"/>
          <w:sz w:val="28"/>
          <w:szCs w:val="28"/>
        </w:rPr>
        <w:t>2019</w:t>
      </w:r>
      <w:r w:rsidRPr="000B083C">
        <w:rPr>
          <w:color w:val="000000" w:themeColor="text1"/>
          <w:sz w:val="28"/>
          <w:szCs w:val="28"/>
        </w:rPr>
        <w:t xml:space="preserve"> году на ремонт и реконструкцию объектов дошкольного, общего и дополнительного образования детей в Барабинском районе было направлено 60 млн. руб., что значительно выше уровня предыдущего года.  Произведена установка пластиковых окон в Кармаклинская, Новокурупкаевская, Новониколаевская школах и в  Новокурупкаевском детском саду. Выполняются работы по капитальному ремонту кровли в Зюзинском детском саду, Сизевской, Новочановской школах.</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 xml:space="preserve">В рамках реализации государственной программы </w:t>
      </w:r>
      <w:r w:rsidR="003557DC" w:rsidRPr="000B083C">
        <w:rPr>
          <w:color w:val="000000" w:themeColor="text1"/>
          <w:sz w:val="28"/>
          <w:szCs w:val="28"/>
        </w:rPr>
        <w:t xml:space="preserve">НСО «Культура Новосибирской области на 2015-2020 годы» </w:t>
      </w:r>
      <w:r w:rsidRPr="000B083C">
        <w:rPr>
          <w:color w:val="000000" w:themeColor="text1"/>
          <w:sz w:val="28"/>
          <w:szCs w:val="28"/>
        </w:rPr>
        <w:t xml:space="preserve"> проведены работы по капремонту  Центра культуры и досуга в г. Барабинске, КДО «Гармония» в д. Бакмасиха на сумму 2,7 млн. руб.  </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lastRenderedPageBreak/>
        <w:t xml:space="preserve">В части реконструкции здания ДК КДО «Ореол» по ул. Ульяновская в г. Барабинске в результате проведённого в декабре </w:t>
      </w:r>
      <w:r w:rsidR="003557DC" w:rsidRPr="000B083C">
        <w:rPr>
          <w:color w:val="000000" w:themeColor="text1"/>
          <w:sz w:val="28"/>
          <w:szCs w:val="28"/>
        </w:rPr>
        <w:t>2019</w:t>
      </w:r>
      <w:r w:rsidRPr="000B083C">
        <w:rPr>
          <w:color w:val="000000" w:themeColor="text1"/>
          <w:sz w:val="28"/>
          <w:szCs w:val="28"/>
        </w:rPr>
        <w:t xml:space="preserve"> года аукциона определен подрядчик. Работы начаты и планируются к завершению в конце </w:t>
      </w:r>
      <w:r w:rsidR="003557DC" w:rsidRPr="000B083C">
        <w:rPr>
          <w:color w:val="000000" w:themeColor="text1"/>
          <w:sz w:val="28"/>
          <w:szCs w:val="28"/>
        </w:rPr>
        <w:t>2020</w:t>
      </w:r>
      <w:r w:rsidRPr="000B083C">
        <w:rPr>
          <w:color w:val="000000" w:themeColor="text1"/>
          <w:sz w:val="28"/>
          <w:szCs w:val="28"/>
        </w:rPr>
        <w:t xml:space="preserve"> года.</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 xml:space="preserve">Особое внимание </w:t>
      </w:r>
      <w:r w:rsidR="003557DC" w:rsidRPr="000B083C">
        <w:rPr>
          <w:color w:val="000000" w:themeColor="text1"/>
          <w:sz w:val="28"/>
          <w:szCs w:val="28"/>
        </w:rPr>
        <w:t>уделяется</w:t>
      </w:r>
      <w:r w:rsidRPr="000B083C">
        <w:rPr>
          <w:color w:val="000000" w:themeColor="text1"/>
          <w:sz w:val="28"/>
          <w:szCs w:val="28"/>
        </w:rPr>
        <w:t xml:space="preserve"> проведению дорожных работ. В рамках муниципальной программы «Развитие дорожной инфраструктуры Барабинского района» в </w:t>
      </w:r>
      <w:r w:rsidR="003557DC" w:rsidRPr="000B083C">
        <w:rPr>
          <w:color w:val="000000" w:themeColor="text1"/>
          <w:sz w:val="28"/>
          <w:szCs w:val="28"/>
        </w:rPr>
        <w:t>отчётном</w:t>
      </w:r>
      <w:r w:rsidRPr="000B083C">
        <w:rPr>
          <w:color w:val="000000" w:themeColor="text1"/>
          <w:sz w:val="28"/>
          <w:szCs w:val="28"/>
        </w:rPr>
        <w:t xml:space="preserve"> году освоено средств на сумму 58,1 млн. руб. Произведён ремонт дорог в д. Кармакла, д. Сизево, д. Новониколаевка, п. Абакумово, в  так же городе Барабинске по ул. Ломоносова, пер. Рабочий. Проведено строительство тротуаров с оборудованием пешеходных переходов в д. Зюзя и в г. Барабинск по ул. Луначарского. </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Закончена реконструкция 11,1 км автомобильной дороги межмуниципального значения Барабинск-Зюзя-Квашнино. За последних 3-и года освоено 476 млн. руб. Реконструкция трассы позволила повысить комфорт и безопасность движения на дороге. В текущем году планируется  завершение разработки проектно-сметной документации на продолжение работ по реконструкции ещё 13 км дороги непосредственно до д. Зюзя.</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 xml:space="preserve">В рамках государственной программы  «Обеспечение доступности услуг общественного пассажирского транспорта» в </w:t>
      </w:r>
      <w:r w:rsidR="003557DC" w:rsidRPr="000B083C">
        <w:rPr>
          <w:color w:val="000000" w:themeColor="text1"/>
          <w:sz w:val="28"/>
          <w:szCs w:val="28"/>
        </w:rPr>
        <w:t xml:space="preserve">2019 </w:t>
      </w:r>
      <w:r w:rsidRPr="000B083C">
        <w:rPr>
          <w:color w:val="000000" w:themeColor="text1"/>
          <w:sz w:val="28"/>
          <w:szCs w:val="28"/>
        </w:rPr>
        <w:t xml:space="preserve">году приобретены 3 новых автобуса на газомоторном топливе для осуществления пассажирских перевозок на сумму 6 млн. руб. из средств областного и местного бюджетов. </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 xml:space="preserve"> </w:t>
      </w:r>
      <w:r w:rsidR="001F5E52" w:rsidRPr="000B083C">
        <w:rPr>
          <w:color w:val="000000" w:themeColor="text1"/>
          <w:sz w:val="28"/>
          <w:szCs w:val="28"/>
        </w:rPr>
        <w:t>В рамках реализации приоритета по обеспечению населения качественной питьевой водой осуществляются мероприятий подпрограммы «Чистая вода в Новосибирской области» государственной программы  Новосибирской области «Жилищно-коммунальное хозяйство Новосибирской области в 2015-2020 годах»</w:t>
      </w:r>
      <w:r w:rsidRPr="000B083C">
        <w:rPr>
          <w:color w:val="000000" w:themeColor="text1"/>
          <w:sz w:val="28"/>
          <w:szCs w:val="28"/>
        </w:rPr>
        <w:t xml:space="preserve">, проведены работы по строительству трех водозаборных скважин в д. Сизево, д. Половинное и в г. Барабинске по ул. Партизанской. Выполнены работы по объекту модульная установка водоподготовки в с. Шубинское.  Всего освоено денежных средств на сумму 35,5 млн. руб. Завершены работы по установке приборов учета тепловой энергии на котельных предприятий жилищно-коммунального комплекса сёл района. Общие затраты составили 5,4 млн. руб. </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Высокий уровень залегания грунтовых вод является природной особенностью Барабинского района и влияет на активность процессов подтопления. Решению этой проблемы мы продолжаем уделять особое внимание.</w:t>
      </w:r>
      <w:r w:rsidR="001F5E52" w:rsidRPr="000B083C">
        <w:rPr>
          <w:color w:val="000000" w:themeColor="text1"/>
          <w:sz w:val="28"/>
          <w:szCs w:val="28"/>
        </w:rPr>
        <w:t xml:space="preserve"> </w:t>
      </w:r>
      <w:r w:rsidRPr="000B083C">
        <w:rPr>
          <w:color w:val="000000" w:themeColor="text1"/>
          <w:sz w:val="28"/>
          <w:szCs w:val="28"/>
        </w:rPr>
        <w:t xml:space="preserve">В рамках реализации мероприятий III очереди по защите от подтопления поверхностными и грунтовыми водами южной части г. Барабинска государственной программы Охрана окружающей среды выполнены работы по строительству 27 км водоотводных каналов.  В </w:t>
      </w:r>
      <w:r w:rsidR="001F5E52" w:rsidRPr="000B083C">
        <w:rPr>
          <w:color w:val="000000" w:themeColor="text1"/>
          <w:sz w:val="28"/>
          <w:szCs w:val="28"/>
        </w:rPr>
        <w:t>отчётном</w:t>
      </w:r>
      <w:r w:rsidRPr="000B083C">
        <w:rPr>
          <w:color w:val="000000" w:themeColor="text1"/>
          <w:sz w:val="28"/>
          <w:szCs w:val="28"/>
        </w:rPr>
        <w:t xml:space="preserve"> году освоено 28,5 млн. руб. бюджетных средств. Работы будут завершены в текущем году. </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 xml:space="preserve">Наш район вошёл в Федеральную программу «Чистые города». </w:t>
      </w:r>
      <w:r w:rsidR="001F5E52" w:rsidRPr="000B083C">
        <w:rPr>
          <w:color w:val="000000" w:themeColor="text1"/>
          <w:sz w:val="28"/>
          <w:szCs w:val="28"/>
        </w:rPr>
        <w:t>В 2019 году начата</w:t>
      </w:r>
      <w:r w:rsidRPr="000B083C">
        <w:rPr>
          <w:color w:val="000000" w:themeColor="text1"/>
          <w:sz w:val="28"/>
          <w:szCs w:val="28"/>
        </w:rPr>
        <w:t xml:space="preserve"> разработка проектной документации по ликвидации свалки в г. Барабинске и рекультивации земельного участка, на котором она расположена. </w:t>
      </w:r>
      <w:r w:rsidR="001F5E52" w:rsidRPr="000B083C">
        <w:rPr>
          <w:color w:val="000000" w:themeColor="text1"/>
          <w:sz w:val="28"/>
          <w:szCs w:val="28"/>
        </w:rPr>
        <w:t>Администрация района</w:t>
      </w:r>
      <w:r w:rsidRPr="000B083C">
        <w:rPr>
          <w:color w:val="000000" w:themeColor="text1"/>
          <w:sz w:val="28"/>
          <w:szCs w:val="28"/>
        </w:rPr>
        <w:t xml:space="preserve"> </w:t>
      </w:r>
      <w:r w:rsidR="001F5E52" w:rsidRPr="000B083C">
        <w:rPr>
          <w:color w:val="000000" w:themeColor="text1"/>
          <w:sz w:val="28"/>
          <w:szCs w:val="28"/>
        </w:rPr>
        <w:t xml:space="preserve">и г. Барабинска </w:t>
      </w:r>
      <w:r w:rsidRPr="000B083C">
        <w:rPr>
          <w:color w:val="000000" w:themeColor="text1"/>
          <w:sz w:val="28"/>
          <w:szCs w:val="28"/>
        </w:rPr>
        <w:t>предпринимае</w:t>
      </w:r>
      <w:r w:rsidR="001F5E52" w:rsidRPr="000B083C">
        <w:rPr>
          <w:color w:val="000000" w:themeColor="text1"/>
          <w:sz w:val="28"/>
          <w:szCs w:val="28"/>
        </w:rPr>
        <w:t>т</w:t>
      </w:r>
      <w:r w:rsidRPr="000B083C">
        <w:rPr>
          <w:color w:val="000000" w:themeColor="text1"/>
          <w:sz w:val="28"/>
          <w:szCs w:val="28"/>
        </w:rPr>
        <w:t xml:space="preserve"> всё возможное, что бы на месте городской свалки, которая сейчас негативно влияет на экологическую ситуацию, появилась чистая зелёная зона.  </w:t>
      </w:r>
    </w:p>
    <w:p w:rsidR="004D7B3D" w:rsidRPr="000B083C" w:rsidRDefault="004D7B3D" w:rsidP="00E90332">
      <w:pPr>
        <w:autoSpaceDE/>
        <w:autoSpaceDN/>
        <w:ind w:firstLine="540"/>
        <w:jc w:val="both"/>
        <w:rPr>
          <w:color w:val="000000" w:themeColor="text1"/>
          <w:sz w:val="28"/>
          <w:szCs w:val="28"/>
        </w:rPr>
      </w:pPr>
      <w:r w:rsidRPr="000B083C">
        <w:rPr>
          <w:color w:val="000000" w:themeColor="text1"/>
          <w:sz w:val="28"/>
          <w:szCs w:val="28"/>
        </w:rPr>
        <w:t xml:space="preserve">В </w:t>
      </w:r>
      <w:r w:rsidR="001F5E52" w:rsidRPr="000B083C">
        <w:rPr>
          <w:color w:val="000000" w:themeColor="text1"/>
          <w:sz w:val="28"/>
          <w:szCs w:val="28"/>
        </w:rPr>
        <w:t xml:space="preserve">2019 </w:t>
      </w:r>
      <w:r w:rsidRPr="000B083C">
        <w:rPr>
          <w:color w:val="000000" w:themeColor="text1"/>
          <w:sz w:val="28"/>
          <w:szCs w:val="28"/>
        </w:rPr>
        <w:t xml:space="preserve">году проведены работы в рамках подпрограммы «Развитие информационно-телекоммуникационной инфраструктуры на территории Новосибирской области» для обеспечения зоны покрытия сотовой связи в границах д. Бадажки, затраты бюджетных средств составили 2,1 млн. руб. Сегодня </w:t>
      </w:r>
      <w:r w:rsidRPr="000B083C">
        <w:rPr>
          <w:color w:val="000000" w:themeColor="text1"/>
          <w:sz w:val="28"/>
          <w:szCs w:val="28"/>
        </w:rPr>
        <w:lastRenderedPageBreak/>
        <w:t>Барабинский район – один из лучших по доступу населённых пунктов к услугам цифровых технологий.</w:t>
      </w:r>
      <w:r w:rsidR="001F5E52" w:rsidRPr="000B083C">
        <w:rPr>
          <w:color w:val="000000" w:themeColor="text1"/>
          <w:sz w:val="28"/>
          <w:szCs w:val="28"/>
        </w:rPr>
        <w:t xml:space="preserve"> </w:t>
      </w:r>
      <w:r w:rsidRPr="000B083C">
        <w:rPr>
          <w:color w:val="000000" w:themeColor="text1"/>
          <w:sz w:val="28"/>
          <w:szCs w:val="28"/>
        </w:rPr>
        <w:t>Кроме того, в прошлом году на территории района установлены 6 дополнительных вышек сотовой связи в с. Новокозловское, д. Юный пионер, с. Таскаево, с. Новочановское, д. Устьянцево, с. Новоульяновское.</w:t>
      </w:r>
    </w:p>
    <w:p w:rsidR="001F5E52" w:rsidRPr="000B083C" w:rsidRDefault="001F5E52" w:rsidP="00E90332">
      <w:pPr>
        <w:autoSpaceDE/>
        <w:autoSpaceDN/>
        <w:ind w:firstLine="540"/>
        <w:jc w:val="both"/>
        <w:rPr>
          <w:color w:val="000000" w:themeColor="text1"/>
          <w:sz w:val="28"/>
          <w:szCs w:val="28"/>
        </w:rPr>
      </w:pPr>
    </w:p>
    <w:p w:rsidR="00360E41" w:rsidRPr="000B083C" w:rsidRDefault="00360E41" w:rsidP="00E90332">
      <w:pPr>
        <w:spacing w:line="240" w:lineRule="atLeast"/>
        <w:ind w:firstLine="540"/>
        <w:jc w:val="center"/>
        <w:rPr>
          <w:b/>
          <w:color w:val="000000" w:themeColor="text1"/>
          <w:sz w:val="28"/>
          <w:szCs w:val="28"/>
        </w:rPr>
      </w:pPr>
      <w:r w:rsidRPr="000B083C">
        <w:rPr>
          <w:b/>
          <w:color w:val="000000" w:themeColor="text1"/>
          <w:sz w:val="28"/>
          <w:szCs w:val="28"/>
        </w:rPr>
        <w:t>Уровень и качество жизни</w:t>
      </w:r>
    </w:p>
    <w:p w:rsidR="00360E41" w:rsidRPr="000B083C" w:rsidRDefault="00360E41"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В последние годы демографические процессы в муниципальных районах области, расположенных за пределами Новосибирской агломерации имеют отрицательную динамику. К сожалению и Барабинский район не является исключением. Ежегодно увеличивается доля населения старше трудоспособного возраста. Сохраняется динамика уменьшения доли сельского населения. В городе Барабинске проживает более 70% населения района. На конец 2019 года, численность населения района составила 40,7 тыс. человек или 99,6 % от уровня 2018 года.</w:t>
      </w:r>
    </w:p>
    <w:p w:rsidR="00360E41" w:rsidRPr="000B083C" w:rsidRDefault="00360E41"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Влияние демографических факторов на рынок труда привело к снижению трудового потенциала района на 0,9%. Уровень безработицы на начало 2020 года составит 1,3</w:t>
      </w:r>
      <w:r w:rsidR="00C84499" w:rsidRPr="000B083C">
        <w:rPr>
          <w:rFonts w:eastAsiaTheme="minorHAnsi"/>
          <w:color w:val="000000" w:themeColor="text1"/>
          <w:sz w:val="28"/>
          <w:szCs w:val="28"/>
          <w:lang w:eastAsia="en-US"/>
        </w:rPr>
        <w:t xml:space="preserve">%. </w:t>
      </w:r>
      <w:r w:rsidRPr="000B083C">
        <w:rPr>
          <w:rFonts w:eastAsiaTheme="minorHAnsi"/>
          <w:color w:val="000000" w:themeColor="text1"/>
          <w:sz w:val="28"/>
          <w:szCs w:val="28"/>
          <w:lang w:eastAsia="en-US"/>
        </w:rPr>
        <w:t>Численность занятых в экономике Барабинского района составляет 16847 человек.</w:t>
      </w:r>
    </w:p>
    <w:p w:rsidR="00360E41" w:rsidRPr="000B083C" w:rsidRDefault="00360E41"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 xml:space="preserve">В 2019 году среднемесячная заработная плата в районе выросла на 8,1 % по сравнению с предыдущим годом и составила 21617 рублей, что подтверждается приростом доходов в консолидированный бюджет Барабинского района от налога на доходы физических лиц. Несмотря на положительную динамику роста заработной платы, её значение остаётся ниже среднеобластного.      </w:t>
      </w:r>
    </w:p>
    <w:p w:rsidR="00360E41" w:rsidRPr="000B083C" w:rsidRDefault="00360E41" w:rsidP="00E90332">
      <w:pPr>
        <w:autoSpaceDE/>
        <w:autoSpaceDN/>
        <w:ind w:firstLine="540"/>
        <w:jc w:val="both"/>
        <w:rPr>
          <w:rFonts w:eastAsiaTheme="minorHAnsi"/>
          <w:color w:val="000000" w:themeColor="text1"/>
          <w:sz w:val="28"/>
          <w:szCs w:val="28"/>
          <w:lang w:eastAsia="en-US"/>
        </w:rPr>
      </w:pPr>
      <w:r w:rsidRPr="000B083C">
        <w:rPr>
          <w:rFonts w:eastAsiaTheme="minorHAnsi"/>
          <w:color w:val="000000" w:themeColor="text1"/>
          <w:sz w:val="28"/>
          <w:szCs w:val="28"/>
          <w:lang w:eastAsia="en-US"/>
        </w:rPr>
        <w:t>В организациях, учреждениях и предприятиях Барабинского района  по состоянию на 31.12.2019 года  в Барабинском районе  просроченная задолженность по выплате заработной платы составила 1,1 млн. руб.</w:t>
      </w:r>
    </w:p>
    <w:p w:rsidR="00360E41" w:rsidRPr="000B083C" w:rsidRDefault="00360E41" w:rsidP="00E90332">
      <w:pPr>
        <w:spacing w:line="240" w:lineRule="atLeast"/>
        <w:ind w:firstLine="540"/>
        <w:jc w:val="both"/>
        <w:rPr>
          <w:color w:val="000000" w:themeColor="text1"/>
          <w:sz w:val="28"/>
          <w:szCs w:val="28"/>
        </w:rPr>
      </w:pPr>
      <w:r w:rsidRPr="000B083C">
        <w:rPr>
          <w:color w:val="000000" w:themeColor="text1"/>
          <w:sz w:val="28"/>
          <w:szCs w:val="28"/>
        </w:rPr>
        <w:t xml:space="preserve">В течение года работала межведомственная рабочая группа по снижению неформальной занятости и легализации заработной платы. Были выявлены и оформлены трудовые отношения со 160 работниками. Легализовано 16,6 млн. руб. заработной платы. Дополнительные отчисления в бюджеты всех уровней составили около 2,2 млн. руб. </w:t>
      </w:r>
    </w:p>
    <w:p w:rsidR="00360E41" w:rsidRPr="000B083C" w:rsidRDefault="00360E41" w:rsidP="00E90332">
      <w:pPr>
        <w:spacing w:line="240" w:lineRule="atLeast"/>
        <w:ind w:firstLine="540"/>
        <w:jc w:val="both"/>
        <w:rPr>
          <w:color w:val="000000" w:themeColor="text1"/>
          <w:sz w:val="28"/>
          <w:szCs w:val="28"/>
        </w:rPr>
      </w:pPr>
      <w:r w:rsidRPr="000B083C">
        <w:rPr>
          <w:color w:val="000000" w:themeColor="text1"/>
          <w:sz w:val="28"/>
          <w:szCs w:val="28"/>
        </w:rPr>
        <w:t>Средний душевой доход на конец 2019 года составил 15842 рубля на 1 человека населения.</w:t>
      </w:r>
      <w:r w:rsidR="004120FA" w:rsidRPr="000B083C">
        <w:rPr>
          <w:color w:val="000000" w:themeColor="text1"/>
          <w:sz w:val="28"/>
          <w:szCs w:val="28"/>
        </w:rPr>
        <w:t xml:space="preserve"> </w:t>
      </w:r>
      <w:r w:rsidRPr="000B083C">
        <w:rPr>
          <w:color w:val="000000" w:themeColor="text1"/>
          <w:sz w:val="28"/>
          <w:szCs w:val="28"/>
        </w:rPr>
        <w:t>Численность малоимущих граждан, зарегистрированных в органах социальной защиты, составляет 10642 человека – 26,0% от численности населения района. Социальные гарантии и льготы гражданам предоставляются в полном объеме в соответствии с Федеральными и областными законами и  в соответствии с другими нормативными правовыми актами. Оказание адресной социальной помощи жителям района осуществляется из средств бюджета на основании решения Комиссии по оказанию социальной помощи малообеспеченной категории населения и гражданам, находящимся в трудной жизненной ситуации. Особое внимание уделяется семьям с детьми, ветеранам, инвалидам.</w:t>
      </w:r>
    </w:p>
    <w:p w:rsidR="00360E41" w:rsidRPr="000B083C" w:rsidRDefault="00360E41" w:rsidP="00E90332">
      <w:pPr>
        <w:spacing w:line="240" w:lineRule="atLeast"/>
        <w:ind w:firstLine="540"/>
        <w:jc w:val="both"/>
        <w:rPr>
          <w:color w:val="000000" w:themeColor="text1"/>
          <w:sz w:val="28"/>
          <w:szCs w:val="28"/>
        </w:rPr>
      </w:pPr>
      <w:r w:rsidRPr="000B083C">
        <w:rPr>
          <w:color w:val="000000" w:themeColor="text1"/>
          <w:sz w:val="28"/>
          <w:szCs w:val="28"/>
        </w:rPr>
        <w:t xml:space="preserve">В течение 2019 года  выделены денежные средства для 2103 человек на общую сумму 2,89  млн. руб., оформлено на стационарное обслуживание  115 человек.  </w:t>
      </w:r>
    </w:p>
    <w:p w:rsidR="00360E41" w:rsidRPr="000B083C" w:rsidRDefault="00360E41" w:rsidP="00E90332">
      <w:pPr>
        <w:spacing w:line="240" w:lineRule="atLeast"/>
        <w:ind w:firstLine="540"/>
        <w:jc w:val="both"/>
        <w:rPr>
          <w:color w:val="000000" w:themeColor="text1"/>
          <w:sz w:val="28"/>
          <w:szCs w:val="28"/>
        </w:rPr>
      </w:pPr>
      <w:r w:rsidRPr="000B083C">
        <w:rPr>
          <w:color w:val="000000" w:themeColor="text1"/>
          <w:sz w:val="28"/>
          <w:szCs w:val="28"/>
        </w:rPr>
        <w:t>На обслуживании на дому находятся 699 человек, в том числе 1 участник Великой Отечественной войны, 29 вдов погибших (умерших) участников (инвалидов) Великой Отечественной войны, 87 тружеников тыла</w:t>
      </w:r>
      <w:r w:rsidR="006671EF" w:rsidRPr="000B083C">
        <w:rPr>
          <w:color w:val="000000" w:themeColor="text1"/>
          <w:sz w:val="28"/>
          <w:szCs w:val="28"/>
        </w:rPr>
        <w:t xml:space="preserve">. </w:t>
      </w:r>
      <w:r w:rsidRPr="000B083C">
        <w:rPr>
          <w:color w:val="000000" w:themeColor="text1"/>
          <w:sz w:val="28"/>
          <w:szCs w:val="28"/>
        </w:rPr>
        <w:t>За отчетный период текущего года  оформлено для получения социальных услуг на дому  71 человек.</w:t>
      </w:r>
    </w:p>
    <w:p w:rsidR="00360E41" w:rsidRPr="000B083C" w:rsidRDefault="009B3B50" w:rsidP="00E90332">
      <w:pPr>
        <w:spacing w:line="240" w:lineRule="atLeast"/>
        <w:ind w:firstLine="540"/>
        <w:jc w:val="both"/>
        <w:rPr>
          <w:color w:val="000000" w:themeColor="text1"/>
          <w:sz w:val="28"/>
          <w:szCs w:val="28"/>
        </w:rPr>
      </w:pPr>
      <w:r w:rsidRPr="000B083C">
        <w:rPr>
          <w:color w:val="000000" w:themeColor="text1"/>
          <w:sz w:val="28"/>
          <w:szCs w:val="28"/>
        </w:rPr>
        <w:lastRenderedPageBreak/>
        <w:t xml:space="preserve"> </w:t>
      </w:r>
      <w:r w:rsidR="00360E41" w:rsidRPr="000B083C">
        <w:rPr>
          <w:color w:val="000000" w:themeColor="text1"/>
          <w:sz w:val="28"/>
          <w:szCs w:val="28"/>
        </w:rPr>
        <w:t xml:space="preserve">В отделение реабилитации МБУ «КЦСОН Барабинского района НСО» направлено  313 чел. </w:t>
      </w:r>
      <w:r w:rsidR="00AE7F53" w:rsidRPr="000B083C">
        <w:rPr>
          <w:color w:val="000000" w:themeColor="text1"/>
          <w:sz w:val="28"/>
          <w:szCs w:val="28"/>
        </w:rPr>
        <w:t>за</w:t>
      </w:r>
      <w:r w:rsidR="00360E41" w:rsidRPr="000B083C">
        <w:rPr>
          <w:color w:val="000000" w:themeColor="text1"/>
          <w:sz w:val="28"/>
          <w:szCs w:val="28"/>
        </w:rPr>
        <w:t xml:space="preserve"> отчетный период.</w:t>
      </w:r>
      <w:r w:rsidR="004120FA" w:rsidRPr="000B083C">
        <w:rPr>
          <w:color w:val="000000" w:themeColor="text1"/>
          <w:sz w:val="28"/>
          <w:szCs w:val="28"/>
        </w:rPr>
        <w:t xml:space="preserve"> </w:t>
      </w:r>
      <w:r w:rsidR="00360E41" w:rsidRPr="000B083C">
        <w:rPr>
          <w:color w:val="000000" w:themeColor="text1"/>
          <w:sz w:val="28"/>
          <w:szCs w:val="28"/>
        </w:rPr>
        <w:t>В отделение срочно-консультативной помощи МБУ «КЦСОН Барабинского района НСО»  обратилось  без оформления ИППСУ - 3000 чел., с ИППСУ - 155 чел.</w:t>
      </w:r>
      <w:r w:rsidR="004120FA" w:rsidRPr="000B083C">
        <w:rPr>
          <w:color w:val="000000" w:themeColor="text1"/>
          <w:sz w:val="28"/>
          <w:szCs w:val="28"/>
        </w:rPr>
        <w:t xml:space="preserve"> </w:t>
      </w:r>
      <w:r w:rsidR="00360E41" w:rsidRPr="000B083C">
        <w:rPr>
          <w:color w:val="000000" w:themeColor="text1"/>
          <w:sz w:val="28"/>
          <w:szCs w:val="28"/>
        </w:rPr>
        <w:t>В отделении профилактики безнадзорности детей, помощи детям в социально-опасном положении   МБУ «КЦСОН Барабинского района НСО» - 72 чел.</w:t>
      </w:r>
    </w:p>
    <w:p w:rsidR="00360E41" w:rsidRPr="000B083C" w:rsidRDefault="00360E41" w:rsidP="00E90332">
      <w:pPr>
        <w:spacing w:line="240" w:lineRule="atLeast"/>
        <w:ind w:firstLine="540"/>
        <w:jc w:val="both"/>
        <w:rPr>
          <w:color w:val="000000" w:themeColor="text1"/>
          <w:sz w:val="28"/>
          <w:szCs w:val="28"/>
        </w:rPr>
      </w:pPr>
      <w:r w:rsidRPr="000B083C">
        <w:rPr>
          <w:color w:val="000000" w:themeColor="text1"/>
          <w:sz w:val="28"/>
          <w:szCs w:val="28"/>
        </w:rPr>
        <w:t>В рамках оздоровительной компании школьников в загородных лагерях  было оздоровлено 762  ребенка.</w:t>
      </w:r>
      <w:r w:rsidR="004120FA" w:rsidRPr="000B083C">
        <w:rPr>
          <w:color w:val="000000" w:themeColor="text1"/>
          <w:sz w:val="28"/>
          <w:szCs w:val="28"/>
        </w:rPr>
        <w:t xml:space="preserve"> </w:t>
      </w:r>
      <w:r w:rsidRPr="000B083C">
        <w:rPr>
          <w:color w:val="000000" w:themeColor="text1"/>
          <w:sz w:val="28"/>
          <w:szCs w:val="28"/>
        </w:rPr>
        <w:t>В  течение отчетного периода, в том числе во время  летних каникул,   дети отдыхали по путевкам министерства  труда и социального развития Новосибирской области.  Всего за отчетный период отдохнуло  559 детей, в том числе в период летних каникул 429 детей.</w:t>
      </w:r>
    </w:p>
    <w:p w:rsidR="00360E41" w:rsidRPr="000B083C" w:rsidRDefault="00360E41" w:rsidP="00E90332">
      <w:pPr>
        <w:spacing w:line="240" w:lineRule="atLeast"/>
        <w:ind w:firstLine="540"/>
        <w:jc w:val="both"/>
        <w:rPr>
          <w:color w:val="000000" w:themeColor="text1"/>
          <w:sz w:val="28"/>
          <w:szCs w:val="28"/>
        </w:rPr>
      </w:pPr>
      <w:r w:rsidRPr="000B083C">
        <w:rPr>
          <w:color w:val="000000" w:themeColor="text1"/>
          <w:sz w:val="28"/>
          <w:szCs w:val="28"/>
        </w:rPr>
        <w:t>В профильных сменах приняли участие всего 167 детей,  из них по линии министерства труда и социального развития Новосибирской области - 118 детей, в том числе в ДООЛ  «Зернышко» - 99  детей, из них в летний период - 157 детей, в том числе 3-е творчески одаренных детей-инвалидов.</w:t>
      </w:r>
    </w:p>
    <w:p w:rsidR="00360E41" w:rsidRPr="000B083C" w:rsidRDefault="00360E41" w:rsidP="00E90332">
      <w:pPr>
        <w:spacing w:line="240" w:lineRule="atLeast"/>
        <w:ind w:firstLine="540"/>
        <w:jc w:val="both"/>
        <w:rPr>
          <w:color w:val="000000" w:themeColor="text1"/>
          <w:sz w:val="28"/>
          <w:szCs w:val="28"/>
        </w:rPr>
      </w:pPr>
      <w:r w:rsidRPr="000B083C">
        <w:rPr>
          <w:color w:val="000000" w:themeColor="text1"/>
          <w:sz w:val="28"/>
          <w:szCs w:val="28"/>
        </w:rPr>
        <w:t>На 31.12.2019 года выявлено и поставлено на первичный учет  8 несо</w:t>
      </w:r>
      <w:r w:rsidR="00AE7F53" w:rsidRPr="000B083C">
        <w:rPr>
          <w:color w:val="000000" w:themeColor="text1"/>
          <w:sz w:val="28"/>
          <w:szCs w:val="28"/>
        </w:rPr>
        <w:t>вершеннолетних</w:t>
      </w:r>
      <w:r w:rsidRPr="000B083C">
        <w:rPr>
          <w:color w:val="000000" w:themeColor="text1"/>
          <w:sz w:val="28"/>
          <w:szCs w:val="28"/>
        </w:rPr>
        <w:t>.  Из них переданы под опеку (попечительство) и в приемные семьи граждан 6 человек. На конец отчетного периода 102 ребенка, из категории детей-сирот и детей, оставшихся без попечения родителей, проживают и воспи</w:t>
      </w:r>
      <w:r w:rsidR="00AE7F53" w:rsidRPr="000B083C">
        <w:rPr>
          <w:color w:val="000000" w:themeColor="text1"/>
          <w:sz w:val="28"/>
          <w:szCs w:val="28"/>
        </w:rPr>
        <w:t>тываются в 58 приемных семьях</w:t>
      </w:r>
      <w:r w:rsidRPr="000B083C">
        <w:rPr>
          <w:color w:val="000000" w:themeColor="text1"/>
          <w:sz w:val="28"/>
          <w:szCs w:val="28"/>
        </w:rPr>
        <w:t>. Количество приемных семей возросло на 7,0 %, число детей, находящихся на воспитании в приемных семьях возросло на 2,0 %.</w:t>
      </w:r>
    </w:p>
    <w:p w:rsidR="00360E41" w:rsidRPr="000B083C" w:rsidRDefault="00360E41" w:rsidP="00E90332">
      <w:pPr>
        <w:spacing w:line="240" w:lineRule="atLeast"/>
        <w:ind w:firstLine="540"/>
        <w:jc w:val="both"/>
        <w:rPr>
          <w:color w:val="000000" w:themeColor="text1"/>
          <w:sz w:val="28"/>
          <w:szCs w:val="28"/>
        </w:rPr>
      </w:pPr>
      <w:r w:rsidRPr="000B083C">
        <w:rPr>
          <w:color w:val="000000" w:themeColor="text1"/>
          <w:sz w:val="28"/>
          <w:szCs w:val="28"/>
        </w:rPr>
        <w:t>Доля детей-сирот и детей, оставшихся без попечения родителей, устроенных в семьи из числа выявленных составляет 75%.</w:t>
      </w:r>
    </w:p>
    <w:p w:rsidR="00ED67F4" w:rsidRPr="000B083C" w:rsidRDefault="00ED67F4" w:rsidP="00E90332">
      <w:pPr>
        <w:spacing w:line="240" w:lineRule="atLeast"/>
        <w:ind w:firstLine="540"/>
        <w:jc w:val="both"/>
        <w:rPr>
          <w:color w:val="000000" w:themeColor="text1"/>
          <w:sz w:val="28"/>
          <w:szCs w:val="28"/>
        </w:rPr>
      </w:pPr>
    </w:p>
    <w:p w:rsidR="00ED67F4" w:rsidRPr="000B083C" w:rsidRDefault="00ED67F4" w:rsidP="00E90332">
      <w:pPr>
        <w:spacing w:line="240" w:lineRule="atLeast"/>
        <w:ind w:firstLine="540"/>
        <w:jc w:val="center"/>
        <w:rPr>
          <w:b/>
          <w:color w:val="000000" w:themeColor="text1"/>
          <w:sz w:val="28"/>
          <w:szCs w:val="28"/>
        </w:rPr>
      </w:pPr>
      <w:r w:rsidRPr="000B083C">
        <w:rPr>
          <w:b/>
          <w:color w:val="000000" w:themeColor="text1"/>
          <w:sz w:val="28"/>
          <w:szCs w:val="28"/>
        </w:rPr>
        <w:t>Здравоохранение</w:t>
      </w:r>
    </w:p>
    <w:p w:rsidR="00ED67F4" w:rsidRPr="000B083C" w:rsidRDefault="00ED67F4" w:rsidP="00E90332">
      <w:pPr>
        <w:spacing w:line="240" w:lineRule="atLeast"/>
        <w:ind w:firstLine="540"/>
        <w:jc w:val="both"/>
        <w:rPr>
          <w:color w:val="000000" w:themeColor="text1"/>
          <w:sz w:val="28"/>
          <w:szCs w:val="28"/>
        </w:rPr>
      </w:pPr>
      <w:r w:rsidRPr="000B083C">
        <w:rPr>
          <w:color w:val="000000" w:themeColor="text1"/>
          <w:sz w:val="28"/>
          <w:szCs w:val="28"/>
        </w:rPr>
        <w:t>Структура ЦРБ и УБ осталась прежней. Продолжали функционировать 40 ФАП, 3 УБ, ЦРБ. Мощность     амбулаторных подразделений  в районе  составляет  581  посещение   в смену,  в том числе 114  посещений   в смену  в  участковых больницах. Коечный фонд стационара круглосуточного пребывания и стационарозамещающих коек не претерпел изменений.</w:t>
      </w:r>
    </w:p>
    <w:p w:rsidR="00ED67F4" w:rsidRPr="000B083C" w:rsidRDefault="00ED67F4" w:rsidP="00E90332">
      <w:pPr>
        <w:spacing w:line="240" w:lineRule="atLeast"/>
        <w:ind w:firstLine="540"/>
        <w:jc w:val="both"/>
        <w:rPr>
          <w:color w:val="000000" w:themeColor="text1"/>
          <w:sz w:val="28"/>
          <w:szCs w:val="28"/>
        </w:rPr>
      </w:pPr>
      <w:r w:rsidRPr="000B083C">
        <w:rPr>
          <w:color w:val="000000" w:themeColor="text1"/>
          <w:sz w:val="28"/>
          <w:szCs w:val="28"/>
        </w:rPr>
        <w:t>Амбулаторная помощь осуществлялась по 27 специальностям в ЦРБ и 4 специальностям в УБ. Продолжается активная выездная работа на ФАПы, а также диспансеризация и проведение проф. осмотров  взрослому населению Барабинского района.</w:t>
      </w:r>
    </w:p>
    <w:p w:rsidR="00ED67F4" w:rsidRPr="000B083C" w:rsidRDefault="00ED67F4" w:rsidP="00E90332">
      <w:pPr>
        <w:spacing w:line="240" w:lineRule="atLeast"/>
        <w:ind w:firstLine="540"/>
        <w:jc w:val="both"/>
        <w:rPr>
          <w:color w:val="000000" w:themeColor="text1"/>
          <w:sz w:val="28"/>
          <w:szCs w:val="28"/>
        </w:rPr>
      </w:pPr>
      <w:r w:rsidRPr="000B083C">
        <w:rPr>
          <w:color w:val="000000" w:themeColor="text1"/>
          <w:sz w:val="28"/>
          <w:szCs w:val="28"/>
        </w:rPr>
        <w:t>Укомплектованность  врачебными кадрами остаётся низкой – 47,9% от  потребности. Важной задачей для нас остаётся обеспечение приезжающих врачей служебным жильём. На сегодняшний день, врачам ЦРБ предоставлено 14 квартир из специализированного муниципального жилищного фонда района.</w:t>
      </w:r>
    </w:p>
    <w:p w:rsidR="00EA2199" w:rsidRPr="000B083C" w:rsidRDefault="00EA2199" w:rsidP="00E90332">
      <w:pPr>
        <w:spacing w:line="240" w:lineRule="atLeast"/>
        <w:ind w:firstLine="540"/>
        <w:jc w:val="both"/>
        <w:rPr>
          <w:color w:val="000000" w:themeColor="text1"/>
          <w:sz w:val="28"/>
          <w:szCs w:val="28"/>
        </w:rPr>
      </w:pPr>
      <w:r w:rsidRPr="000B083C">
        <w:rPr>
          <w:color w:val="000000" w:themeColor="text1"/>
          <w:sz w:val="28"/>
          <w:szCs w:val="28"/>
        </w:rPr>
        <w:t xml:space="preserve">В 2019 году  выполнен текущий ремонт Новокозловского ФАП-а, начат текущий ремонт ФАП-а в с. Юный Пионер, готовится ПДС для строительства ФАП-ов в д. Белово, Казанцево и Квашнино, а так же для строительства детской поликлиники в г. Барабинске.  </w:t>
      </w:r>
    </w:p>
    <w:p w:rsidR="00ED67F4" w:rsidRPr="000B083C" w:rsidRDefault="00EA2199" w:rsidP="00E90332">
      <w:pPr>
        <w:spacing w:line="240" w:lineRule="atLeast"/>
        <w:ind w:firstLine="540"/>
        <w:jc w:val="both"/>
        <w:rPr>
          <w:color w:val="000000" w:themeColor="text1"/>
          <w:sz w:val="28"/>
          <w:szCs w:val="28"/>
        </w:rPr>
      </w:pPr>
      <w:r w:rsidRPr="000B083C">
        <w:rPr>
          <w:color w:val="000000" w:themeColor="text1"/>
          <w:sz w:val="28"/>
          <w:szCs w:val="28"/>
        </w:rPr>
        <w:t xml:space="preserve"> </w:t>
      </w:r>
      <w:r w:rsidR="00ED67F4" w:rsidRPr="000B083C">
        <w:rPr>
          <w:color w:val="000000" w:themeColor="text1"/>
          <w:sz w:val="28"/>
          <w:szCs w:val="28"/>
        </w:rPr>
        <w:t>Произведен ремонт входной зоны, холла и регистратуры во взрослой поликлинике, также в рамках национального проекта, раздела «Оказание первичной медико-санитарной помощи».</w:t>
      </w:r>
    </w:p>
    <w:p w:rsidR="006A6A1B" w:rsidRPr="000B083C" w:rsidRDefault="006A6A1B" w:rsidP="00E90332">
      <w:pPr>
        <w:spacing w:line="240" w:lineRule="atLeast"/>
        <w:ind w:firstLine="540"/>
        <w:jc w:val="both"/>
        <w:rPr>
          <w:color w:val="000000" w:themeColor="text1"/>
          <w:sz w:val="28"/>
          <w:szCs w:val="28"/>
        </w:rPr>
      </w:pPr>
    </w:p>
    <w:p w:rsidR="00C71B3D" w:rsidRPr="000B083C" w:rsidRDefault="00C71B3D" w:rsidP="00E90332">
      <w:pPr>
        <w:spacing w:line="240" w:lineRule="atLeast"/>
        <w:ind w:firstLine="540"/>
        <w:jc w:val="center"/>
        <w:rPr>
          <w:b/>
          <w:color w:val="000000" w:themeColor="text1"/>
          <w:sz w:val="28"/>
          <w:szCs w:val="28"/>
        </w:rPr>
      </w:pPr>
      <w:r w:rsidRPr="000B083C">
        <w:rPr>
          <w:b/>
          <w:color w:val="000000" w:themeColor="text1"/>
          <w:sz w:val="28"/>
          <w:szCs w:val="28"/>
        </w:rPr>
        <w:t>Образование</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lastRenderedPageBreak/>
        <w:t>В районе созданы необходимые условия для обеспечения возможностей получения качественного и доступного образования.</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С начала 2019 года система образования Барабинского района  представляли  43 образовательных учреждения:  23 школы, 18 дошкольных образовательных учреждений, 2 учреждения дополнительного образования (МКУ ДО «ЦДОД» и МБОУ ДО "ДООЛ "Зёрнышко". С мая 2019 года </w:t>
      </w:r>
      <w:r w:rsidR="00986AB3" w:rsidRPr="000B083C">
        <w:rPr>
          <w:color w:val="000000" w:themeColor="text1"/>
          <w:sz w:val="28"/>
          <w:szCs w:val="28"/>
        </w:rPr>
        <w:t>к</w:t>
      </w:r>
      <w:r w:rsidRPr="000B083C">
        <w:rPr>
          <w:color w:val="000000" w:themeColor="text1"/>
          <w:sz w:val="28"/>
          <w:szCs w:val="28"/>
        </w:rPr>
        <w:t xml:space="preserve">оличество дошкольных образовательных учреждений уменьшилось на 1 ед. в связи с тем, что с конца апреля текущего года Устьянцевский детский сад перестал существовать как самостоятельное юридическое лицо и стал структурным подразделением Устьянцевской средней школы.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Кроме того,  на территории района функционируют  2 негосударственных образовательных учреждения (Частное общеобразовательное учреждение «Школа-интернат №18 среднего общего образования открытого акционерного общества «Российские железные дороги»  и Частное дошкольное образовательное учреждение «Детский сад № 161 открытого акционерного общества «Российские железные дороги»</w:t>
      </w:r>
      <w:r w:rsidR="00986AB3" w:rsidRPr="000B083C">
        <w:rPr>
          <w:color w:val="000000" w:themeColor="text1"/>
          <w:sz w:val="28"/>
          <w:szCs w:val="28"/>
        </w:rPr>
        <w:t>)</w:t>
      </w:r>
      <w:r w:rsidRPr="000B083C">
        <w:rPr>
          <w:color w:val="000000" w:themeColor="text1"/>
          <w:sz w:val="28"/>
          <w:szCs w:val="28"/>
        </w:rPr>
        <w:t>, а также учреждени</w:t>
      </w:r>
      <w:r w:rsidR="00986AB3" w:rsidRPr="000B083C">
        <w:rPr>
          <w:color w:val="000000" w:themeColor="text1"/>
          <w:sz w:val="28"/>
          <w:szCs w:val="28"/>
        </w:rPr>
        <w:t>я дополнительного образования (</w:t>
      </w:r>
      <w:r w:rsidRPr="000B083C">
        <w:rPr>
          <w:color w:val="000000" w:themeColor="text1"/>
          <w:sz w:val="28"/>
          <w:szCs w:val="28"/>
        </w:rPr>
        <w:t>детско-юношеская спортивная школа  «Локомотив» и детская музыкальная школа</w:t>
      </w:r>
      <w:r w:rsidR="00986AB3" w:rsidRPr="000B083C">
        <w:rPr>
          <w:color w:val="000000" w:themeColor="text1"/>
          <w:sz w:val="28"/>
          <w:szCs w:val="28"/>
        </w:rPr>
        <w:t>)</w:t>
      </w:r>
      <w:r w:rsidRPr="000B083C">
        <w:rPr>
          <w:color w:val="000000" w:themeColor="text1"/>
          <w:sz w:val="28"/>
          <w:szCs w:val="28"/>
        </w:rPr>
        <w:t>.</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В муниципальных общеобразовательных учреждениях района обучаются 4991 школьник,</w:t>
      </w:r>
      <w:r w:rsidR="00F357A4" w:rsidRPr="000B083C">
        <w:rPr>
          <w:color w:val="000000" w:themeColor="text1"/>
          <w:sz w:val="28"/>
          <w:szCs w:val="28"/>
        </w:rPr>
        <w:t xml:space="preserve"> воспитанников  ДОУ – 2052 чел.</w:t>
      </w:r>
      <w:r w:rsidRPr="000B083C">
        <w:rPr>
          <w:color w:val="000000" w:themeColor="text1"/>
          <w:sz w:val="28"/>
          <w:szCs w:val="28"/>
        </w:rPr>
        <w:t xml:space="preserve"> Средняя наполняемость классов 15,0  чел. (город –25,01; село – 7,44). Количество учащихся на 1 учителя – 11,4 чел. (город – 18,2; село – 5,7).</w:t>
      </w:r>
    </w:p>
    <w:p w:rsidR="00F74126"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В целях обеспечения доступности качественного образования организован подвоз детей из 28 населенных пунктов. Для обновления парка школьных перевозок в этом году  получено  4 новых автобуса.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Обеспечение школьников полноценным питанием – одно из ведущих условий их правильного гармоничного развития и сохранения их здоровья. В 2018-2019 учебном году охват горячим питанием учащихся в школах составил 98%, что выше среднего показателя по НСО на 1,8% и по России на 7,8%. 58% школьников, получают двухразовое горячее питание.</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В школах района действуют 7  военно-патриотических клубов, 10 спортивных клубов. Команды учащихся образовательных учреждений принимают активное участие в различных соревнованиях, туристических сборах и находятся в числе призеров и победителей.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Стратегически важным инструментом воспитания подрастающего поколения является активное включение их в молодежные движения, таких как «Российское движение школьников» и «Юнармия». Формирование воспитательного пространства в школе, в которое не формально, а на деле включены ребята, дает свои положительные результаты.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Юнармейским движением охвачено  198 обучающихся из 8 образовательных организаций.</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Численность детей, охваченных услугами дошкольного образования, составляет 2088 человек. Всего на очереди в детские сады 225 детей, в том числе от 2 месяцев  до 1,5 лет -210 человек. В  2019 году  в детском саду №7 «Радуга» созданы  22  места для детей до 3-х лет.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Во всех образовательных учреждениях проведены плановые ремонты. За период прошлого года освоено 25 млн. рублей бюджетных средств.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Результатом  эффективного функционирования  системы образования  района является результат мониторинга систем образования, проводимый  региональным </w:t>
      </w:r>
      <w:r w:rsidRPr="000B083C">
        <w:rPr>
          <w:color w:val="000000" w:themeColor="text1"/>
          <w:sz w:val="28"/>
          <w:szCs w:val="28"/>
        </w:rPr>
        <w:lastRenderedPageBreak/>
        <w:t>министерством образования, система образования Барабинского района занимает в нём стабильно высокую</w:t>
      </w:r>
      <w:r w:rsidR="006A6A1B" w:rsidRPr="000B083C">
        <w:rPr>
          <w:color w:val="000000" w:themeColor="text1"/>
          <w:sz w:val="28"/>
          <w:szCs w:val="28"/>
        </w:rPr>
        <w:t xml:space="preserve"> </w:t>
      </w:r>
      <w:r w:rsidRPr="000B083C">
        <w:rPr>
          <w:color w:val="000000" w:themeColor="text1"/>
          <w:sz w:val="28"/>
          <w:szCs w:val="28"/>
        </w:rPr>
        <w:t>позицию.</w:t>
      </w:r>
    </w:p>
    <w:p w:rsidR="00A77493" w:rsidRPr="000B083C" w:rsidRDefault="00A77493" w:rsidP="00E90332">
      <w:pPr>
        <w:spacing w:line="240" w:lineRule="atLeast"/>
        <w:ind w:firstLine="540"/>
        <w:jc w:val="both"/>
        <w:rPr>
          <w:color w:val="000000" w:themeColor="text1"/>
          <w:sz w:val="28"/>
          <w:szCs w:val="28"/>
        </w:rPr>
      </w:pPr>
    </w:p>
    <w:p w:rsidR="00C71B3D" w:rsidRPr="000B083C" w:rsidRDefault="00C71B3D" w:rsidP="00E90332">
      <w:pPr>
        <w:spacing w:line="240" w:lineRule="atLeast"/>
        <w:ind w:firstLine="540"/>
        <w:jc w:val="center"/>
        <w:rPr>
          <w:b/>
          <w:color w:val="000000" w:themeColor="text1"/>
          <w:sz w:val="28"/>
          <w:szCs w:val="28"/>
        </w:rPr>
      </w:pPr>
      <w:r w:rsidRPr="000B083C">
        <w:rPr>
          <w:b/>
          <w:color w:val="000000" w:themeColor="text1"/>
          <w:sz w:val="28"/>
          <w:szCs w:val="28"/>
        </w:rPr>
        <w:t>Культура</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С целью создания благоприятных условий для наиболее полного удовлетворения культурных потребностей населения, на территории Барабинского района  созданы и работают 42 учреждение клубного типа, в них действуют 290 клубных объединения по интересам (в т.ч. детских – 177ед.), в которых занимается 3729 человек (в т.ч. детей – 2861чел.).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В 2019 году XV Областной юбилейный фестиваль бардовской песни «Золотая струна» был  удостоен  диплома Лауреата  и внесен  в «Золотую книгу культуры Новосибирской области» в номинации «Проект года».</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В январе 2019 года Общественным советом при министерстве культуры Новосибирской области была проведена независимая оценка качества условий оказания услуг учреждениями культурно - досугового типа, библиотеками и музеями. По результатам рейтинга независимой оценки качества Барабинский район вошел в десятку лидеров среди муниципальных  районов и городских округов Новосибирской области, за что был отмечен министром культуры на расширенном заседании коллегии при министерстве культуры Новосибирской области.</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В  2019 года по  партийному проекту «Местный дом культуры» было выделено  630,0 тыс. руб.  на приобретение  театральных кресел в Зюзинский  и  Щербаковский  ЦСДК.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По государственной программе  «Культура Новосибирской области на 2015-2020гг.»  в 2019 году на комплектование книжных фондов муниципальных общедоступных библиотек было выделено 605 тысяч 600 рублей;   на проведение  капитального  ремонта  Бакмасихинского  СДК был выделен  12363,3 тыс. руб. и  ремонт  муниципального казённого  учреждения  города  Барабинска   «Центр культуры и досуга» -   1579,8 тыс.  руб.</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 На  обеспечение   беспрепятственного  доступа инвалидов  и других   маломобильных   групп  населения    Арисовскому сельскому клубу  Козловского сельсовета было  проофинансировано 100,0 тыс. руб.</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Из депутатского фонда на укрепление  материально технической базы учреждений культуры Барабинского района было выделено 887,2 тыс. руб.</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За  счет средств  местного  бюджета в учреждения культуры Барабинского района  были приобретены театральные   костюмы, сценическая обувь,  одежда сцены,  а так же произведено  благоустройство натяжных потолков зрительного зала Щербаковского  ЦСДК   и сделан ремонт  зрительного зала Зюзинского ЦСДК  на общую сумму  340,0 тыс. руб.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В сфере молодёжной политики Барабинского района проводится целенаправленная работа по формированию условий для гражданского становления, духовно - нравственного и патриотического воспитания молодёжи.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На сегодняшний день в Барабинском районе и городе Барабинске проживает 6774 молодых  людей в возрасте от 14 до 30 лет.</w:t>
      </w:r>
      <w:r w:rsidR="00FD3E7E" w:rsidRPr="000B083C">
        <w:rPr>
          <w:color w:val="000000" w:themeColor="text1"/>
          <w:sz w:val="28"/>
          <w:szCs w:val="28"/>
        </w:rPr>
        <w:t xml:space="preserve"> </w:t>
      </w:r>
      <w:r w:rsidRPr="000B083C">
        <w:rPr>
          <w:color w:val="000000" w:themeColor="text1"/>
          <w:sz w:val="28"/>
          <w:szCs w:val="28"/>
        </w:rPr>
        <w:t xml:space="preserve">За отчетный период в сфере молодежной политики на проведение мероприятий было потрачено 100,1  тыс. руб.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За 2019 год управлением культуры, физкультуры и спорта администрации Барабинского района проведено 112 спортивно-массовых мероприятия (48 районных и 64 областных). Совместно с управлением образования Барабинского </w:t>
      </w:r>
      <w:r w:rsidRPr="000B083C">
        <w:rPr>
          <w:color w:val="000000" w:themeColor="text1"/>
          <w:sz w:val="28"/>
          <w:szCs w:val="28"/>
        </w:rPr>
        <w:lastRenderedPageBreak/>
        <w:t xml:space="preserve">района проведены соревнования годовой Спартакиады школьников по волейболу среди сельских и городских школ, где приняло участие 431 человек.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На проведение спортивно-массовых мероприятий за  2019 год потрачено 1435,0 тыс. руб., на приобретение оборудования  и инвентаря потрачено 315,0 тыс. руб. Участие в Государственных программах не принимали.</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В 2020 году в рамках национального проекта «Спорт-норма жизни» планируется строительство площадки для ГТО на стадионе «Локомотив» г. Барабинска на сумму 3344,7 тыс. руб. из областного бюджета  и софинансирование в размере 5% из местного бюджета. </w:t>
      </w:r>
    </w:p>
    <w:p w:rsidR="00FD3E7E" w:rsidRPr="000B083C" w:rsidRDefault="00FD3E7E" w:rsidP="00E90332">
      <w:pPr>
        <w:spacing w:line="240" w:lineRule="atLeast"/>
        <w:ind w:firstLine="540"/>
        <w:jc w:val="both"/>
        <w:rPr>
          <w:color w:val="000000" w:themeColor="text1"/>
          <w:sz w:val="28"/>
          <w:szCs w:val="28"/>
        </w:rPr>
      </w:pPr>
    </w:p>
    <w:p w:rsidR="00C71B3D" w:rsidRPr="000B083C" w:rsidRDefault="00AE017D" w:rsidP="00E90332">
      <w:pPr>
        <w:spacing w:line="240" w:lineRule="atLeast"/>
        <w:ind w:firstLine="540"/>
        <w:jc w:val="center"/>
        <w:rPr>
          <w:b/>
          <w:color w:val="000000" w:themeColor="text1"/>
          <w:sz w:val="28"/>
          <w:szCs w:val="28"/>
        </w:rPr>
      </w:pPr>
      <w:r w:rsidRPr="000B083C">
        <w:rPr>
          <w:b/>
          <w:color w:val="000000" w:themeColor="text1"/>
          <w:sz w:val="28"/>
          <w:szCs w:val="28"/>
        </w:rPr>
        <w:t>Общественные инициативы</w:t>
      </w:r>
    </w:p>
    <w:p w:rsidR="003F595A" w:rsidRPr="000B083C" w:rsidRDefault="003F595A" w:rsidP="00E90332">
      <w:pPr>
        <w:spacing w:line="240" w:lineRule="atLeast"/>
        <w:ind w:firstLine="540"/>
        <w:jc w:val="both"/>
        <w:rPr>
          <w:color w:val="000000" w:themeColor="text1"/>
          <w:sz w:val="28"/>
          <w:szCs w:val="28"/>
        </w:rPr>
      </w:pPr>
      <w:r w:rsidRPr="000B083C">
        <w:rPr>
          <w:color w:val="000000" w:themeColor="text1"/>
          <w:sz w:val="28"/>
          <w:szCs w:val="28"/>
        </w:rPr>
        <w:t>В Барабинском районе большое внимание уделяется вовлечению граждан в процессы самоуправления. Благодаря конструктивному диалогу органов власти и общественности решаются многие вопросы.</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По состоянию на 01.12.2019г. на территории Барабинского района действуют 20 социально ориентированных некоммерческих организаций, 10 из которых имеют статус юридического лица, 27 военно – патриотических клубов и объединений, а также 13 территориально общественных самоуправлений (прирост в 3,3 раза к уровню января месяца 2019 г.).</w:t>
      </w:r>
    </w:p>
    <w:p w:rsidR="003F595A" w:rsidRPr="000B083C" w:rsidRDefault="003F595A" w:rsidP="00E90332">
      <w:pPr>
        <w:spacing w:line="240" w:lineRule="atLeast"/>
        <w:ind w:firstLine="540"/>
        <w:jc w:val="both"/>
        <w:rPr>
          <w:color w:val="000000" w:themeColor="text1"/>
          <w:sz w:val="28"/>
          <w:szCs w:val="28"/>
        </w:rPr>
      </w:pPr>
      <w:r w:rsidRPr="000B083C">
        <w:rPr>
          <w:color w:val="000000" w:themeColor="text1"/>
          <w:sz w:val="28"/>
          <w:szCs w:val="28"/>
        </w:rPr>
        <w:t>Функционирует Общественный Совет при администрации района. Тем самым созданы условия, при которых жители доносят до власти конкретные рекомендации и предложения.</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Муниципальные программы, действующие на территории Барабинского района, «Поддержка социально-ориентированных некоммерческих организаций», «Развитие и поддержка территориального общественного самоуправления в Барабинском районе», стали одним из ключевых направлений в области взаимодействия органов местного самоуправления и общественности.</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По итогам 2019 года при поддержке Минрегполитики НСО, администрации Барабинского района, МОО «Содружество», проведены районные конкурсы для инициативных групп граждан и ТОС района. На реализацию данных проектов за счёт средств областного и местного бюджетов было направлено 952,7 тыс. руб.</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В рамках конкурса социально значимых проектов «Инициатива будущего», победителями стали 18 инициативных групп граждан. Все проекты интересны и разнообразны, направлены на благоустройство придомовых территорий, укрепление материально технической базы военно - патриотических клубов, пропаганду здорового образа жизни населения района, развитие интеллектуального уровня детей, а также навыков работы в коллективе и многое другое.</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По итогам конкурса по поддержке инициатив деятельности территориально общественных самоуправлений, победителями стали 7 ТОС. Благодаря активной жизненной позиции членов ТОС района, в деревне Устьянцево, Устьянцевского сельсовета в границах ТОС «Карусель», для комфортного проведения досуга, установлены игровые формы – спортивный комплекс, горка, качели, а также дополнен песочницей и качелями созданный в 2018 году ТОС «Незабудка».  Установлено металлическое ограждение ТОС «Южный» Козловского сельсовета, а также ограждение детской площадки ТОС «посёлок Тополёвка» Новоярковского сельсовета.</w:t>
      </w:r>
      <w:r w:rsidR="009E796F" w:rsidRPr="000B083C">
        <w:rPr>
          <w:color w:val="000000" w:themeColor="text1"/>
          <w:sz w:val="28"/>
          <w:szCs w:val="28"/>
        </w:rPr>
        <w:t xml:space="preserve"> </w:t>
      </w:r>
      <w:r w:rsidRPr="000B083C">
        <w:rPr>
          <w:color w:val="000000" w:themeColor="text1"/>
          <w:sz w:val="28"/>
          <w:szCs w:val="28"/>
        </w:rPr>
        <w:t xml:space="preserve">Приятным событием для маленьких жителей аул Тандова, Новоспасского сельсовета стала победа в конкурсе ТОС «Дуслык». Теперь для </w:t>
      </w:r>
      <w:r w:rsidRPr="000B083C">
        <w:rPr>
          <w:color w:val="000000" w:themeColor="text1"/>
          <w:sz w:val="28"/>
          <w:szCs w:val="28"/>
        </w:rPr>
        <w:lastRenderedPageBreak/>
        <w:t>малышей здесь есть благоустроенное место для игр. В границах ТОС установлены</w:t>
      </w:r>
      <w:r w:rsidR="00921E07" w:rsidRPr="000B083C">
        <w:rPr>
          <w:color w:val="000000" w:themeColor="text1"/>
          <w:sz w:val="28"/>
          <w:szCs w:val="28"/>
        </w:rPr>
        <w:t>:</w:t>
      </w:r>
      <w:r w:rsidRPr="000B083C">
        <w:rPr>
          <w:color w:val="000000" w:themeColor="text1"/>
          <w:sz w:val="28"/>
          <w:szCs w:val="28"/>
        </w:rPr>
        <w:t xml:space="preserve"> карусель, горка, лиана, турник. </w:t>
      </w:r>
    </w:p>
    <w:p w:rsidR="00C71B3D" w:rsidRPr="000B083C" w:rsidRDefault="00C71B3D" w:rsidP="009E796F">
      <w:pPr>
        <w:spacing w:line="240" w:lineRule="atLeast"/>
        <w:ind w:firstLine="540"/>
        <w:jc w:val="both"/>
        <w:rPr>
          <w:color w:val="000000" w:themeColor="text1"/>
          <w:sz w:val="28"/>
          <w:szCs w:val="28"/>
        </w:rPr>
      </w:pPr>
      <w:r w:rsidRPr="000B083C">
        <w:rPr>
          <w:color w:val="000000" w:themeColor="text1"/>
          <w:sz w:val="28"/>
          <w:szCs w:val="28"/>
        </w:rPr>
        <w:t>В 2019 году ТОС «Островок» города Барабинска продолжил работы по облагораживанию своей территории, в рамках проекта «Благоустройство домовой территории», ТОС осуществил замену четырёх подвальных дверей многоквартирного дома. А также установил качел</w:t>
      </w:r>
      <w:r w:rsidR="009E796F" w:rsidRPr="000B083C">
        <w:rPr>
          <w:color w:val="000000" w:themeColor="text1"/>
          <w:sz w:val="28"/>
          <w:szCs w:val="28"/>
        </w:rPr>
        <w:t xml:space="preserve">и для младшего поколения двора. </w:t>
      </w:r>
      <w:r w:rsidRPr="000B083C">
        <w:rPr>
          <w:color w:val="000000" w:themeColor="text1"/>
          <w:sz w:val="28"/>
          <w:szCs w:val="28"/>
        </w:rPr>
        <w:t>ТОС «Западный» города Барабинска установил спортивный гимнастический комплекс, который рассчитан и для подростков, а также лавку с навесом. Благополучателями стали более пяти тысяч жителей нашего района.</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В рамках конкурсного отбора проектов развития территорий муниципальных образований Новосибирской области, основанных на местных инициативах в 2019 году приняли участие девять муниципальных образований Барабинского района.           Реализованы проекты в полном объёме: </w:t>
      </w:r>
      <w:r w:rsidRPr="000B083C">
        <w:rPr>
          <w:color w:val="000000" w:themeColor="text1"/>
          <w:sz w:val="28"/>
          <w:szCs w:val="28"/>
        </w:rPr>
        <w:tab/>
        <w:t xml:space="preserve">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Устьянцевский сельсовет. Осуществлён ремонт автомобильной дороги местного значения по улице Заозёрная д. Устьянцево». Общая стоимость проекта 1770,00 тыс. руб.</w:t>
      </w:r>
      <w:r w:rsidR="009E796F" w:rsidRPr="000B083C">
        <w:rPr>
          <w:color w:val="000000" w:themeColor="text1"/>
          <w:sz w:val="28"/>
          <w:szCs w:val="28"/>
        </w:rPr>
        <w:t>;</w:t>
      </w:r>
      <w:r w:rsidRPr="000B083C">
        <w:rPr>
          <w:color w:val="000000" w:themeColor="text1"/>
          <w:sz w:val="28"/>
          <w:szCs w:val="28"/>
        </w:rPr>
        <w:t xml:space="preserve">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Козловский сельсовет. Осуществлён ремонт дороги до кладбища в с. Новокозловское и отсыпка стоянки. Общая стоимость проекта 1200,00 тыс. руб.</w:t>
      </w:r>
      <w:r w:rsidRPr="000B083C">
        <w:rPr>
          <w:color w:val="000000" w:themeColor="text1"/>
          <w:sz w:val="28"/>
          <w:szCs w:val="28"/>
        </w:rPr>
        <w:tab/>
      </w:r>
      <w:r w:rsidR="009E796F" w:rsidRPr="000B083C">
        <w:rPr>
          <w:color w:val="000000" w:themeColor="text1"/>
          <w:sz w:val="28"/>
          <w:szCs w:val="28"/>
        </w:rPr>
        <w:t>;</w:t>
      </w:r>
      <w:r w:rsidRPr="000B083C">
        <w:rPr>
          <w:color w:val="000000" w:themeColor="text1"/>
          <w:sz w:val="28"/>
          <w:szCs w:val="28"/>
        </w:rPr>
        <w:t xml:space="preserve">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Щербаковский сельсовет. Осуществлена замена 57 оконных блоков в МКОУ Старощербаковской СОШ. Общая стоимость проекта 1950,00 тыс. руб.</w:t>
      </w:r>
      <w:r w:rsidR="009E796F" w:rsidRPr="000B083C">
        <w:rPr>
          <w:color w:val="000000" w:themeColor="text1"/>
          <w:sz w:val="28"/>
          <w:szCs w:val="28"/>
        </w:rPr>
        <w:t>;</w:t>
      </w:r>
      <w:r w:rsidRPr="000B083C">
        <w:rPr>
          <w:color w:val="000000" w:themeColor="text1"/>
          <w:sz w:val="28"/>
          <w:szCs w:val="28"/>
        </w:rPr>
        <w:t xml:space="preserve">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Таскаевский сельсовет, «Благоустройство территории кладбища д.Бакмасиха Барабинского района Новосибирской области» (ограждение, отсыпка стоянки, установка мусорных контейнеров, дорога 200 м, установлена сточная труба, трасса – съезд к кладбищу). Общая стоимость проекта 1493,00 тыс. руб.</w:t>
      </w:r>
      <w:r w:rsidR="009E796F" w:rsidRPr="000B083C">
        <w:rPr>
          <w:color w:val="000000" w:themeColor="text1"/>
          <w:sz w:val="28"/>
          <w:szCs w:val="28"/>
        </w:rPr>
        <w:t>;</w:t>
      </w:r>
      <w:r w:rsidRPr="000B083C">
        <w:rPr>
          <w:color w:val="000000" w:themeColor="text1"/>
          <w:sz w:val="28"/>
          <w:szCs w:val="28"/>
        </w:rPr>
        <w:t xml:space="preserve">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Новочановский сельсовет. Установлено ограждение, осуществлён ремонт подъездного пути к кладбищу с. Новочановское.  Общая стоимость проекта 1394,00 тыс. руб.</w:t>
      </w:r>
      <w:r w:rsidR="009E796F" w:rsidRPr="000B083C">
        <w:rPr>
          <w:color w:val="000000" w:themeColor="text1"/>
          <w:sz w:val="28"/>
          <w:szCs w:val="28"/>
        </w:rPr>
        <w:t>;</w:t>
      </w:r>
      <w:r w:rsidRPr="000B083C">
        <w:rPr>
          <w:color w:val="000000" w:themeColor="text1"/>
          <w:sz w:val="28"/>
          <w:szCs w:val="28"/>
        </w:rPr>
        <w:tab/>
        <w:t xml:space="preserve">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Межозёрный сельсовет. Осуществлён ремонт зрительного зала КДО «Луч» в д. Юный Пионер. Общая стоимость проекта 399,00 тыс. руб.</w:t>
      </w:r>
      <w:r w:rsidR="009E796F" w:rsidRPr="000B083C">
        <w:rPr>
          <w:color w:val="000000" w:themeColor="text1"/>
          <w:sz w:val="28"/>
          <w:szCs w:val="28"/>
        </w:rPr>
        <w:t>;</w:t>
      </w:r>
      <w:r w:rsidRPr="000B083C">
        <w:rPr>
          <w:color w:val="000000" w:themeColor="text1"/>
          <w:sz w:val="28"/>
          <w:szCs w:val="28"/>
        </w:rPr>
        <w:tab/>
        <w:t xml:space="preserve">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Новоярковский сельсовет. Реставрация памятника погибшим в годы ВОВ в д. Новоярково. Общая стоимость проектов 198,2 тыс. руб.</w:t>
      </w:r>
      <w:r w:rsidR="009E796F" w:rsidRPr="000B083C">
        <w:rPr>
          <w:color w:val="000000" w:themeColor="text1"/>
          <w:sz w:val="28"/>
          <w:szCs w:val="28"/>
        </w:rPr>
        <w:t>;</w:t>
      </w:r>
      <w:r w:rsidRPr="000B083C">
        <w:rPr>
          <w:color w:val="000000" w:themeColor="text1"/>
          <w:sz w:val="28"/>
          <w:szCs w:val="28"/>
        </w:rPr>
        <w:tab/>
        <w:t xml:space="preserve">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 xml:space="preserve">Новоспасский сельсовет, Реконструирован памятник погибшим односельчанам в годы Великой Отечественной войны в с. Новоспасск, 924,0 тыс. руб.         </w:t>
      </w:r>
    </w:p>
    <w:p w:rsidR="00C71B3D" w:rsidRPr="000B083C" w:rsidRDefault="00C71B3D" w:rsidP="00E90332">
      <w:pPr>
        <w:spacing w:line="240" w:lineRule="atLeast"/>
        <w:ind w:firstLine="540"/>
        <w:jc w:val="both"/>
        <w:rPr>
          <w:color w:val="000000" w:themeColor="text1"/>
          <w:sz w:val="28"/>
          <w:szCs w:val="28"/>
        </w:rPr>
      </w:pPr>
      <w:r w:rsidRPr="000B083C">
        <w:rPr>
          <w:color w:val="000000" w:themeColor="text1"/>
          <w:sz w:val="28"/>
          <w:szCs w:val="28"/>
        </w:rPr>
        <w:t>г. Барабинск. Благоустройство центральной площади города Барабинска Барабинского района Новосибирской области с ремонтом памятника В.И. Ленина. Общая стоимость проекта 1950,00 тыс.</w:t>
      </w:r>
      <w:r w:rsidR="006A1777" w:rsidRPr="000B083C">
        <w:rPr>
          <w:color w:val="000000" w:themeColor="text1"/>
          <w:sz w:val="28"/>
          <w:szCs w:val="28"/>
        </w:rPr>
        <w:t xml:space="preserve"> </w:t>
      </w:r>
      <w:r w:rsidRPr="000B083C">
        <w:rPr>
          <w:color w:val="000000" w:themeColor="text1"/>
          <w:sz w:val="28"/>
          <w:szCs w:val="28"/>
        </w:rPr>
        <w:t>руб.  В связи с тем, что подрядчик не был определён в 2019 году, срок реализации проекта продлён до августа 2020 года.</w:t>
      </w:r>
    </w:p>
    <w:p w:rsidR="00CD2457" w:rsidRPr="000B083C" w:rsidRDefault="00CD2457" w:rsidP="00E90332">
      <w:pPr>
        <w:spacing w:line="240" w:lineRule="atLeast"/>
        <w:ind w:firstLine="540"/>
        <w:jc w:val="both"/>
        <w:rPr>
          <w:color w:val="000000" w:themeColor="text1"/>
          <w:sz w:val="28"/>
          <w:szCs w:val="28"/>
        </w:rPr>
      </w:pPr>
    </w:p>
    <w:p w:rsidR="00E151FC" w:rsidRPr="000B083C" w:rsidRDefault="00E151FC" w:rsidP="00E90332">
      <w:pPr>
        <w:spacing w:line="240" w:lineRule="atLeast"/>
        <w:ind w:firstLine="540"/>
        <w:jc w:val="both"/>
        <w:rPr>
          <w:color w:val="000000" w:themeColor="text1"/>
          <w:sz w:val="28"/>
          <w:szCs w:val="28"/>
        </w:rPr>
      </w:pPr>
    </w:p>
    <w:p w:rsidR="00E151FC" w:rsidRPr="000B083C" w:rsidRDefault="00E151FC" w:rsidP="00E90332">
      <w:pPr>
        <w:spacing w:line="240" w:lineRule="atLeast"/>
        <w:ind w:firstLine="540"/>
        <w:jc w:val="both"/>
        <w:rPr>
          <w:color w:val="000000" w:themeColor="text1"/>
          <w:sz w:val="28"/>
          <w:szCs w:val="28"/>
        </w:rPr>
      </w:pPr>
    </w:p>
    <w:p w:rsidR="00C71B3D" w:rsidRPr="000B083C" w:rsidRDefault="00CD2457" w:rsidP="00E90332">
      <w:pPr>
        <w:spacing w:line="240" w:lineRule="atLeast"/>
        <w:ind w:firstLine="540"/>
        <w:jc w:val="center"/>
        <w:rPr>
          <w:b/>
          <w:color w:val="000000" w:themeColor="text1"/>
          <w:sz w:val="28"/>
          <w:szCs w:val="28"/>
        </w:rPr>
      </w:pPr>
      <w:r w:rsidRPr="000B083C">
        <w:rPr>
          <w:b/>
          <w:color w:val="000000" w:themeColor="text1"/>
          <w:sz w:val="28"/>
          <w:szCs w:val="28"/>
        </w:rPr>
        <w:t>Общественная приёмная</w:t>
      </w:r>
    </w:p>
    <w:p w:rsidR="006B361B" w:rsidRPr="000B083C" w:rsidRDefault="00842710" w:rsidP="00E90332">
      <w:pPr>
        <w:spacing w:line="240" w:lineRule="atLeast"/>
        <w:ind w:firstLine="540"/>
        <w:jc w:val="both"/>
        <w:rPr>
          <w:color w:val="000000" w:themeColor="text1"/>
          <w:sz w:val="28"/>
          <w:szCs w:val="28"/>
        </w:rPr>
      </w:pPr>
      <w:r w:rsidRPr="000B083C">
        <w:rPr>
          <w:color w:val="000000" w:themeColor="text1"/>
          <w:sz w:val="28"/>
          <w:szCs w:val="28"/>
        </w:rPr>
        <w:t xml:space="preserve">В целях реализации возможности граждан обратиться к органам местного самоуправления района функционирует общественная приёмная. В </w:t>
      </w:r>
      <w:r w:rsidR="006B361B" w:rsidRPr="000B083C">
        <w:rPr>
          <w:color w:val="000000" w:themeColor="text1"/>
          <w:sz w:val="28"/>
          <w:szCs w:val="28"/>
        </w:rPr>
        <w:t xml:space="preserve">2019 </w:t>
      </w:r>
      <w:r w:rsidRPr="000B083C">
        <w:rPr>
          <w:color w:val="000000" w:themeColor="text1"/>
          <w:sz w:val="28"/>
          <w:szCs w:val="28"/>
        </w:rPr>
        <w:t xml:space="preserve">году было зарегистрировано </w:t>
      </w:r>
      <w:r w:rsidR="006B361B" w:rsidRPr="000B083C">
        <w:rPr>
          <w:color w:val="000000" w:themeColor="text1"/>
          <w:sz w:val="28"/>
          <w:szCs w:val="28"/>
        </w:rPr>
        <w:t>220</w:t>
      </w:r>
      <w:r w:rsidRPr="000B083C">
        <w:rPr>
          <w:color w:val="000000" w:themeColor="text1"/>
          <w:sz w:val="28"/>
          <w:szCs w:val="28"/>
        </w:rPr>
        <w:t xml:space="preserve"> обр</w:t>
      </w:r>
      <w:r w:rsidR="006B361B" w:rsidRPr="000B083C">
        <w:rPr>
          <w:color w:val="000000" w:themeColor="text1"/>
          <w:sz w:val="28"/>
          <w:szCs w:val="28"/>
        </w:rPr>
        <w:t xml:space="preserve">ащений. </w:t>
      </w:r>
    </w:p>
    <w:p w:rsidR="006B361B" w:rsidRPr="000B083C" w:rsidRDefault="006B361B" w:rsidP="00E90332">
      <w:pPr>
        <w:spacing w:line="240" w:lineRule="atLeast"/>
        <w:ind w:firstLine="540"/>
        <w:jc w:val="both"/>
        <w:rPr>
          <w:color w:val="000000" w:themeColor="text1"/>
          <w:sz w:val="28"/>
          <w:szCs w:val="28"/>
        </w:rPr>
      </w:pPr>
      <w:r w:rsidRPr="000B083C">
        <w:rPr>
          <w:color w:val="000000" w:themeColor="text1"/>
          <w:sz w:val="28"/>
          <w:szCs w:val="28"/>
        </w:rPr>
        <w:t xml:space="preserve">Большая часть вопросов, </w:t>
      </w:r>
      <w:r w:rsidR="00842710" w:rsidRPr="000B083C">
        <w:rPr>
          <w:color w:val="000000" w:themeColor="text1"/>
          <w:sz w:val="28"/>
          <w:szCs w:val="28"/>
        </w:rPr>
        <w:t>относ</w:t>
      </w:r>
      <w:r w:rsidRPr="000B083C">
        <w:rPr>
          <w:color w:val="000000" w:themeColor="text1"/>
          <w:sz w:val="28"/>
          <w:szCs w:val="28"/>
        </w:rPr>
        <w:t>и</w:t>
      </w:r>
      <w:r w:rsidR="00842710" w:rsidRPr="000B083C">
        <w:rPr>
          <w:color w:val="000000" w:themeColor="text1"/>
          <w:sz w:val="28"/>
          <w:szCs w:val="28"/>
        </w:rPr>
        <w:t xml:space="preserve">тся к жилищно-коммунальной сфере. На все обращения своевременно и развёрнуто, предоставлены ответы. </w:t>
      </w:r>
    </w:p>
    <w:p w:rsidR="006B361B" w:rsidRPr="000B083C" w:rsidRDefault="006B361B" w:rsidP="00E90332">
      <w:pPr>
        <w:spacing w:line="240" w:lineRule="atLeast"/>
        <w:ind w:firstLine="540"/>
        <w:jc w:val="both"/>
        <w:rPr>
          <w:color w:val="000000" w:themeColor="text1"/>
          <w:sz w:val="28"/>
          <w:szCs w:val="28"/>
        </w:rPr>
      </w:pPr>
      <w:r w:rsidRPr="000B083C">
        <w:rPr>
          <w:color w:val="000000" w:themeColor="text1"/>
          <w:sz w:val="28"/>
          <w:szCs w:val="28"/>
        </w:rPr>
        <w:t xml:space="preserve">С более подробной информацией можно ознакомиться на официальном сайте администрации Барабинского района </w:t>
      </w:r>
      <w:hyperlink r:id="rId8" w:history="1">
        <w:r w:rsidRPr="000B083C">
          <w:rPr>
            <w:rStyle w:val="a6"/>
            <w:color w:val="000000" w:themeColor="text1"/>
            <w:sz w:val="28"/>
            <w:szCs w:val="28"/>
          </w:rPr>
          <w:t>https://admbaraba.nso.ru/page/23</w:t>
        </w:r>
      </w:hyperlink>
      <w:r w:rsidRPr="000B083C">
        <w:rPr>
          <w:color w:val="000000" w:themeColor="text1"/>
          <w:sz w:val="28"/>
          <w:szCs w:val="28"/>
        </w:rPr>
        <w:t xml:space="preserve">. </w:t>
      </w:r>
    </w:p>
    <w:p w:rsidR="006A1777" w:rsidRPr="000B083C" w:rsidRDefault="006A1777" w:rsidP="00E90332">
      <w:pPr>
        <w:spacing w:line="240" w:lineRule="atLeast"/>
        <w:ind w:firstLine="540"/>
        <w:jc w:val="both"/>
        <w:rPr>
          <w:color w:val="000000" w:themeColor="text1"/>
          <w:sz w:val="28"/>
          <w:szCs w:val="28"/>
        </w:rPr>
      </w:pPr>
    </w:p>
    <w:p w:rsidR="006B361B" w:rsidRPr="000B083C" w:rsidRDefault="006A1777" w:rsidP="00E90332">
      <w:pPr>
        <w:spacing w:line="240" w:lineRule="atLeast"/>
        <w:ind w:firstLine="540"/>
        <w:jc w:val="center"/>
        <w:rPr>
          <w:b/>
          <w:color w:val="000000" w:themeColor="text1"/>
          <w:sz w:val="28"/>
          <w:szCs w:val="28"/>
        </w:rPr>
      </w:pPr>
      <w:r w:rsidRPr="000B083C">
        <w:rPr>
          <w:b/>
          <w:color w:val="000000" w:themeColor="text1"/>
          <w:sz w:val="28"/>
          <w:szCs w:val="28"/>
        </w:rPr>
        <w:t>Решение вопросов, поставленных Советом депутатов</w:t>
      </w:r>
    </w:p>
    <w:p w:rsidR="00B546D8" w:rsidRPr="000B083C" w:rsidRDefault="00842710" w:rsidP="00E90332">
      <w:pPr>
        <w:spacing w:line="240" w:lineRule="atLeast"/>
        <w:ind w:firstLine="540"/>
        <w:jc w:val="both"/>
        <w:rPr>
          <w:color w:val="000000" w:themeColor="text1"/>
          <w:sz w:val="28"/>
          <w:szCs w:val="28"/>
        </w:rPr>
      </w:pPr>
      <w:r w:rsidRPr="000B083C">
        <w:rPr>
          <w:color w:val="000000" w:themeColor="text1"/>
          <w:sz w:val="28"/>
          <w:szCs w:val="28"/>
        </w:rPr>
        <w:t xml:space="preserve">  </w:t>
      </w:r>
      <w:r w:rsidR="006A1777" w:rsidRPr="000B083C">
        <w:rPr>
          <w:color w:val="000000" w:themeColor="text1"/>
          <w:sz w:val="28"/>
          <w:szCs w:val="28"/>
        </w:rPr>
        <w:t>Депутатами районного Совета депутатов перед Главой Барабинского района были поставлены вопросы, на которые депутаты своевременно получали ответы на Часах Главы района, которые проводились после каждой сессии Совета депутатов. Отмечу несколько из них. Депутатом Нестреляй</w:t>
      </w:r>
      <w:r w:rsidR="00A73533" w:rsidRPr="000B083C">
        <w:rPr>
          <w:color w:val="000000" w:themeColor="text1"/>
          <w:sz w:val="28"/>
          <w:szCs w:val="28"/>
        </w:rPr>
        <w:t xml:space="preserve"> А.И. </w:t>
      </w:r>
      <w:r w:rsidR="006A1777" w:rsidRPr="000B083C">
        <w:rPr>
          <w:color w:val="000000" w:themeColor="text1"/>
          <w:sz w:val="28"/>
          <w:szCs w:val="28"/>
        </w:rPr>
        <w:t xml:space="preserve">озвучена проблема о необходимости проведения текущего ремонта по ул. Советской  г. Барабинске, </w:t>
      </w:r>
      <w:r w:rsidR="00B546D8" w:rsidRPr="000B083C">
        <w:rPr>
          <w:color w:val="000000" w:themeColor="text1"/>
          <w:sz w:val="28"/>
          <w:szCs w:val="28"/>
        </w:rPr>
        <w:t xml:space="preserve">так же депутатами </w:t>
      </w:r>
      <w:r w:rsidR="006A1777" w:rsidRPr="000B083C">
        <w:rPr>
          <w:color w:val="000000" w:themeColor="text1"/>
          <w:sz w:val="28"/>
          <w:szCs w:val="28"/>
        </w:rPr>
        <w:t xml:space="preserve">было отмечено, что в автобусах по маршруту до д. Богатиха очень холодно. По решению этих проблем </w:t>
      </w:r>
      <w:r w:rsidR="00E52124" w:rsidRPr="000B083C">
        <w:rPr>
          <w:color w:val="000000" w:themeColor="text1"/>
          <w:sz w:val="28"/>
          <w:szCs w:val="28"/>
        </w:rPr>
        <w:t xml:space="preserve">были </w:t>
      </w:r>
      <w:r w:rsidR="006A1777" w:rsidRPr="000B083C">
        <w:rPr>
          <w:color w:val="000000" w:themeColor="text1"/>
          <w:sz w:val="28"/>
          <w:szCs w:val="28"/>
        </w:rPr>
        <w:t>приняты оперативные решения.</w:t>
      </w:r>
    </w:p>
    <w:p w:rsidR="009E796F" w:rsidRPr="000B083C" w:rsidRDefault="009E796F" w:rsidP="00E90332">
      <w:pPr>
        <w:spacing w:line="240" w:lineRule="atLeast"/>
        <w:ind w:firstLine="540"/>
        <w:jc w:val="both"/>
        <w:rPr>
          <w:color w:val="000000" w:themeColor="text1"/>
          <w:sz w:val="28"/>
          <w:szCs w:val="28"/>
        </w:rPr>
      </w:pPr>
    </w:p>
    <w:p w:rsidR="009E796F" w:rsidRPr="000B083C" w:rsidRDefault="009E796F" w:rsidP="00E90332">
      <w:pPr>
        <w:spacing w:line="240" w:lineRule="atLeast"/>
        <w:ind w:firstLine="540"/>
        <w:jc w:val="both"/>
        <w:rPr>
          <w:color w:val="000000" w:themeColor="text1"/>
          <w:sz w:val="28"/>
          <w:szCs w:val="28"/>
        </w:rPr>
      </w:pPr>
    </w:p>
    <w:p w:rsidR="009E796F" w:rsidRPr="000B083C" w:rsidRDefault="009E796F" w:rsidP="00E90332">
      <w:pPr>
        <w:spacing w:line="240" w:lineRule="atLeast"/>
        <w:ind w:firstLine="540"/>
        <w:jc w:val="both"/>
        <w:rPr>
          <w:color w:val="000000" w:themeColor="text1"/>
          <w:sz w:val="28"/>
          <w:szCs w:val="28"/>
        </w:rPr>
      </w:pPr>
    </w:p>
    <w:p w:rsidR="009E796F" w:rsidRPr="000B083C" w:rsidRDefault="009E796F" w:rsidP="009E796F">
      <w:pPr>
        <w:spacing w:line="240" w:lineRule="atLeast"/>
        <w:jc w:val="both"/>
        <w:rPr>
          <w:color w:val="000000" w:themeColor="text1"/>
          <w:sz w:val="28"/>
          <w:szCs w:val="28"/>
        </w:rPr>
      </w:pPr>
      <w:r w:rsidRPr="000B083C">
        <w:rPr>
          <w:color w:val="000000" w:themeColor="text1"/>
          <w:sz w:val="28"/>
          <w:szCs w:val="28"/>
        </w:rPr>
        <w:t>Глава Барабинского района</w:t>
      </w:r>
    </w:p>
    <w:p w:rsidR="009E796F" w:rsidRPr="000B083C" w:rsidRDefault="009E796F" w:rsidP="009E796F">
      <w:pPr>
        <w:spacing w:line="240" w:lineRule="atLeast"/>
        <w:jc w:val="both"/>
        <w:rPr>
          <w:color w:val="000000" w:themeColor="text1"/>
          <w:sz w:val="28"/>
          <w:szCs w:val="28"/>
        </w:rPr>
      </w:pPr>
      <w:r w:rsidRPr="000B083C">
        <w:rPr>
          <w:color w:val="000000" w:themeColor="text1"/>
          <w:sz w:val="28"/>
          <w:szCs w:val="28"/>
        </w:rPr>
        <w:t>Новосибирской области</w:t>
      </w:r>
      <w:r w:rsidRPr="000B083C">
        <w:rPr>
          <w:color w:val="000000" w:themeColor="text1"/>
          <w:sz w:val="28"/>
          <w:szCs w:val="28"/>
        </w:rPr>
        <w:tab/>
      </w:r>
      <w:r w:rsidRPr="000B083C">
        <w:rPr>
          <w:color w:val="000000" w:themeColor="text1"/>
          <w:sz w:val="28"/>
          <w:szCs w:val="28"/>
        </w:rPr>
        <w:tab/>
      </w:r>
      <w:r w:rsidRPr="000B083C">
        <w:rPr>
          <w:color w:val="000000" w:themeColor="text1"/>
          <w:sz w:val="28"/>
          <w:szCs w:val="28"/>
        </w:rPr>
        <w:tab/>
      </w:r>
      <w:r w:rsidRPr="000B083C">
        <w:rPr>
          <w:color w:val="000000" w:themeColor="text1"/>
          <w:sz w:val="28"/>
          <w:szCs w:val="28"/>
        </w:rPr>
        <w:tab/>
      </w:r>
      <w:r w:rsidRPr="000B083C">
        <w:rPr>
          <w:color w:val="000000" w:themeColor="text1"/>
          <w:sz w:val="28"/>
          <w:szCs w:val="28"/>
        </w:rPr>
        <w:tab/>
      </w:r>
      <w:r w:rsidRPr="000B083C">
        <w:rPr>
          <w:color w:val="000000" w:themeColor="text1"/>
          <w:sz w:val="28"/>
          <w:szCs w:val="28"/>
        </w:rPr>
        <w:tab/>
      </w:r>
      <w:r w:rsidRPr="000B083C">
        <w:rPr>
          <w:color w:val="000000" w:themeColor="text1"/>
          <w:sz w:val="28"/>
          <w:szCs w:val="28"/>
        </w:rPr>
        <w:tab/>
        <w:t xml:space="preserve">          Е.В. Бессонов</w:t>
      </w:r>
    </w:p>
    <w:p w:rsidR="00A73533" w:rsidRPr="000B083C" w:rsidRDefault="00A73533" w:rsidP="00E90332">
      <w:pPr>
        <w:spacing w:line="240" w:lineRule="atLeast"/>
        <w:ind w:firstLine="540"/>
        <w:jc w:val="both"/>
        <w:rPr>
          <w:color w:val="000000" w:themeColor="text1"/>
          <w:sz w:val="28"/>
          <w:szCs w:val="28"/>
        </w:rPr>
      </w:pPr>
    </w:p>
    <w:p w:rsidR="00B546D8" w:rsidRPr="000B083C" w:rsidRDefault="00B546D8" w:rsidP="00E90332">
      <w:pPr>
        <w:spacing w:line="240" w:lineRule="atLeast"/>
        <w:ind w:firstLine="540"/>
        <w:jc w:val="both"/>
        <w:rPr>
          <w:color w:val="000000" w:themeColor="text1"/>
          <w:sz w:val="28"/>
          <w:szCs w:val="28"/>
        </w:rPr>
      </w:pPr>
    </w:p>
    <w:p w:rsidR="000B14A6" w:rsidRPr="000B083C" w:rsidRDefault="000B14A6" w:rsidP="00E90332">
      <w:pPr>
        <w:spacing w:line="240" w:lineRule="atLeast"/>
        <w:ind w:firstLine="540"/>
        <w:jc w:val="both"/>
        <w:rPr>
          <w:color w:val="000000" w:themeColor="text1"/>
          <w:sz w:val="28"/>
          <w:szCs w:val="28"/>
        </w:rPr>
      </w:pPr>
    </w:p>
    <w:p w:rsidR="00360E41" w:rsidRPr="000B083C" w:rsidRDefault="006A1777" w:rsidP="00F52F1F">
      <w:pPr>
        <w:spacing w:line="240" w:lineRule="atLeast"/>
        <w:jc w:val="both"/>
        <w:rPr>
          <w:color w:val="000000" w:themeColor="text1"/>
          <w:sz w:val="28"/>
          <w:szCs w:val="28"/>
        </w:rPr>
      </w:pPr>
      <w:r w:rsidRPr="000B083C">
        <w:rPr>
          <w:color w:val="000000" w:themeColor="text1"/>
          <w:sz w:val="28"/>
          <w:szCs w:val="28"/>
        </w:rPr>
        <w:t xml:space="preserve">      </w:t>
      </w:r>
    </w:p>
    <w:sectPr w:rsidR="00360E41" w:rsidRPr="000B083C" w:rsidSect="0052738F">
      <w:footerReference w:type="default" r:id="rId9"/>
      <w:pgSz w:w="11906" w:h="16838" w:code="9"/>
      <w:pgMar w:top="567" w:right="567" w:bottom="567"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5F2" w:rsidRDefault="00C625F2" w:rsidP="00FC471B">
      <w:r>
        <w:separator/>
      </w:r>
    </w:p>
  </w:endnote>
  <w:endnote w:type="continuationSeparator" w:id="0">
    <w:p w:rsidR="00C625F2" w:rsidRDefault="00C625F2" w:rsidP="00FC4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876778"/>
      <w:docPartObj>
        <w:docPartGallery w:val="Page Numbers (Bottom of Page)"/>
        <w:docPartUnique/>
      </w:docPartObj>
    </w:sdtPr>
    <w:sdtEndPr/>
    <w:sdtContent>
      <w:p w:rsidR="00FC471B" w:rsidRDefault="00FC471B">
        <w:pPr>
          <w:pStyle w:val="a9"/>
          <w:jc w:val="center"/>
        </w:pPr>
        <w:r>
          <w:fldChar w:fldCharType="begin"/>
        </w:r>
        <w:r>
          <w:instrText>PAGE   \* MERGEFORMAT</w:instrText>
        </w:r>
        <w:r>
          <w:fldChar w:fldCharType="separate"/>
        </w:r>
        <w:r w:rsidR="00D56065">
          <w:rPr>
            <w:noProof/>
          </w:rPr>
          <w:t>1</w:t>
        </w:r>
        <w:r>
          <w:fldChar w:fldCharType="end"/>
        </w:r>
      </w:p>
    </w:sdtContent>
  </w:sdt>
  <w:p w:rsidR="00FC471B" w:rsidRDefault="00FC471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5F2" w:rsidRDefault="00C625F2" w:rsidP="00FC471B">
      <w:r>
        <w:separator/>
      </w:r>
    </w:p>
  </w:footnote>
  <w:footnote w:type="continuationSeparator" w:id="0">
    <w:p w:rsidR="00C625F2" w:rsidRDefault="00C625F2" w:rsidP="00FC471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9D0DF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B28"/>
    <w:rsid w:val="0002406A"/>
    <w:rsid w:val="00040806"/>
    <w:rsid w:val="000437DE"/>
    <w:rsid w:val="00045C9F"/>
    <w:rsid w:val="00071FA5"/>
    <w:rsid w:val="00082A6B"/>
    <w:rsid w:val="000918B2"/>
    <w:rsid w:val="0009639C"/>
    <w:rsid w:val="000A4D13"/>
    <w:rsid w:val="000A7549"/>
    <w:rsid w:val="000B083C"/>
    <w:rsid w:val="000B14A6"/>
    <w:rsid w:val="000B4AD3"/>
    <w:rsid w:val="000C458C"/>
    <w:rsid w:val="000D2B55"/>
    <w:rsid w:val="000E2F31"/>
    <w:rsid w:val="000E61F6"/>
    <w:rsid w:val="000E789A"/>
    <w:rsid w:val="001148DD"/>
    <w:rsid w:val="00143FA7"/>
    <w:rsid w:val="00150439"/>
    <w:rsid w:val="00154907"/>
    <w:rsid w:val="0015522E"/>
    <w:rsid w:val="00171216"/>
    <w:rsid w:val="00173FD7"/>
    <w:rsid w:val="001C2901"/>
    <w:rsid w:val="001E194A"/>
    <w:rsid w:val="001E20A0"/>
    <w:rsid w:val="001F1009"/>
    <w:rsid w:val="001F5E52"/>
    <w:rsid w:val="001F694B"/>
    <w:rsid w:val="00214977"/>
    <w:rsid w:val="00227B27"/>
    <w:rsid w:val="00230C1E"/>
    <w:rsid w:val="00256939"/>
    <w:rsid w:val="002A0E27"/>
    <w:rsid w:val="002A11A1"/>
    <w:rsid w:val="002D5217"/>
    <w:rsid w:val="002E5E6C"/>
    <w:rsid w:val="003223E5"/>
    <w:rsid w:val="003268B9"/>
    <w:rsid w:val="00326ECE"/>
    <w:rsid w:val="00335B9E"/>
    <w:rsid w:val="0034205D"/>
    <w:rsid w:val="00351A88"/>
    <w:rsid w:val="003557DC"/>
    <w:rsid w:val="00360E41"/>
    <w:rsid w:val="00372F66"/>
    <w:rsid w:val="00383A13"/>
    <w:rsid w:val="003926D8"/>
    <w:rsid w:val="003B44CA"/>
    <w:rsid w:val="003B682F"/>
    <w:rsid w:val="003C18A9"/>
    <w:rsid w:val="003C547F"/>
    <w:rsid w:val="003D20C5"/>
    <w:rsid w:val="003E3774"/>
    <w:rsid w:val="003F41D1"/>
    <w:rsid w:val="003F595A"/>
    <w:rsid w:val="003F5B7D"/>
    <w:rsid w:val="003F6D00"/>
    <w:rsid w:val="004120FA"/>
    <w:rsid w:val="004151AA"/>
    <w:rsid w:val="00422C9C"/>
    <w:rsid w:val="00423276"/>
    <w:rsid w:val="004336A4"/>
    <w:rsid w:val="00447EBF"/>
    <w:rsid w:val="004644FA"/>
    <w:rsid w:val="004717E7"/>
    <w:rsid w:val="00487D04"/>
    <w:rsid w:val="004C038E"/>
    <w:rsid w:val="004D7B3D"/>
    <w:rsid w:val="004E037F"/>
    <w:rsid w:val="004F4EF7"/>
    <w:rsid w:val="005057C5"/>
    <w:rsid w:val="00513E75"/>
    <w:rsid w:val="00515499"/>
    <w:rsid w:val="00523538"/>
    <w:rsid w:val="0052738F"/>
    <w:rsid w:val="005405D5"/>
    <w:rsid w:val="00547F52"/>
    <w:rsid w:val="00561A71"/>
    <w:rsid w:val="005E03D2"/>
    <w:rsid w:val="005F19E1"/>
    <w:rsid w:val="005F2E0F"/>
    <w:rsid w:val="00601928"/>
    <w:rsid w:val="006029AB"/>
    <w:rsid w:val="00614936"/>
    <w:rsid w:val="00617E17"/>
    <w:rsid w:val="006256A7"/>
    <w:rsid w:val="00637721"/>
    <w:rsid w:val="00646A30"/>
    <w:rsid w:val="00647A69"/>
    <w:rsid w:val="006671EF"/>
    <w:rsid w:val="006777AB"/>
    <w:rsid w:val="00690A72"/>
    <w:rsid w:val="006A1777"/>
    <w:rsid w:val="006A6A1B"/>
    <w:rsid w:val="006A747D"/>
    <w:rsid w:val="006A77B9"/>
    <w:rsid w:val="006B361B"/>
    <w:rsid w:val="006B39DE"/>
    <w:rsid w:val="006B4825"/>
    <w:rsid w:val="006C5632"/>
    <w:rsid w:val="006D6FD6"/>
    <w:rsid w:val="006F0422"/>
    <w:rsid w:val="00724FA0"/>
    <w:rsid w:val="0072697D"/>
    <w:rsid w:val="00731A5A"/>
    <w:rsid w:val="00746D90"/>
    <w:rsid w:val="00750585"/>
    <w:rsid w:val="00752D49"/>
    <w:rsid w:val="00755709"/>
    <w:rsid w:val="00764897"/>
    <w:rsid w:val="00770CEE"/>
    <w:rsid w:val="00773E8F"/>
    <w:rsid w:val="0079370F"/>
    <w:rsid w:val="007A7612"/>
    <w:rsid w:val="007D0292"/>
    <w:rsid w:val="007E4DC4"/>
    <w:rsid w:val="007F0F96"/>
    <w:rsid w:val="007F28D3"/>
    <w:rsid w:val="00800D53"/>
    <w:rsid w:val="00815829"/>
    <w:rsid w:val="00816260"/>
    <w:rsid w:val="00820211"/>
    <w:rsid w:val="00842710"/>
    <w:rsid w:val="00844B25"/>
    <w:rsid w:val="00847D52"/>
    <w:rsid w:val="00860B26"/>
    <w:rsid w:val="00862EF1"/>
    <w:rsid w:val="008640A6"/>
    <w:rsid w:val="00874FC1"/>
    <w:rsid w:val="00882974"/>
    <w:rsid w:val="008862CF"/>
    <w:rsid w:val="00896074"/>
    <w:rsid w:val="008D776D"/>
    <w:rsid w:val="008E3191"/>
    <w:rsid w:val="00921E07"/>
    <w:rsid w:val="00933784"/>
    <w:rsid w:val="009356F6"/>
    <w:rsid w:val="0095067D"/>
    <w:rsid w:val="0096788D"/>
    <w:rsid w:val="0097013C"/>
    <w:rsid w:val="00970398"/>
    <w:rsid w:val="0098097D"/>
    <w:rsid w:val="00986AB3"/>
    <w:rsid w:val="009B348C"/>
    <w:rsid w:val="009B3B50"/>
    <w:rsid w:val="009B46CC"/>
    <w:rsid w:val="009C6C76"/>
    <w:rsid w:val="009D7A6E"/>
    <w:rsid w:val="009E08ED"/>
    <w:rsid w:val="009E1B28"/>
    <w:rsid w:val="009E5CF5"/>
    <w:rsid w:val="009E796F"/>
    <w:rsid w:val="00A059F1"/>
    <w:rsid w:val="00A12870"/>
    <w:rsid w:val="00A31033"/>
    <w:rsid w:val="00A40DBC"/>
    <w:rsid w:val="00A4281F"/>
    <w:rsid w:val="00A43781"/>
    <w:rsid w:val="00A63769"/>
    <w:rsid w:val="00A73533"/>
    <w:rsid w:val="00A77493"/>
    <w:rsid w:val="00A854D4"/>
    <w:rsid w:val="00A865E5"/>
    <w:rsid w:val="00A96C8F"/>
    <w:rsid w:val="00AE017D"/>
    <w:rsid w:val="00AE2578"/>
    <w:rsid w:val="00AE2941"/>
    <w:rsid w:val="00AE6054"/>
    <w:rsid w:val="00AE6CD5"/>
    <w:rsid w:val="00AE7F53"/>
    <w:rsid w:val="00AF74C2"/>
    <w:rsid w:val="00AF755D"/>
    <w:rsid w:val="00B0187D"/>
    <w:rsid w:val="00B13425"/>
    <w:rsid w:val="00B2263E"/>
    <w:rsid w:val="00B230B8"/>
    <w:rsid w:val="00B353A3"/>
    <w:rsid w:val="00B546D8"/>
    <w:rsid w:val="00B63042"/>
    <w:rsid w:val="00B932D6"/>
    <w:rsid w:val="00BA7C83"/>
    <w:rsid w:val="00BB3118"/>
    <w:rsid w:val="00BC1ED5"/>
    <w:rsid w:val="00BE5CB6"/>
    <w:rsid w:val="00BF4F82"/>
    <w:rsid w:val="00BF658D"/>
    <w:rsid w:val="00C02646"/>
    <w:rsid w:val="00C059E2"/>
    <w:rsid w:val="00C075DE"/>
    <w:rsid w:val="00C21CD1"/>
    <w:rsid w:val="00C2537F"/>
    <w:rsid w:val="00C25B77"/>
    <w:rsid w:val="00C25EE6"/>
    <w:rsid w:val="00C50CB9"/>
    <w:rsid w:val="00C625F2"/>
    <w:rsid w:val="00C6695A"/>
    <w:rsid w:val="00C70135"/>
    <w:rsid w:val="00C71B3D"/>
    <w:rsid w:val="00C84499"/>
    <w:rsid w:val="00C9547F"/>
    <w:rsid w:val="00C9762C"/>
    <w:rsid w:val="00CA0DC5"/>
    <w:rsid w:val="00CA57C7"/>
    <w:rsid w:val="00CA6789"/>
    <w:rsid w:val="00CB400F"/>
    <w:rsid w:val="00CC4D35"/>
    <w:rsid w:val="00CD01EE"/>
    <w:rsid w:val="00CD2457"/>
    <w:rsid w:val="00CD441F"/>
    <w:rsid w:val="00D16FB9"/>
    <w:rsid w:val="00D31B2A"/>
    <w:rsid w:val="00D3564D"/>
    <w:rsid w:val="00D56065"/>
    <w:rsid w:val="00D7128A"/>
    <w:rsid w:val="00DA105C"/>
    <w:rsid w:val="00DA5077"/>
    <w:rsid w:val="00DB59DF"/>
    <w:rsid w:val="00DD1D97"/>
    <w:rsid w:val="00E0350C"/>
    <w:rsid w:val="00E151FC"/>
    <w:rsid w:val="00E52124"/>
    <w:rsid w:val="00E6166E"/>
    <w:rsid w:val="00E73960"/>
    <w:rsid w:val="00E84115"/>
    <w:rsid w:val="00E90332"/>
    <w:rsid w:val="00E90953"/>
    <w:rsid w:val="00E97CF3"/>
    <w:rsid w:val="00EA2199"/>
    <w:rsid w:val="00EA4F0C"/>
    <w:rsid w:val="00EB0209"/>
    <w:rsid w:val="00EB45C6"/>
    <w:rsid w:val="00ED67F4"/>
    <w:rsid w:val="00F0342A"/>
    <w:rsid w:val="00F06083"/>
    <w:rsid w:val="00F23C07"/>
    <w:rsid w:val="00F24175"/>
    <w:rsid w:val="00F26E33"/>
    <w:rsid w:val="00F357A4"/>
    <w:rsid w:val="00F369C8"/>
    <w:rsid w:val="00F41409"/>
    <w:rsid w:val="00F43391"/>
    <w:rsid w:val="00F52F1F"/>
    <w:rsid w:val="00F545C9"/>
    <w:rsid w:val="00F61048"/>
    <w:rsid w:val="00F6406A"/>
    <w:rsid w:val="00F65219"/>
    <w:rsid w:val="00F66DC7"/>
    <w:rsid w:val="00F74126"/>
    <w:rsid w:val="00F74D28"/>
    <w:rsid w:val="00F80882"/>
    <w:rsid w:val="00F84785"/>
    <w:rsid w:val="00F904AC"/>
    <w:rsid w:val="00F94E27"/>
    <w:rsid w:val="00FA2030"/>
    <w:rsid w:val="00FA72E6"/>
    <w:rsid w:val="00FA7887"/>
    <w:rsid w:val="00FB5C45"/>
    <w:rsid w:val="00FC471B"/>
    <w:rsid w:val="00FD3E7E"/>
    <w:rsid w:val="00FD4BB5"/>
    <w:rsid w:val="00FD527F"/>
    <w:rsid w:val="00FE5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9803"/>
  <w15:docId w15:val="{567B4705-FAF1-4603-82DC-B7FE3B35F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94A"/>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067D"/>
    <w:pPr>
      <w:ind w:left="720"/>
      <w:contextualSpacing/>
    </w:pPr>
  </w:style>
  <w:style w:type="paragraph" w:styleId="a4">
    <w:name w:val="Balloon Text"/>
    <w:basedOn w:val="a"/>
    <w:link w:val="a5"/>
    <w:uiPriority w:val="99"/>
    <w:semiHidden/>
    <w:unhideWhenUsed/>
    <w:rsid w:val="008862CF"/>
    <w:rPr>
      <w:rFonts w:ascii="Tahoma" w:hAnsi="Tahoma" w:cs="Tahoma"/>
      <w:sz w:val="16"/>
      <w:szCs w:val="16"/>
    </w:rPr>
  </w:style>
  <w:style w:type="character" w:customStyle="1" w:styleId="a5">
    <w:name w:val="Текст выноски Знак"/>
    <w:basedOn w:val="a0"/>
    <w:link w:val="a4"/>
    <w:uiPriority w:val="99"/>
    <w:semiHidden/>
    <w:rsid w:val="008862CF"/>
    <w:rPr>
      <w:rFonts w:ascii="Tahoma" w:eastAsia="Times New Roman" w:hAnsi="Tahoma" w:cs="Tahoma"/>
      <w:sz w:val="16"/>
      <w:szCs w:val="16"/>
      <w:lang w:eastAsia="ru-RU"/>
    </w:rPr>
  </w:style>
  <w:style w:type="character" w:styleId="a6">
    <w:name w:val="Hyperlink"/>
    <w:basedOn w:val="a0"/>
    <w:uiPriority w:val="99"/>
    <w:unhideWhenUsed/>
    <w:rsid w:val="006B361B"/>
    <w:rPr>
      <w:color w:val="0000FF" w:themeColor="hyperlink"/>
      <w:u w:val="single"/>
    </w:rPr>
  </w:style>
  <w:style w:type="paragraph" w:styleId="a7">
    <w:name w:val="header"/>
    <w:basedOn w:val="a"/>
    <w:link w:val="a8"/>
    <w:uiPriority w:val="99"/>
    <w:unhideWhenUsed/>
    <w:rsid w:val="00FC471B"/>
    <w:pPr>
      <w:tabs>
        <w:tab w:val="center" w:pos="4677"/>
        <w:tab w:val="right" w:pos="9355"/>
      </w:tabs>
    </w:pPr>
  </w:style>
  <w:style w:type="character" w:customStyle="1" w:styleId="a8">
    <w:name w:val="Верхний колонтитул Знак"/>
    <w:basedOn w:val="a0"/>
    <w:link w:val="a7"/>
    <w:uiPriority w:val="99"/>
    <w:rsid w:val="00FC471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FC471B"/>
    <w:pPr>
      <w:tabs>
        <w:tab w:val="center" w:pos="4677"/>
        <w:tab w:val="right" w:pos="9355"/>
      </w:tabs>
    </w:pPr>
  </w:style>
  <w:style w:type="character" w:customStyle="1" w:styleId="aa">
    <w:name w:val="Нижний колонтитул Знак"/>
    <w:basedOn w:val="a0"/>
    <w:link w:val="a9"/>
    <w:uiPriority w:val="99"/>
    <w:rsid w:val="00FC471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46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baraba.nso.ru/page/2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C6932-B903-4014-94C8-F60776D1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13</Pages>
  <Words>5385</Words>
  <Characters>30695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Comp22016</dc:creator>
  <cp:lastModifiedBy>Roor</cp:lastModifiedBy>
  <cp:revision>107</cp:revision>
  <cp:lastPrinted>2020-01-30T04:51:00Z</cp:lastPrinted>
  <dcterms:created xsi:type="dcterms:W3CDTF">2020-01-13T02:44:00Z</dcterms:created>
  <dcterms:modified xsi:type="dcterms:W3CDTF">2020-02-03T05:13:00Z</dcterms:modified>
</cp:coreProperties>
</file>