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F8" w:rsidRPr="004A6EC7" w:rsidRDefault="00DB2AF8" w:rsidP="00DB2AF8">
      <w:pPr>
        <w:tabs>
          <w:tab w:val="left" w:pos="709"/>
        </w:tabs>
        <w:spacing w:after="0" w:line="240" w:lineRule="auto"/>
        <w:jc w:val="right"/>
        <w:rPr>
          <w:rFonts w:ascii="Times New Roman" w:eastAsia="Calibri" w:hAnsi="Times New Roman" w:cs="Times New Roman"/>
          <w:b/>
          <w:color w:val="00B050"/>
          <w:sz w:val="24"/>
          <w:szCs w:val="24"/>
          <w:lang w:eastAsia="ru-RU"/>
        </w:rPr>
      </w:pPr>
      <w:r w:rsidRPr="004A6EC7">
        <w:rPr>
          <w:rFonts w:ascii="Calibri" w:eastAsia="Calibri" w:hAnsi="Calibri" w:cs="Times New Roman"/>
          <w:noProof/>
          <w:color w:val="00B050"/>
          <w:sz w:val="24"/>
          <w:szCs w:val="24"/>
          <w:lang w:eastAsia="ru-RU"/>
        </w:rPr>
        <w:drawing>
          <wp:anchor distT="0" distB="0" distL="114300" distR="114300" simplePos="0" relativeHeight="251661312" behindDoc="1" locked="0" layoutInCell="1" allowOverlap="1" wp14:anchorId="288B45CD" wp14:editId="02018100">
            <wp:simplePos x="0" y="0"/>
            <wp:positionH relativeFrom="column">
              <wp:posOffset>2503170</wp:posOffset>
            </wp:positionH>
            <wp:positionV relativeFrom="paragraph">
              <wp:posOffset>12065</wp:posOffset>
            </wp:positionV>
            <wp:extent cx="738505" cy="889000"/>
            <wp:effectExtent l="0" t="0" r="4445" b="6350"/>
            <wp:wrapThrough wrapText="bothSides">
              <wp:wrapPolygon edited="0">
                <wp:start x="0" y="0"/>
                <wp:lineTo x="0" y="18977"/>
                <wp:lineTo x="8915" y="21291"/>
                <wp:lineTo x="11701" y="21291"/>
                <wp:lineTo x="21173" y="18977"/>
                <wp:lineTo x="2117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8505" cy="889000"/>
                    </a:xfrm>
                    <a:prstGeom prst="rect">
                      <a:avLst/>
                    </a:prstGeom>
                    <a:noFill/>
                  </pic:spPr>
                </pic:pic>
              </a:graphicData>
            </a:graphic>
            <wp14:sizeRelH relativeFrom="page">
              <wp14:pctWidth>0</wp14:pctWidth>
            </wp14:sizeRelH>
            <wp14:sizeRelV relativeFrom="page">
              <wp14:pctHeight>0</wp14:pctHeight>
            </wp14:sizeRelV>
          </wp:anchor>
        </w:drawing>
      </w:r>
      <w:r w:rsidRPr="004A6EC7">
        <w:rPr>
          <w:rFonts w:ascii="Calibri" w:eastAsia="Calibri" w:hAnsi="Calibri" w:cs="Times New Roman"/>
          <w:noProof/>
          <w:color w:val="00B050"/>
          <w:sz w:val="24"/>
          <w:szCs w:val="24"/>
          <w:lang w:eastAsia="ru-RU"/>
        </w:rPr>
        <mc:AlternateContent>
          <mc:Choice Requires="wps">
            <w:drawing>
              <wp:anchor distT="0" distB="0" distL="114300" distR="114300" simplePos="0" relativeHeight="251659264" behindDoc="0" locked="0" layoutInCell="1" allowOverlap="1" wp14:anchorId="0CA16292" wp14:editId="264F2A78">
                <wp:simplePos x="0" y="0"/>
                <wp:positionH relativeFrom="column">
                  <wp:posOffset>4099560</wp:posOffset>
                </wp:positionH>
                <wp:positionV relativeFrom="paragraph">
                  <wp:posOffset>87631</wp:posOffset>
                </wp:positionV>
                <wp:extent cx="2275205" cy="1524000"/>
                <wp:effectExtent l="0" t="0" r="0" b="0"/>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205" cy="15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B7A" w:rsidRPr="00EF08BB" w:rsidRDefault="00986B7A" w:rsidP="00DB2AF8">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986B7A" w:rsidRPr="00451071" w:rsidRDefault="00BC26B3" w:rsidP="00DB2AF8">
                            <w:pPr>
                              <w:rPr>
                                <w:rFonts w:ascii="Times New Roman" w:hAnsi="Times New Roman"/>
                                <w:sz w:val="24"/>
                                <w:szCs w:val="24"/>
                              </w:rPr>
                            </w:pPr>
                            <w:r>
                              <w:rPr>
                                <w:rFonts w:ascii="Times New Roman" w:hAnsi="Times New Roman"/>
                                <w:sz w:val="24"/>
                                <w:szCs w:val="24"/>
                              </w:rPr>
                              <w:t>о</w:t>
                            </w:r>
                            <w:r w:rsidR="00986B7A" w:rsidRPr="00451071">
                              <w:rPr>
                                <w:rFonts w:ascii="Times New Roman" w:hAnsi="Times New Roman"/>
                                <w:sz w:val="24"/>
                                <w:szCs w:val="24"/>
                              </w:rPr>
                              <w:t>т</w:t>
                            </w:r>
                            <w:r>
                              <w:rPr>
                                <w:rFonts w:ascii="Times New Roman" w:hAnsi="Times New Roman"/>
                                <w:sz w:val="24"/>
                                <w:szCs w:val="24"/>
                              </w:rPr>
                              <w:t xml:space="preserve"> 15</w:t>
                            </w:r>
                            <w:r w:rsidR="00986B7A">
                              <w:rPr>
                                <w:rFonts w:ascii="Times New Roman" w:hAnsi="Times New Roman"/>
                                <w:sz w:val="24"/>
                                <w:szCs w:val="24"/>
                              </w:rPr>
                              <w:t>.</w:t>
                            </w:r>
                            <w:r>
                              <w:rPr>
                                <w:rFonts w:ascii="Times New Roman" w:hAnsi="Times New Roman"/>
                                <w:sz w:val="24"/>
                                <w:szCs w:val="24"/>
                              </w:rPr>
                              <w:t>11</w:t>
                            </w:r>
                            <w:r w:rsidR="00986B7A">
                              <w:rPr>
                                <w:rFonts w:ascii="Times New Roman" w:hAnsi="Times New Roman"/>
                                <w:sz w:val="24"/>
                                <w:szCs w:val="24"/>
                              </w:rPr>
                              <w:t>.2023</w:t>
                            </w:r>
                            <w:r w:rsidR="00986B7A" w:rsidRPr="00451071">
                              <w:rPr>
                                <w:rFonts w:ascii="Times New Roman" w:hAnsi="Times New Roman"/>
                                <w:sz w:val="24"/>
                                <w:szCs w:val="24"/>
                              </w:rPr>
                              <w:t xml:space="preserve">  №</w:t>
                            </w:r>
                            <w:r>
                              <w:rPr>
                                <w:rFonts w:ascii="Times New Roman" w:hAnsi="Times New Roman"/>
                                <w:sz w:val="24"/>
                                <w:szCs w:val="24"/>
                              </w:rPr>
                              <w:t>1256</w:t>
                            </w:r>
                            <w:r w:rsidR="00986B7A" w:rsidRPr="00451071">
                              <w:rPr>
                                <w:rFonts w:ascii="Times New Roman" w:hAnsi="Times New Roman"/>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2.8pt;margin-top:6.9pt;width:179.15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" stroked="f">
                <v:textbox>
                  <w:txbxContent>
                    <w:p w:rsidR="00986B7A" w:rsidRPr="00EF08BB" w:rsidRDefault="00986B7A" w:rsidP="00DB2AF8">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986B7A" w:rsidRPr="00451071" w:rsidRDefault="00BC26B3" w:rsidP="00DB2AF8">
                      <w:pPr>
                        <w:rPr>
                          <w:rFonts w:ascii="Times New Roman" w:hAnsi="Times New Roman"/>
                          <w:sz w:val="24"/>
                          <w:szCs w:val="24"/>
                        </w:rPr>
                      </w:pPr>
                      <w:r>
                        <w:rPr>
                          <w:rFonts w:ascii="Times New Roman" w:hAnsi="Times New Roman"/>
                          <w:sz w:val="24"/>
                          <w:szCs w:val="24"/>
                        </w:rPr>
                        <w:t>о</w:t>
                      </w:r>
                      <w:r w:rsidR="00986B7A" w:rsidRPr="00451071">
                        <w:rPr>
                          <w:rFonts w:ascii="Times New Roman" w:hAnsi="Times New Roman"/>
                          <w:sz w:val="24"/>
                          <w:szCs w:val="24"/>
                        </w:rPr>
                        <w:t>т</w:t>
                      </w:r>
                      <w:r>
                        <w:rPr>
                          <w:rFonts w:ascii="Times New Roman" w:hAnsi="Times New Roman"/>
                          <w:sz w:val="24"/>
                          <w:szCs w:val="24"/>
                        </w:rPr>
                        <w:t xml:space="preserve"> 15</w:t>
                      </w:r>
                      <w:r w:rsidR="00986B7A">
                        <w:rPr>
                          <w:rFonts w:ascii="Times New Roman" w:hAnsi="Times New Roman"/>
                          <w:sz w:val="24"/>
                          <w:szCs w:val="24"/>
                        </w:rPr>
                        <w:t>.</w:t>
                      </w:r>
                      <w:r>
                        <w:rPr>
                          <w:rFonts w:ascii="Times New Roman" w:hAnsi="Times New Roman"/>
                          <w:sz w:val="24"/>
                          <w:szCs w:val="24"/>
                        </w:rPr>
                        <w:t>11</w:t>
                      </w:r>
                      <w:r w:rsidR="00986B7A">
                        <w:rPr>
                          <w:rFonts w:ascii="Times New Roman" w:hAnsi="Times New Roman"/>
                          <w:sz w:val="24"/>
                          <w:szCs w:val="24"/>
                        </w:rPr>
                        <w:t>.2023</w:t>
                      </w:r>
                      <w:r w:rsidR="00986B7A" w:rsidRPr="00451071">
                        <w:rPr>
                          <w:rFonts w:ascii="Times New Roman" w:hAnsi="Times New Roman"/>
                          <w:sz w:val="24"/>
                          <w:szCs w:val="24"/>
                        </w:rPr>
                        <w:t xml:space="preserve">  №</w:t>
                      </w:r>
                      <w:r>
                        <w:rPr>
                          <w:rFonts w:ascii="Times New Roman" w:hAnsi="Times New Roman"/>
                          <w:sz w:val="24"/>
                          <w:szCs w:val="24"/>
                        </w:rPr>
                        <w:t>1256</w:t>
                      </w:r>
                      <w:r w:rsidR="00986B7A" w:rsidRPr="00451071">
                        <w:rPr>
                          <w:rFonts w:ascii="Times New Roman" w:hAnsi="Times New Roman"/>
                          <w:sz w:val="24"/>
                          <w:szCs w:val="24"/>
                        </w:rPr>
                        <w:t xml:space="preserve">  </w:t>
                      </w:r>
                    </w:p>
                  </w:txbxContent>
                </v:textbox>
              </v:shape>
            </w:pict>
          </mc:Fallback>
        </mc:AlternateContent>
      </w: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both"/>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both"/>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rPr>
          <w:rFonts w:ascii="Times New Roman" w:eastAsia="Calibri" w:hAnsi="Times New Roman" w:cs="Times New Roman"/>
          <w:b/>
          <w:color w:val="00B050"/>
          <w:sz w:val="28"/>
          <w:szCs w:val="28"/>
          <w:lang w:eastAsia="ru-RU"/>
        </w:rPr>
      </w:pPr>
      <w:r w:rsidRPr="004A6EC7">
        <w:rPr>
          <w:rFonts w:ascii="Times New Roman" w:eastAsia="Calibri" w:hAnsi="Times New Roman" w:cs="Times New Roman"/>
          <w:b/>
          <w:color w:val="00B050"/>
          <w:sz w:val="28"/>
          <w:szCs w:val="28"/>
          <w:lang w:eastAsia="ru-RU"/>
        </w:rPr>
        <w:t xml:space="preserve">                                                        </w:t>
      </w:r>
    </w:p>
    <w:p w:rsidR="00DB2AF8" w:rsidRPr="004A6EC7" w:rsidRDefault="00DB2AF8" w:rsidP="00DB2AF8">
      <w:pPr>
        <w:tabs>
          <w:tab w:val="left" w:pos="709"/>
        </w:tabs>
        <w:spacing w:line="240" w:lineRule="auto"/>
        <w:rPr>
          <w:rFonts w:ascii="Times New Roman" w:eastAsia="Calibri" w:hAnsi="Times New Roman" w:cs="Times New Roman"/>
          <w:b/>
          <w:color w:val="00B050"/>
          <w:sz w:val="28"/>
          <w:szCs w:val="28"/>
          <w:lang w:eastAsia="ru-RU"/>
        </w:rPr>
      </w:pPr>
    </w:p>
    <w:p w:rsidR="006D51DD" w:rsidRDefault="006D51DD" w:rsidP="00DB2AF8">
      <w:pPr>
        <w:spacing w:after="0"/>
        <w:jc w:val="center"/>
        <w:rPr>
          <w:rFonts w:ascii="Times New Roman" w:eastAsia="Calibri" w:hAnsi="Times New Roman" w:cs="Times New Roman"/>
          <w:b/>
          <w:bCs/>
          <w:sz w:val="48"/>
          <w:szCs w:val="48"/>
        </w:rPr>
      </w:pPr>
      <w:bookmarkStart w:id="0" w:name="_GoBack"/>
      <w:bookmarkEnd w:id="0"/>
    </w:p>
    <w:p w:rsidR="00DB2AF8" w:rsidRPr="004A6EC7" w:rsidRDefault="004A6EC7" w:rsidP="00DB2AF8">
      <w:pPr>
        <w:spacing w:after="0"/>
        <w:jc w:val="center"/>
        <w:rPr>
          <w:rFonts w:ascii="Times New Roman" w:eastAsia="Calibri" w:hAnsi="Times New Roman" w:cs="Times New Roman"/>
          <w:b/>
          <w:bCs/>
          <w:sz w:val="48"/>
          <w:szCs w:val="48"/>
        </w:rPr>
      </w:pPr>
      <w:r w:rsidRPr="004A6EC7">
        <w:rPr>
          <w:rFonts w:ascii="Times New Roman" w:eastAsia="Calibri" w:hAnsi="Times New Roman" w:cs="Times New Roman"/>
          <w:b/>
          <w:bCs/>
          <w:sz w:val="48"/>
          <w:szCs w:val="48"/>
        </w:rPr>
        <w:t>П</w:t>
      </w:r>
      <w:r w:rsidR="00DB2AF8" w:rsidRPr="004A6EC7">
        <w:rPr>
          <w:rFonts w:ascii="Times New Roman" w:eastAsia="Calibri" w:hAnsi="Times New Roman" w:cs="Times New Roman"/>
          <w:b/>
          <w:bCs/>
          <w:sz w:val="48"/>
          <w:szCs w:val="48"/>
        </w:rPr>
        <w:t xml:space="preserve">рогноз социально - экономического развития Барабинского района Новосибирской области </w:t>
      </w:r>
    </w:p>
    <w:p w:rsidR="00DB2AF8" w:rsidRPr="004A6EC7" w:rsidRDefault="00DB2AF8" w:rsidP="00DB2AF8">
      <w:pPr>
        <w:spacing w:after="0"/>
        <w:jc w:val="center"/>
        <w:rPr>
          <w:rFonts w:ascii="Times New Roman" w:eastAsia="Calibri" w:hAnsi="Times New Roman" w:cs="Times New Roman"/>
          <w:b/>
          <w:bCs/>
          <w:sz w:val="48"/>
          <w:szCs w:val="48"/>
        </w:rPr>
      </w:pPr>
      <w:r w:rsidRPr="004A6EC7">
        <w:rPr>
          <w:rFonts w:ascii="Times New Roman" w:eastAsia="Calibri" w:hAnsi="Times New Roman" w:cs="Times New Roman"/>
          <w:b/>
          <w:bCs/>
          <w:sz w:val="48"/>
          <w:szCs w:val="48"/>
        </w:rPr>
        <w:t xml:space="preserve">на 2024 год и плановый период </w:t>
      </w:r>
    </w:p>
    <w:p w:rsidR="00DB2AF8" w:rsidRPr="004A6EC7" w:rsidRDefault="00DB2AF8" w:rsidP="00DB2AF8">
      <w:pPr>
        <w:spacing w:after="0"/>
        <w:jc w:val="center"/>
        <w:rPr>
          <w:rFonts w:ascii="Times New Roman" w:eastAsia="Calibri" w:hAnsi="Times New Roman" w:cs="Times New Roman"/>
          <w:b/>
          <w:bCs/>
          <w:sz w:val="48"/>
          <w:szCs w:val="48"/>
        </w:rPr>
      </w:pPr>
      <w:r w:rsidRPr="004A6EC7">
        <w:rPr>
          <w:rFonts w:ascii="Times New Roman" w:eastAsia="Calibri" w:hAnsi="Times New Roman" w:cs="Times New Roman"/>
          <w:b/>
          <w:bCs/>
          <w:sz w:val="48"/>
          <w:szCs w:val="48"/>
        </w:rPr>
        <w:t>2025 и 2026 годов</w:t>
      </w:r>
    </w:p>
    <w:p w:rsidR="00DB2AF8" w:rsidRPr="004A6EC7" w:rsidRDefault="00DB2AF8" w:rsidP="00DB2AF8">
      <w:pPr>
        <w:tabs>
          <w:tab w:val="left" w:pos="709"/>
        </w:tabs>
        <w:spacing w:line="240" w:lineRule="auto"/>
        <w:jc w:val="both"/>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ind w:firstLine="851"/>
        <w:jc w:val="both"/>
        <w:rPr>
          <w:rFonts w:ascii="Calibri" w:eastAsia="Calibri" w:hAnsi="Calibri" w:cs="Times New Roman"/>
          <w:noProof/>
          <w:color w:val="00B050"/>
          <w:lang w:eastAsia="ru-RU"/>
        </w:rPr>
      </w:pPr>
    </w:p>
    <w:p w:rsidR="00DB2AF8" w:rsidRPr="004A6EC7" w:rsidRDefault="00DB2AF8" w:rsidP="00DB2AF8">
      <w:pPr>
        <w:tabs>
          <w:tab w:val="left" w:pos="709"/>
        </w:tabs>
        <w:spacing w:line="240" w:lineRule="auto"/>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color w:val="00B050"/>
          <w:sz w:val="24"/>
          <w:szCs w:val="24"/>
          <w:lang w:eastAsia="ru-RU"/>
        </w:rPr>
      </w:pPr>
    </w:p>
    <w:p w:rsidR="0066209F" w:rsidRDefault="0066209F" w:rsidP="00DB2AF8">
      <w:pPr>
        <w:tabs>
          <w:tab w:val="left" w:pos="709"/>
        </w:tabs>
        <w:spacing w:line="240" w:lineRule="auto"/>
        <w:jc w:val="center"/>
        <w:rPr>
          <w:rFonts w:ascii="Times New Roman" w:eastAsia="Calibri" w:hAnsi="Times New Roman" w:cs="Times New Roman"/>
          <w:b/>
          <w:sz w:val="24"/>
          <w:szCs w:val="24"/>
          <w:lang w:eastAsia="ru-RU"/>
        </w:rPr>
      </w:pPr>
    </w:p>
    <w:p w:rsidR="00DB2AF8" w:rsidRPr="004A6EC7" w:rsidRDefault="00DB2AF8" w:rsidP="00DB2AF8">
      <w:pPr>
        <w:tabs>
          <w:tab w:val="left" w:pos="709"/>
        </w:tabs>
        <w:spacing w:line="240" w:lineRule="auto"/>
        <w:jc w:val="center"/>
        <w:rPr>
          <w:rFonts w:ascii="Times New Roman" w:eastAsia="Calibri" w:hAnsi="Times New Roman" w:cs="Times New Roman"/>
          <w:b/>
          <w:sz w:val="24"/>
          <w:szCs w:val="24"/>
          <w:lang w:eastAsia="ru-RU"/>
        </w:rPr>
        <w:sectPr w:rsidR="00DB2AF8" w:rsidRPr="004A6EC7" w:rsidSect="00B45C5A">
          <w:headerReference w:type="default" r:id="rId9"/>
          <w:footerReference w:type="default" r:id="rId10"/>
          <w:footerReference w:type="first" r:id="rId11"/>
          <w:pgSz w:w="11906" w:h="16838"/>
          <w:pgMar w:top="567" w:right="567" w:bottom="567" w:left="1134" w:header="567" w:footer="567" w:gutter="0"/>
          <w:pgNumType w:start="0"/>
          <w:cols w:space="708"/>
          <w:titlePg/>
          <w:docGrid w:linePitch="360"/>
        </w:sectPr>
      </w:pPr>
      <w:r w:rsidRPr="004A6EC7">
        <w:rPr>
          <w:rFonts w:ascii="Times New Roman" w:eastAsia="Calibri" w:hAnsi="Times New Roman" w:cs="Times New Roman"/>
          <w:b/>
          <w:sz w:val="24"/>
          <w:szCs w:val="24"/>
          <w:lang w:eastAsia="ru-RU"/>
        </w:rPr>
        <w:t>2023 год</w:t>
      </w:r>
    </w:p>
    <w:p w:rsidR="00DB2AF8" w:rsidRPr="001F4BA8" w:rsidRDefault="00DB2AF8" w:rsidP="00DB2AF8">
      <w:pPr>
        <w:keepNext/>
        <w:keepLines/>
        <w:spacing w:before="480" w:after="0"/>
        <w:jc w:val="center"/>
        <w:rPr>
          <w:rFonts w:ascii="Times New Roman" w:eastAsia="Times New Roman" w:hAnsi="Times New Roman" w:cs="Times New Roman"/>
          <w:b/>
          <w:bCs/>
          <w:sz w:val="28"/>
          <w:szCs w:val="28"/>
          <w:lang w:eastAsia="ru-RU"/>
        </w:rPr>
      </w:pPr>
      <w:r w:rsidRPr="001F4BA8">
        <w:rPr>
          <w:rFonts w:ascii="Times New Roman" w:eastAsia="Times New Roman" w:hAnsi="Times New Roman" w:cs="Times New Roman"/>
          <w:b/>
          <w:bCs/>
          <w:sz w:val="28"/>
          <w:szCs w:val="28"/>
          <w:lang w:eastAsia="ru-RU"/>
        </w:rPr>
        <w:lastRenderedPageBreak/>
        <w:t>Оглавление</w:t>
      </w:r>
    </w:p>
    <w:p w:rsidR="00DB2AF8" w:rsidRPr="000C15D3" w:rsidRDefault="00DB2AF8" w:rsidP="00DB2AF8">
      <w:pPr>
        <w:tabs>
          <w:tab w:val="left" w:pos="440"/>
          <w:tab w:val="right" w:leader="dot" w:pos="10195"/>
        </w:tabs>
        <w:spacing w:after="100"/>
        <w:jc w:val="both"/>
        <w:rPr>
          <w:rFonts w:ascii="Times New Roman" w:eastAsia="Times New Roman" w:hAnsi="Times New Roman" w:cs="Times New Roman"/>
          <w:noProof/>
          <w:lang w:eastAsia="ru-RU"/>
        </w:rPr>
      </w:pPr>
      <w:r w:rsidRPr="004A6EC7">
        <w:rPr>
          <w:rFonts w:ascii="Times New Roman" w:eastAsia="Calibri" w:hAnsi="Times New Roman" w:cs="Times New Roman"/>
          <w:noProof/>
          <w:color w:val="00B050"/>
        </w:rPr>
        <w:fldChar w:fldCharType="begin"/>
      </w:r>
      <w:r w:rsidRPr="004A6EC7">
        <w:rPr>
          <w:rFonts w:ascii="Times New Roman" w:eastAsia="Calibri" w:hAnsi="Times New Roman" w:cs="Times New Roman"/>
          <w:noProof/>
          <w:color w:val="00B050"/>
        </w:rPr>
        <w:instrText xml:space="preserve"> TOC \o "1-3" \h \z \u </w:instrText>
      </w:r>
      <w:r w:rsidRPr="004A6EC7">
        <w:rPr>
          <w:rFonts w:ascii="Times New Roman" w:eastAsia="Calibri" w:hAnsi="Times New Roman" w:cs="Times New Roman"/>
          <w:noProof/>
          <w:color w:val="00B050"/>
        </w:rPr>
        <w:fldChar w:fldCharType="separate"/>
      </w:r>
      <w:hyperlink w:anchor="_Toc17290058" w:history="1">
        <w:r w:rsidRPr="000C15D3">
          <w:rPr>
            <w:rFonts w:ascii="Times New Roman" w:eastAsia="Calibri" w:hAnsi="Times New Roman" w:cs="Times New Roman"/>
            <w:noProof/>
          </w:rPr>
          <w:t>1.</w:t>
        </w:r>
        <w:r w:rsidRPr="000C15D3">
          <w:rPr>
            <w:rFonts w:ascii="Times New Roman" w:eastAsia="Times New Roman" w:hAnsi="Times New Roman" w:cs="Times New Roman"/>
            <w:noProof/>
            <w:lang w:eastAsia="ru-RU"/>
          </w:rPr>
          <w:tab/>
        </w:r>
        <w:r w:rsidRPr="000C15D3">
          <w:rPr>
            <w:rFonts w:ascii="Times New Roman" w:eastAsia="Calibri" w:hAnsi="Times New Roman" w:cs="Times New Roman"/>
            <w:noProof/>
          </w:rPr>
          <w:t>Оценка достигнутого уровня социально-экономического развития Барабинского района Ново</w:t>
        </w:r>
        <w:r w:rsidR="001F4BA8" w:rsidRPr="000C15D3">
          <w:rPr>
            <w:rFonts w:ascii="Times New Roman" w:eastAsia="Calibri" w:hAnsi="Times New Roman" w:cs="Times New Roman"/>
            <w:noProof/>
          </w:rPr>
          <w:t>сибирской области за период 2021</w:t>
        </w:r>
        <w:r w:rsidRPr="000C15D3">
          <w:rPr>
            <w:rFonts w:ascii="Times New Roman" w:eastAsia="Calibri" w:hAnsi="Times New Roman" w:cs="Times New Roman"/>
            <w:noProof/>
          </w:rPr>
          <w:t>-2023 годов</w:t>
        </w:r>
        <w:r w:rsidRPr="000C15D3">
          <w:rPr>
            <w:rFonts w:ascii="Times New Roman" w:eastAsia="Calibri" w:hAnsi="Times New Roman" w:cs="Times New Roman"/>
            <w:noProof/>
            <w:webHidden/>
          </w:rPr>
          <w:t>……………………………………………………………………………………………………</w:t>
        </w:r>
      </w:hyperlink>
      <w:r w:rsidR="001F4BA8" w:rsidRPr="000C15D3">
        <w:rPr>
          <w:rFonts w:ascii="Times New Roman" w:eastAsia="Calibri" w:hAnsi="Times New Roman" w:cs="Times New Roman"/>
          <w:noProof/>
        </w:rPr>
        <w:t>…………….3</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59" w:history="1">
        <w:r w:rsidR="00DB2AF8" w:rsidRPr="000C15D3">
          <w:rPr>
            <w:rFonts w:ascii="Times New Roman" w:eastAsia="Calibri" w:hAnsi="Times New Roman" w:cs="Times New Roman"/>
            <w:noProof/>
          </w:rPr>
          <w:t>2.</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Оценка факторов и ограничений экономического роста района на среднесрочный период</w:t>
        </w:r>
        <w:r w:rsidR="00DB2AF8" w:rsidRPr="000C15D3">
          <w:rPr>
            <w:rFonts w:ascii="Times New Roman" w:eastAsia="Calibri" w:hAnsi="Times New Roman" w:cs="Times New Roman"/>
            <w:noProof/>
            <w:webHidden/>
          </w:rPr>
          <w:t>……………………………………………………………………………………………………………….</w:t>
        </w:r>
        <w:r w:rsidR="001F4BA8" w:rsidRPr="000C15D3">
          <w:rPr>
            <w:rFonts w:ascii="Times New Roman" w:eastAsia="Calibri" w:hAnsi="Times New Roman" w:cs="Times New Roman"/>
            <w:noProof/>
            <w:webHidden/>
          </w:rPr>
          <w:t>11</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0" w:history="1">
        <w:r w:rsidR="00DB2AF8" w:rsidRPr="000C15D3">
          <w:rPr>
            <w:rFonts w:ascii="Times New Roman" w:eastAsia="Calibri" w:hAnsi="Times New Roman" w:cs="Times New Roman"/>
            <w:noProof/>
          </w:rPr>
          <w:t>3.</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Приоритеты социально-экономического разви</w:t>
        </w:r>
        <w:r w:rsidR="001F4BA8" w:rsidRPr="000C15D3">
          <w:rPr>
            <w:rFonts w:ascii="Times New Roman" w:eastAsia="Calibri" w:hAnsi="Times New Roman" w:cs="Times New Roman"/>
            <w:noProof/>
          </w:rPr>
          <w:t>тия  Барабинского района на 2024 год и период 2025 и 2026</w:t>
        </w:r>
        <w:r w:rsidR="00DB2AF8" w:rsidRPr="000C15D3">
          <w:rPr>
            <w:rFonts w:ascii="Times New Roman" w:eastAsia="Calibri" w:hAnsi="Times New Roman" w:cs="Times New Roman"/>
            <w:noProof/>
          </w:rPr>
          <w:t xml:space="preserve"> годов</w:t>
        </w:r>
        <w:r w:rsidR="00DB2AF8" w:rsidRPr="000C15D3">
          <w:rPr>
            <w:rFonts w:ascii="Times New Roman" w:eastAsia="Calibri" w:hAnsi="Times New Roman" w:cs="Times New Roman"/>
            <w:noProof/>
            <w:webHidden/>
          </w:rPr>
          <w:t>………………………………………………………………………………………..............................</w:t>
        </w:r>
        <w:r w:rsidR="001F4BA8" w:rsidRPr="000C15D3">
          <w:rPr>
            <w:rFonts w:ascii="Times New Roman" w:eastAsia="Calibri" w:hAnsi="Times New Roman" w:cs="Times New Roman"/>
            <w:noProof/>
            <w:webHidden/>
          </w:rPr>
          <w:t>13</w:t>
        </w:r>
      </w:hyperlink>
    </w:p>
    <w:p w:rsidR="00DB2AF8" w:rsidRPr="000C15D3" w:rsidRDefault="00ED1244" w:rsidP="00DB2AF8">
      <w:pPr>
        <w:widowControl w:val="0"/>
        <w:autoSpaceDE w:val="0"/>
        <w:autoSpaceDN w:val="0"/>
        <w:spacing w:after="0" w:line="240" w:lineRule="auto"/>
        <w:jc w:val="both"/>
        <w:outlineLvl w:val="1"/>
        <w:rPr>
          <w:rFonts w:ascii="Times New Roman" w:eastAsia="Calibri" w:hAnsi="Times New Roman" w:cs="Times New Roman"/>
        </w:rPr>
      </w:pPr>
      <w:hyperlink w:anchor="_Toc17290061" w:history="1">
        <w:r w:rsidR="00DB2AF8" w:rsidRPr="000C15D3">
          <w:rPr>
            <w:rFonts w:ascii="Times New Roman" w:eastAsia="Calibri" w:hAnsi="Times New Roman" w:cs="Times New Roman"/>
          </w:rPr>
          <w:t>4.</w:t>
        </w:r>
        <w:r w:rsidR="00DB2AF8" w:rsidRPr="000C15D3">
          <w:rPr>
            <w:rFonts w:ascii="Times New Roman" w:eastAsia="Times New Roman" w:hAnsi="Times New Roman" w:cs="Times New Roman"/>
            <w:lang w:eastAsia="ru-RU"/>
          </w:rPr>
          <w:t>Сценарные условия функционирования экономики и социальной сферы Барабинского района Новосибирской области и целевые показатели прогноза социально-экономического развития Барабинского района Новосибирской области на 2024 год и плановый период 2025 и 2026 годов……………………</w:t>
        </w:r>
        <w:r w:rsidR="00DB2AF8" w:rsidRPr="000C15D3">
          <w:rPr>
            <w:rFonts w:ascii="Times New Roman" w:eastAsia="Calibri" w:hAnsi="Times New Roman" w:cs="Times New Roman"/>
            <w:webHidden/>
          </w:rPr>
          <w:fldChar w:fldCharType="begin"/>
        </w:r>
        <w:r w:rsidR="00DB2AF8" w:rsidRPr="000C15D3">
          <w:rPr>
            <w:rFonts w:ascii="Times New Roman" w:eastAsia="Calibri" w:hAnsi="Times New Roman" w:cs="Times New Roman"/>
            <w:webHidden/>
          </w:rPr>
          <w:instrText xml:space="preserve"> PAGEREF _Toc17290061 \h </w:instrText>
        </w:r>
        <w:r w:rsidR="00DB2AF8" w:rsidRPr="000C15D3">
          <w:rPr>
            <w:rFonts w:ascii="Times New Roman" w:eastAsia="Calibri" w:hAnsi="Times New Roman" w:cs="Times New Roman"/>
            <w:webHidden/>
          </w:rPr>
        </w:r>
        <w:r w:rsidR="00DB2AF8" w:rsidRPr="000C15D3">
          <w:rPr>
            <w:rFonts w:ascii="Times New Roman" w:eastAsia="Calibri" w:hAnsi="Times New Roman" w:cs="Times New Roman"/>
            <w:webHidden/>
          </w:rPr>
          <w:fldChar w:fldCharType="separate"/>
        </w:r>
        <w:r w:rsidR="003468EF" w:rsidRPr="000C15D3">
          <w:rPr>
            <w:rFonts w:ascii="Times New Roman" w:eastAsia="Calibri" w:hAnsi="Times New Roman" w:cs="Times New Roman"/>
            <w:b/>
            <w:bCs/>
            <w:noProof/>
            <w:webHidden/>
          </w:rPr>
          <w:t>.</w:t>
        </w:r>
        <w:r w:rsidR="00DB2AF8" w:rsidRPr="000C15D3">
          <w:rPr>
            <w:rFonts w:ascii="Times New Roman" w:eastAsia="Calibri" w:hAnsi="Times New Roman" w:cs="Times New Roman"/>
            <w:webHidden/>
          </w:rPr>
          <w:fldChar w:fldCharType="end"/>
        </w:r>
      </w:hyperlink>
      <w:r w:rsidR="001F4BA8" w:rsidRPr="000C15D3">
        <w:rPr>
          <w:rFonts w:ascii="Times New Roman" w:eastAsia="Calibri" w:hAnsi="Times New Roman" w:cs="Times New Roman"/>
        </w:rPr>
        <w:t>....</w:t>
      </w:r>
      <w:r w:rsidR="00DB2AF8" w:rsidRPr="000C15D3">
        <w:rPr>
          <w:rFonts w:ascii="Times New Roman" w:eastAsia="Calibri" w:hAnsi="Times New Roman" w:cs="Times New Roman"/>
        </w:rPr>
        <w:t>....</w:t>
      </w:r>
      <w:r w:rsidR="001F4BA8" w:rsidRPr="000C15D3">
        <w:rPr>
          <w:rFonts w:ascii="Times New Roman" w:eastAsia="Calibri" w:hAnsi="Times New Roman" w:cs="Times New Roman"/>
        </w:rPr>
        <w:t>19</w:t>
      </w:r>
    </w:p>
    <w:p w:rsidR="001F4BA8" w:rsidRPr="000C15D3" w:rsidRDefault="001F4BA8" w:rsidP="00DB2AF8">
      <w:pPr>
        <w:widowControl w:val="0"/>
        <w:autoSpaceDE w:val="0"/>
        <w:autoSpaceDN w:val="0"/>
        <w:spacing w:after="0" w:line="240" w:lineRule="auto"/>
        <w:jc w:val="both"/>
        <w:outlineLvl w:val="1"/>
        <w:rPr>
          <w:rFonts w:ascii="Times New Roman" w:eastAsia="Calibri" w:hAnsi="Times New Roman" w:cs="Times New Roman"/>
        </w:rPr>
      </w:pPr>
    </w:p>
    <w:p w:rsidR="001F4BA8" w:rsidRPr="000C15D3" w:rsidRDefault="001F4BA8" w:rsidP="00DB2AF8">
      <w:pPr>
        <w:widowControl w:val="0"/>
        <w:autoSpaceDE w:val="0"/>
        <w:autoSpaceDN w:val="0"/>
        <w:spacing w:after="0" w:line="240" w:lineRule="auto"/>
        <w:jc w:val="both"/>
        <w:outlineLvl w:val="1"/>
        <w:rPr>
          <w:rFonts w:ascii="Times New Roman" w:eastAsia="Calibri" w:hAnsi="Times New Roman" w:cs="Times New Roman"/>
        </w:rPr>
      </w:pPr>
      <w:r w:rsidRPr="000C15D3">
        <w:rPr>
          <w:rFonts w:ascii="Times New Roman" w:eastAsia="Calibri" w:hAnsi="Times New Roman" w:cs="Times New Roman"/>
        </w:rPr>
        <w:t>5.Уровень и качество жизни населения…………………………………………………………………………..26</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3" w:history="1">
        <w:r w:rsidR="00DB2AF8" w:rsidRPr="000C15D3">
          <w:rPr>
            <w:rFonts w:ascii="Times New Roman" w:eastAsia="Calibri" w:hAnsi="Times New Roman" w:cs="Times New Roman"/>
            <w:noProof/>
          </w:rPr>
          <w:t>5.1.</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Демографическое развитие Барабинского района Новосибирской области</w:t>
        </w:r>
      </w:hyperlink>
      <w:r w:rsidR="00DB2AF8" w:rsidRPr="000C15D3">
        <w:rPr>
          <w:rFonts w:ascii="Times New Roman" w:eastAsia="Calibri" w:hAnsi="Times New Roman" w:cs="Times New Roman"/>
          <w:noProof/>
        </w:rPr>
        <w:t>……………………………</w:t>
      </w:r>
      <w:r w:rsidR="001F4BA8" w:rsidRPr="000C15D3">
        <w:rPr>
          <w:rFonts w:ascii="Times New Roman" w:eastAsia="Calibri" w:hAnsi="Times New Roman" w:cs="Times New Roman"/>
          <w:noProof/>
        </w:rPr>
        <w:t>..26</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4" w:history="1">
        <w:r w:rsidR="00DB2AF8" w:rsidRPr="000C15D3">
          <w:rPr>
            <w:rFonts w:ascii="Times New Roman" w:eastAsia="Calibri" w:hAnsi="Times New Roman" w:cs="Times New Roman"/>
            <w:noProof/>
          </w:rPr>
          <w:t>5.2.</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Развитие рынка труда</w:t>
        </w:r>
      </w:hyperlink>
      <w:r w:rsidR="00DB2AF8" w:rsidRPr="000C15D3">
        <w:rPr>
          <w:rFonts w:ascii="Times New Roman" w:eastAsia="Calibri" w:hAnsi="Times New Roman" w:cs="Times New Roman"/>
          <w:noProof/>
        </w:rPr>
        <w:t>…………………………………………………………………………………………</w:t>
      </w:r>
      <w:r w:rsidR="001F4BA8" w:rsidRPr="000C15D3">
        <w:rPr>
          <w:rFonts w:ascii="Times New Roman" w:eastAsia="Calibri" w:hAnsi="Times New Roman" w:cs="Times New Roman"/>
          <w:noProof/>
        </w:rPr>
        <w:t>28</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5" w:history="1">
        <w:r w:rsidR="00DB2AF8" w:rsidRPr="000C15D3">
          <w:rPr>
            <w:rFonts w:ascii="Times New Roman" w:eastAsia="Calibri" w:hAnsi="Times New Roman" w:cs="Times New Roman"/>
            <w:noProof/>
          </w:rPr>
          <w:t>5.3.</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Заработная плата и денежные доходы населения</w:t>
        </w:r>
      </w:hyperlink>
      <w:r w:rsidR="00DB2AF8" w:rsidRPr="000C15D3">
        <w:rPr>
          <w:rFonts w:ascii="Times New Roman" w:eastAsia="Calibri" w:hAnsi="Times New Roman" w:cs="Times New Roman"/>
          <w:noProof/>
        </w:rPr>
        <w:t>…………………………………………………………</w:t>
      </w:r>
      <w:r w:rsidR="001F4BA8" w:rsidRPr="000C15D3">
        <w:rPr>
          <w:rFonts w:ascii="Times New Roman" w:eastAsia="Calibri" w:hAnsi="Times New Roman" w:cs="Times New Roman"/>
          <w:noProof/>
        </w:rPr>
        <w:t>..30</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6" w:history="1">
        <w:r w:rsidR="00DB2AF8" w:rsidRPr="000C15D3">
          <w:rPr>
            <w:rFonts w:ascii="Times New Roman" w:eastAsia="Calibri" w:hAnsi="Times New Roman" w:cs="Times New Roman"/>
            <w:noProof/>
          </w:rPr>
          <w:t>5.4.</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Развитие социальной сферы………………………………………………………………………………….</w:t>
        </w:r>
        <w:r w:rsidR="001F4BA8" w:rsidRPr="000C15D3">
          <w:rPr>
            <w:rFonts w:ascii="Times New Roman" w:eastAsia="Calibri" w:hAnsi="Times New Roman" w:cs="Times New Roman"/>
            <w:noProof/>
            <w:webHidden/>
          </w:rPr>
          <w:t>31</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7" w:history="1">
        <w:r w:rsidR="00DB2AF8" w:rsidRPr="000C15D3">
          <w:rPr>
            <w:rFonts w:ascii="Times New Roman" w:eastAsia="Calibri" w:hAnsi="Times New Roman" w:cs="Times New Roman"/>
            <w:noProof/>
          </w:rPr>
          <w:t>5.4.1.Социальная поддержка населения</w:t>
        </w:r>
      </w:hyperlink>
      <w:r w:rsidR="00DB2AF8" w:rsidRPr="000C15D3">
        <w:rPr>
          <w:rFonts w:ascii="Times New Roman" w:eastAsia="Calibri" w:hAnsi="Times New Roman" w:cs="Times New Roman"/>
          <w:noProof/>
        </w:rPr>
        <w:t>………………………………………………………………………….</w:t>
      </w:r>
      <w:r w:rsidR="001F4BA8" w:rsidRPr="000C15D3">
        <w:rPr>
          <w:rFonts w:ascii="Times New Roman" w:eastAsia="Calibri" w:hAnsi="Times New Roman" w:cs="Times New Roman"/>
          <w:noProof/>
        </w:rPr>
        <w:t>.31</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8" w:history="1">
        <w:r w:rsidR="00DB2AF8" w:rsidRPr="000C15D3">
          <w:rPr>
            <w:rFonts w:ascii="Times New Roman" w:eastAsia="Calibri" w:hAnsi="Times New Roman" w:cs="Times New Roman"/>
            <w:noProof/>
          </w:rPr>
          <w:t>5.4.2.Здравоохранение</w:t>
        </w:r>
        <w:r w:rsidR="00DB2AF8" w:rsidRPr="000C15D3">
          <w:rPr>
            <w:rFonts w:ascii="Times New Roman" w:eastAsia="Calibri" w:hAnsi="Times New Roman" w:cs="Times New Roman"/>
            <w:noProof/>
            <w:webHidden/>
          </w:rPr>
          <w:tab/>
          <w:t>3</w:t>
        </w:r>
      </w:hyperlink>
      <w:r w:rsidR="00DB2AF8" w:rsidRPr="000C15D3">
        <w:rPr>
          <w:rFonts w:ascii="Times New Roman" w:eastAsia="Calibri" w:hAnsi="Times New Roman" w:cs="Times New Roman"/>
          <w:noProof/>
        </w:rPr>
        <w:t>5</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69" w:history="1">
        <w:r w:rsidR="00DB2AF8" w:rsidRPr="000C15D3">
          <w:rPr>
            <w:rFonts w:ascii="Times New Roman" w:eastAsia="Calibri" w:hAnsi="Times New Roman" w:cs="Times New Roman"/>
            <w:noProof/>
          </w:rPr>
          <w:t>5.4.3.Физическая культура и спорт………………………………………………………………………………..</w:t>
        </w:r>
        <w:r w:rsidR="001F4BA8" w:rsidRPr="000C15D3">
          <w:rPr>
            <w:rFonts w:ascii="Times New Roman" w:eastAsia="Calibri" w:hAnsi="Times New Roman" w:cs="Times New Roman"/>
            <w:noProof/>
            <w:webHidden/>
          </w:rPr>
          <w:t>37</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0" w:history="1">
        <w:r w:rsidR="00DB2AF8" w:rsidRPr="000C15D3">
          <w:rPr>
            <w:rFonts w:ascii="Times New Roman" w:eastAsia="Calibri" w:hAnsi="Times New Roman" w:cs="Times New Roman"/>
            <w:noProof/>
          </w:rPr>
          <w:t>5.4.4.Образование</w:t>
        </w:r>
        <w:r w:rsidR="00DB2AF8" w:rsidRPr="000C15D3">
          <w:rPr>
            <w:rFonts w:ascii="Times New Roman" w:eastAsia="Calibri" w:hAnsi="Times New Roman" w:cs="Times New Roman"/>
            <w:noProof/>
            <w:webHidden/>
          </w:rPr>
          <w:t xml:space="preserve">   ………………………………………………………………………………………………...</w:t>
        </w:r>
        <w:r w:rsidR="001F4BA8" w:rsidRPr="000C15D3">
          <w:rPr>
            <w:rFonts w:ascii="Times New Roman" w:eastAsia="Calibri" w:hAnsi="Times New Roman" w:cs="Times New Roman"/>
            <w:noProof/>
            <w:webHidden/>
          </w:rPr>
          <w:t>38</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1" w:history="1">
        <w:r w:rsidR="00DB2AF8" w:rsidRPr="000C15D3">
          <w:rPr>
            <w:rFonts w:ascii="Times New Roman" w:eastAsia="Calibri" w:hAnsi="Times New Roman" w:cs="Times New Roman"/>
            <w:noProof/>
          </w:rPr>
          <w:t>5.4.5.Культура………………………………………………………………………………………………………</w:t>
        </w:r>
        <w:r w:rsidR="00DB2AF8" w:rsidRPr="000C15D3">
          <w:rPr>
            <w:rFonts w:ascii="Times New Roman" w:eastAsia="Calibri" w:hAnsi="Times New Roman" w:cs="Times New Roman"/>
            <w:noProof/>
            <w:webHidden/>
          </w:rPr>
          <w:t>43</w:t>
        </w:r>
      </w:hyperlink>
    </w:p>
    <w:p w:rsidR="00DB2AF8" w:rsidRPr="000C15D3" w:rsidRDefault="00ED1244" w:rsidP="00DB2AF8">
      <w:pPr>
        <w:tabs>
          <w:tab w:val="left" w:pos="440"/>
          <w:tab w:val="right" w:leader="dot" w:pos="10195"/>
        </w:tabs>
        <w:spacing w:after="100"/>
        <w:jc w:val="both"/>
        <w:rPr>
          <w:rFonts w:ascii="Times New Roman" w:eastAsia="Calibri" w:hAnsi="Times New Roman" w:cs="Times New Roman"/>
          <w:noProof/>
        </w:rPr>
      </w:pPr>
      <w:hyperlink w:anchor="_Toc17290072" w:history="1">
        <w:r w:rsidR="00DB2AF8" w:rsidRPr="000C15D3">
          <w:rPr>
            <w:rFonts w:ascii="Times New Roman" w:eastAsia="Calibri" w:hAnsi="Times New Roman" w:cs="Times New Roman"/>
            <w:noProof/>
          </w:rPr>
          <w:t>5.4.6.Молодежная политика……………………………………………………………………………………….</w:t>
        </w:r>
        <w:r w:rsidR="001F4BA8" w:rsidRPr="000C15D3">
          <w:rPr>
            <w:rFonts w:ascii="Times New Roman" w:eastAsia="Calibri" w:hAnsi="Times New Roman" w:cs="Times New Roman"/>
            <w:noProof/>
            <w:webHidden/>
          </w:rPr>
          <w:t>44</w:t>
        </w:r>
      </w:hyperlink>
    </w:p>
    <w:p w:rsidR="00930A72" w:rsidRPr="000C15D3" w:rsidRDefault="00930A72" w:rsidP="00DB2AF8">
      <w:pPr>
        <w:tabs>
          <w:tab w:val="left" w:pos="440"/>
          <w:tab w:val="right" w:leader="dot" w:pos="10195"/>
        </w:tabs>
        <w:spacing w:after="100"/>
        <w:jc w:val="both"/>
        <w:rPr>
          <w:rFonts w:ascii="Times New Roman" w:eastAsia="Times New Roman" w:hAnsi="Times New Roman" w:cs="Times New Roman"/>
          <w:noProof/>
          <w:lang w:eastAsia="ru-RU"/>
        </w:rPr>
      </w:pPr>
      <w:r w:rsidRPr="000C15D3">
        <w:rPr>
          <w:rFonts w:ascii="Times New Roman" w:eastAsia="Calibri" w:hAnsi="Times New Roman" w:cs="Times New Roman"/>
          <w:noProof/>
        </w:rPr>
        <w:t>5.4.7. Взаимодействие с общественностью……………………………………………………………………...</w:t>
      </w:r>
      <w:r w:rsidR="001F4BA8" w:rsidRPr="000C15D3">
        <w:rPr>
          <w:rFonts w:ascii="Times New Roman" w:eastAsia="Calibri" w:hAnsi="Times New Roman" w:cs="Times New Roman"/>
          <w:noProof/>
        </w:rPr>
        <w:t xml:space="preserve"> 45</w:t>
      </w:r>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3" w:history="1">
        <w:r w:rsidR="00DB2AF8" w:rsidRPr="000C15D3">
          <w:rPr>
            <w:rFonts w:ascii="Times New Roman" w:eastAsia="Calibri" w:hAnsi="Times New Roman" w:cs="Times New Roman"/>
            <w:noProof/>
          </w:rPr>
          <w:t>5.5.</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Развитие жилищного строительства…………………………………………………………………………</w:t>
        </w:r>
        <w:r w:rsidR="00DB2AF8" w:rsidRPr="000C15D3">
          <w:rPr>
            <w:rFonts w:ascii="Times New Roman" w:eastAsia="Calibri" w:hAnsi="Times New Roman" w:cs="Times New Roman"/>
            <w:noProof/>
            <w:webHidden/>
          </w:rPr>
          <w:t>46</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4" w:history="1">
        <w:r w:rsidR="00DB2AF8" w:rsidRPr="000C15D3">
          <w:rPr>
            <w:rFonts w:ascii="Times New Roman" w:eastAsia="Calibri" w:hAnsi="Times New Roman" w:cs="Times New Roman"/>
            <w:noProof/>
          </w:rPr>
          <w:t>5.6.</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Обеспечение безопасности жизнедеятельности</w:t>
        </w:r>
        <w:r w:rsidR="00DB2AF8" w:rsidRPr="000C15D3">
          <w:rPr>
            <w:rFonts w:ascii="Times New Roman" w:eastAsia="Calibri" w:hAnsi="Times New Roman" w:cs="Times New Roman"/>
            <w:noProof/>
            <w:webHidden/>
          </w:rPr>
          <w:tab/>
          <w:t>48</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5" w:history="1">
        <w:r w:rsidR="00DB2AF8" w:rsidRPr="000C15D3">
          <w:rPr>
            <w:rFonts w:ascii="Times New Roman" w:eastAsia="Calibri" w:hAnsi="Times New Roman" w:cs="Times New Roman"/>
            <w:noProof/>
          </w:rPr>
          <w:t>5.7.</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Состояние окружающей среды и природных ресурсов……………………………………………………</w:t>
        </w:r>
        <w:r w:rsidR="001F4BA8" w:rsidRPr="000C15D3">
          <w:rPr>
            <w:rFonts w:ascii="Times New Roman" w:eastAsia="Calibri" w:hAnsi="Times New Roman" w:cs="Times New Roman"/>
            <w:noProof/>
          </w:rPr>
          <w:t>.</w:t>
        </w:r>
        <w:r w:rsidR="001F4BA8" w:rsidRPr="000C15D3">
          <w:rPr>
            <w:rFonts w:ascii="Times New Roman" w:eastAsia="Calibri" w:hAnsi="Times New Roman" w:cs="Times New Roman"/>
            <w:noProof/>
            <w:webHidden/>
          </w:rPr>
          <w:t>51</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6" w:history="1">
        <w:r w:rsidR="00DB2AF8" w:rsidRPr="000C15D3">
          <w:rPr>
            <w:rFonts w:ascii="Times New Roman" w:eastAsia="Calibri" w:hAnsi="Times New Roman" w:cs="Times New Roman"/>
            <w:noProof/>
          </w:rPr>
          <w:t>6.</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Формирование конкурентоспособной экономики………………………………………………………….</w:t>
        </w:r>
        <w:r w:rsidR="001F4BA8" w:rsidRPr="000C15D3">
          <w:rPr>
            <w:rFonts w:ascii="Times New Roman" w:eastAsia="Calibri" w:hAnsi="Times New Roman" w:cs="Times New Roman"/>
            <w:noProof/>
            <w:webHidden/>
          </w:rPr>
          <w:t>54</w:t>
        </w:r>
      </w:hyperlink>
    </w:p>
    <w:p w:rsidR="00DB2AF8" w:rsidRPr="000C15D3" w:rsidRDefault="00ED1244" w:rsidP="00DB2AF8">
      <w:pPr>
        <w:tabs>
          <w:tab w:val="left" w:pos="440"/>
          <w:tab w:val="right" w:leader="dot" w:pos="10195"/>
        </w:tabs>
        <w:spacing w:after="100"/>
        <w:jc w:val="both"/>
        <w:rPr>
          <w:rFonts w:ascii="Times New Roman" w:eastAsia="Calibri" w:hAnsi="Times New Roman" w:cs="Times New Roman"/>
          <w:noProof/>
        </w:rPr>
      </w:pPr>
      <w:hyperlink w:anchor="_Toc17290077" w:history="1">
        <w:r w:rsidR="00DB2AF8" w:rsidRPr="000C15D3">
          <w:rPr>
            <w:rFonts w:ascii="Times New Roman" w:eastAsia="Calibri" w:hAnsi="Times New Roman" w:cs="Times New Roman"/>
            <w:noProof/>
          </w:rPr>
          <w:t>6.1.</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Валовой районный продукт…………………………………………………………………………………..</w:t>
        </w:r>
        <w:r w:rsidR="001F4BA8" w:rsidRPr="000C15D3">
          <w:rPr>
            <w:rFonts w:ascii="Times New Roman" w:eastAsia="Calibri" w:hAnsi="Times New Roman" w:cs="Times New Roman"/>
            <w:noProof/>
            <w:webHidden/>
          </w:rPr>
          <w:t>54</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8" w:history="1">
        <w:r w:rsidR="00DB2AF8" w:rsidRPr="000C15D3">
          <w:rPr>
            <w:rFonts w:ascii="Times New Roman" w:eastAsia="Calibri" w:hAnsi="Times New Roman" w:cs="Times New Roman"/>
            <w:noProof/>
          </w:rPr>
          <w:t>6.2.</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Промышленность……………………………………………………………………………………………..</w:t>
        </w:r>
        <w:r w:rsidR="001F4BA8" w:rsidRPr="000C15D3">
          <w:rPr>
            <w:rFonts w:ascii="Times New Roman" w:eastAsia="Calibri" w:hAnsi="Times New Roman" w:cs="Times New Roman"/>
            <w:noProof/>
            <w:webHidden/>
          </w:rPr>
          <w:t>54</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79" w:history="1">
        <w:r w:rsidR="00DB2AF8" w:rsidRPr="000C15D3">
          <w:rPr>
            <w:rFonts w:ascii="Times New Roman" w:eastAsia="Calibri" w:hAnsi="Times New Roman" w:cs="Times New Roman"/>
            <w:noProof/>
          </w:rPr>
          <w:t>6.3.</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Сельскохозяйственное производство………………………………………………………………………..</w:t>
        </w:r>
        <w:r w:rsidR="001F4BA8" w:rsidRPr="000C15D3">
          <w:rPr>
            <w:rFonts w:ascii="Times New Roman" w:eastAsia="Calibri" w:hAnsi="Times New Roman" w:cs="Times New Roman"/>
            <w:noProof/>
            <w:webHidden/>
          </w:rPr>
          <w:t>56</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80" w:history="1">
        <w:r w:rsidR="00DB2AF8" w:rsidRPr="000C15D3">
          <w:rPr>
            <w:rFonts w:ascii="Times New Roman" w:eastAsia="Calibri" w:hAnsi="Times New Roman" w:cs="Times New Roman"/>
            <w:noProof/>
          </w:rPr>
          <w:t>6.4.</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Транспортная и дорожная инфраструктура………………………………………………………………</w:t>
        </w:r>
        <w:r w:rsidR="001F4BA8" w:rsidRPr="000C15D3">
          <w:rPr>
            <w:rFonts w:ascii="Times New Roman" w:eastAsia="Calibri" w:hAnsi="Times New Roman" w:cs="Times New Roman"/>
            <w:noProof/>
          </w:rPr>
          <w:t>…</w:t>
        </w:r>
        <w:r w:rsidR="001F4BA8" w:rsidRPr="000C15D3">
          <w:rPr>
            <w:rFonts w:ascii="Times New Roman" w:eastAsia="Calibri" w:hAnsi="Times New Roman" w:cs="Times New Roman"/>
            <w:noProof/>
            <w:webHidden/>
          </w:rPr>
          <w:t>58</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81" w:history="1">
        <w:r w:rsidR="00DB2AF8" w:rsidRPr="000C15D3">
          <w:rPr>
            <w:rFonts w:ascii="Times New Roman" w:eastAsia="Calibri" w:hAnsi="Times New Roman" w:cs="Times New Roman"/>
            <w:noProof/>
          </w:rPr>
          <w:t>6.5.</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Жилищно-коммунальный комплекс и электроэнергетика…………………………………………………</w:t>
        </w:r>
        <w:r w:rsidR="001F4BA8" w:rsidRPr="000C15D3">
          <w:rPr>
            <w:rFonts w:ascii="Times New Roman" w:eastAsia="Calibri" w:hAnsi="Times New Roman" w:cs="Times New Roman"/>
            <w:noProof/>
            <w:webHidden/>
          </w:rPr>
          <w:t>60</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82" w:history="1">
        <w:r w:rsidR="00DB2AF8" w:rsidRPr="000C15D3">
          <w:rPr>
            <w:rFonts w:ascii="Times New Roman" w:eastAsia="Calibri" w:hAnsi="Times New Roman" w:cs="Times New Roman"/>
            <w:noProof/>
          </w:rPr>
          <w:t>6.6.</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Инвестиции……………………………………………………………………………………………………</w:t>
        </w:r>
        <w:r w:rsidR="000C15D3" w:rsidRPr="000C15D3">
          <w:rPr>
            <w:rFonts w:ascii="Times New Roman" w:eastAsia="Calibri" w:hAnsi="Times New Roman" w:cs="Times New Roman"/>
            <w:noProof/>
            <w:webHidden/>
          </w:rPr>
          <w:t>61</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83" w:history="1">
        <w:r w:rsidR="00DB2AF8" w:rsidRPr="000C15D3">
          <w:rPr>
            <w:rFonts w:ascii="Times New Roman" w:eastAsia="Calibri" w:hAnsi="Times New Roman" w:cs="Times New Roman"/>
            <w:noProof/>
          </w:rPr>
          <w:t>6.7.</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Малое и среднее предпринимательство…………………………………………………………………….</w:t>
        </w:r>
        <w:r w:rsidR="000C15D3" w:rsidRPr="000C15D3">
          <w:rPr>
            <w:rFonts w:ascii="Times New Roman" w:eastAsia="Calibri" w:hAnsi="Times New Roman" w:cs="Times New Roman"/>
            <w:noProof/>
            <w:webHidden/>
          </w:rPr>
          <w:t>64</w:t>
        </w:r>
      </w:hyperlink>
    </w:p>
    <w:p w:rsidR="00DB2AF8" w:rsidRPr="000C15D3" w:rsidRDefault="00ED1244" w:rsidP="00DB2AF8">
      <w:pPr>
        <w:tabs>
          <w:tab w:val="left" w:pos="440"/>
          <w:tab w:val="right" w:leader="dot" w:pos="10195"/>
        </w:tabs>
        <w:spacing w:after="100"/>
        <w:jc w:val="both"/>
        <w:rPr>
          <w:rFonts w:ascii="Times New Roman" w:eastAsia="Times New Roman" w:hAnsi="Times New Roman" w:cs="Times New Roman"/>
          <w:noProof/>
          <w:lang w:eastAsia="ru-RU"/>
        </w:rPr>
      </w:pPr>
      <w:hyperlink w:anchor="_Toc17290084" w:history="1">
        <w:r w:rsidR="00DB2AF8" w:rsidRPr="000C15D3">
          <w:rPr>
            <w:rFonts w:ascii="Times New Roman" w:eastAsia="Calibri" w:hAnsi="Times New Roman" w:cs="Times New Roman"/>
            <w:noProof/>
          </w:rPr>
          <w:t>6.8.</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Связь и информационно-коммуникационные технологии………………………………………………...</w:t>
        </w:r>
        <w:r w:rsidR="000C15D3" w:rsidRPr="000C15D3">
          <w:rPr>
            <w:rFonts w:ascii="Times New Roman" w:eastAsia="Calibri" w:hAnsi="Times New Roman" w:cs="Times New Roman"/>
            <w:noProof/>
            <w:webHidden/>
          </w:rPr>
          <w:t>65</w:t>
        </w:r>
      </w:hyperlink>
    </w:p>
    <w:p w:rsidR="00AC44A8" w:rsidRPr="000C15D3" w:rsidRDefault="00ED1244" w:rsidP="00AC44A8">
      <w:pPr>
        <w:tabs>
          <w:tab w:val="left" w:pos="440"/>
          <w:tab w:val="right" w:leader="dot" w:pos="10195"/>
        </w:tabs>
        <w:spacing w:after="100"/>
        <w:jc w:val="both"/>
        <w:rPr>
          <w:rFonts w:ascii="Times New Roman" w:eastAsia="Calibri" w:hAnsi="Times New Roman" w:cs="Times New Roman"/>
          <w:noProof/>
        </w:rPr>
      </w:pPr>
      <w:hyperlink w:anchor="_Toc17290085" w:history="1">
        <w:r w:rsidR="00DB2AF8" w:rsidRPr="000C15D3">
          <w:rPr>
            <w:rFonts w:ascii="Times New Roman" w:eastAsia="Calibri" w:hAnsi="Times New Roman" w:cs="Times New Roman"/>
            <w:noProof/>
          </w:rPr>
          <w:t>6.9.</w:t>
        </w:r>
        <w:r w:rsidR="00DB2AF8" w:rsidRPr="000C15D3">
          <w:rPr>
            <w:rFonts w:ascii="Times New Roman" w:eastAsia="Times New Roman" w:hAnsi="Times New Roman" w:cs="Times New Roman"/>
            <w:noProof/>
            <w:lang w:eastAsia="ru-RU"/>
          </w:rPr>
          <w:tab/>
        </w:r>
        <w:r w:rsidR="00DB2AF8" w:rsidRPr="000C15D3">
          <w:rPr>
            <w:rFonts w:ascii="Times New Roman" w:eastAsia="Calibri" w:hAnsi="Times New Roman" w:cs="Times New Roman"/>
            <w:noProof/>
          </w:rPr>
          <w:t>Рынок товаров и услуг</w:t>
        </w:r>
      </w:hyperlink>
      <w:r w:rsidR="00F86ABD" w:rsidRPr="000C15D3">
        <w:rPr>
          <w:rFonts w:ascii="Times New Roman" w:eastAsia="Calibri" w:hAnsi="Times New Roman" w:cs="Times New Roman"/>
          <w:noProof/>
        </w:rPr>
        <w:t>………………………………………………………………………………………..</w:t>
      </w:r>
      <w:r w:rsidR="000C15D3" w:rsidRPr="000C15D3">
        <w:rPr>
          <w:rFonts w:ascii="Times New Roman" w:eastAsia="Calibri" w:hAnsi="Times New Roman" w:cs="Times New Roman"/>
          <w:noProof/>
        </w:rPr>
        <w:t>66</w:t>
      </w:r>
      <w:r w:rsidR="00AC44A8" w:rsidRPr="000C15D3">
        <w:rPr>
          <w:rFonts w:ascii="Times New Roman" w:eastAsia="Calibri" w:hAnsi="Times New Roman" w:cs="Times New Roman"/>
          <w:noProof/>
        </w:rPr>
        <w:t xml:space="preserve"> 7.</w:t>
      </w:r>
      <w:r w:rsidR="00AC44A8" w:rsidRPr="000C15D3">
        <w:rPr>
          <w:rFonts w:ascii="Times New Roman" w:eastAsia="Times New Roman" w:hAnsi="Times New Roman" w:cs="Times New Roman"/>
          <w:bCs/>
        </w:rPr>
        <w:t>Основные параметры муниципальных программ Барабинского района Новосибирской области</w:t>
      </w:r>
      <w:r w:rsidR="00246795" w:rsidRPr="000C15D3">
        <w:rPr>
          <w:rFonts w:ascii="Times New Roman" w:eastAsia="Times New Roman" w:hAnsi="Times New Roman" w:cs="Times New Roman"/>
          <w:bCs/>
        </w:rPr>
        <w:t>………</w:t>
      </w:r>
      <w:r w:rsidR="000C15D3" w:rsidRPr="000C15D3">
        <w:rPr>
          <w:rFonts w:ascii="Times New Roman" w:eastAsia="Times New Roman" w:hAnsi="Times New Roman" w:cs="Times New Roman"/>
          <w:bCs/>
        </w:rPr>
        <w:t>...71</w:t>
      </w:r>
    </w:p>
    <w:p w:rsidR="00AC44A8" w:rsidRPr="004A6EC7" w:rsidRDefault="00AC44A8" w:rsidP="00DB2AF8">
      <w:pPr>
        <w:tabs>
          <w:tab w:val="left" w:pos="440"/>
          <w:tab w:val="right" w:leader="dot" w:pos="10195"/>
        </w:tabs>
        <w:spacing w:after="100"/>
        <w:jc w:val="both"/>
        <w:rPr>
          <w:rFonts w:ascii="Times New Roman" w:eastAsia="Times New Roman" w:hAnsi="Times New Roman" w:cs="Times New Roman"/>
          <w:noProof/>
          <w:color w:val="00B050"/>
          <w:sz w:val="24"/>
          <w:szCs w:val="24"/>
          <w:lang w:eastAsia="ru-RU"/>
        </w:rPr>
      </w:pPr>
    </w:p>
    <w:p w:rsidR="00DB2AF8" w:rsidRPr="004A6EC7" w:rsidRDefault="00DB2AF8" w:rsidP="00DB2AF8">
      <w:pPr>
        <w:tabs>
          <w:tab w:val="left" w:pos="440"/>
          <w:tab w:val="right" w:leader="dot" w:pos="10195"/>
        </w:tabs>
        <w:spacing w:after="100"/>
        <w:jc w:val="both"/>
        <w:rPr>
          <w:rFonts w:ascii="Times New Roman" w:eastAsia="Times New Roman" w:hAnsi="Times New Roman" w:cs="Times New Roman"/>
          <w:noProof/>
          <w:color w:val="00B050"/>
          <w:lang w:eastAsia="ru-RU"/>
        </w:rPr>
      </w:pPr>
    </w:p>
    <w:p w:rsidR="00DB2AF8" w:rsidRPr="004A6EC7" w:rsidRDefault="00DB2AF8" w:rsidP="00DB2AF8">
      <w:pPr>
        <w:rPr>
          <w:rFonts w:ascii="Times New Roman" w:eastAsia="Calibri" w:hAnsi="Times New Roman" w:cs="Times New Roman"/>
          <w:color w:val="00B050"/>
          <w:sz w:val="28"/>
          <w:szCs w:val="28"/>
        </w:rPr>
      </w:pPr>
      <w:r w:rsidRPr="004A6EC7">
        <w:rPr>
          <w:rFonts w:ascii="Times New Roman" w:eastAsia="Calibri" w:hAnsi="Times New Roman" w:cs="Times New Roman"/>
          <w:b/>
          <w:bCs/>
          <w:color w:val="00B050"/>
        </w:rPr>
        <w:lastRenderedPageBreak/>
        <w:fldChar w:fldCharType="end"/>
      </w:r>
    </w:p>
    <w:p w:rsidR="00DB2AF8" w:rsidRPr="004A6EC7" w:rsidRDefault="00DB2AF8" w:rsidP="00DB2AF8">
      <w:pPr>
        <w:keepNext/>
        <w:spacing w:before="240" w:after="60" w:line="240" w:lineRule="auto"/>
        <w:ind w:firstLine="567"/>
        <w:jc w:val="center"/>
        <w:outlineLvl w:val="3"/>
        <w:rPr>
          <w:rFonts w:ascii="Times New Roman" w:eastAsia="Times New Roman" w:hAnsi="Times New Roman" w:cs="Times New Roman"/>
          <w:b/>
          <w:bCs/>
          <w:sz w:val="28"/>
          <w:szCs w:val="28"/>
          <w:lang w:eastAsia="ru-RU"/>
        </w:rPr>
      </w:pPr>
      <w:r w:rsidRPr="004A6EC7">
        <w:rPr>
          <w:rFonts w:ascii="Times New Roman" w:eastAsia="Times New Roman" w:hAnsi="Times New Roman" w:cs="Times New Roman"/>
          <w:b/>
          <w:bCs/>
          <w:sz w:val="28"/>
          <w:szCs w:val="28"/>
          <w:lang w:eastAsia="ru-RU"/>
        </w:rPr>
        <w:t>Прогноз социально-экономического развития Барабинского района Новосибирской области на 2024 год и плановый период 2025 и 2026 годов</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Прогноз социально-экономического развития Барабинского района  Новосибирской области разработан в соответствии со следующими нормативно-правовыми актами:</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статьями 169 и 173 Бюджетного кодекса Российской Федерации;</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п.5 ст.11 Федерального закона от 28.06.2014 № 172-ФЗ «О стратегическом планировании в Российской Федерации»;</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xml:space="preserve">- </w:t>
      </w:r>
      <w:r w:rsidRPr="004A6EC7">
        <w:rPr>
          <w:rFonts w:ascii="Times New Roman" w:eastAsia="Times New Roman" w:hAnsi="Times New Roman" w:cs="Times New Roman"/>
          <w:sz w:val="28"/>
          <w:szCs w:val="28"/>
          <w:lang w:eastAsia="ru-RU"/>
        </w:rPr>
        <w:t>постановления Правительства Новосибирской области от 17.04.2023 № 160-п «</w:t>
      </w:r>
      <w:r w:rsidRPr="004A6EC7">
        <w:rPr>
          <w:rFonts w:ascii="Times New Roman" w:eastAsia="Times New Roman" w:hAnsi="Times New Roman" w:cs="Times New Roman"/>
          <w:sz w:val="28"/>
          <w:szCs w:val="24"/>
          <w:lang w:eastAsia="ru-RU"/>
        </w:rPr>
        <w:t>О подготовке прогноза социально-экономического развития Новосибирской области на 2024 год и плановый период 2025 и 2026 годов</w:t>
      </w:r>
      <w:r w:rsidRPr="004A6EC7">
        <w:rPr>
          <w:rFonts w:ascii="Times New Roman" w:eastAsia="Calibri" w:hAnsi="Times New Roman" w:cs="Times New Roman"/>
          <w:sz w:val="28"/>
          <w:szCs w:val="28"/>
        </w:rPr>
        <w:t xml:space="preserve">;  </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xml:space="preserve">- решением двадцать шестой сессии Совета депутатов Барабинского района третьего созыва от 16.08.2018 № 227 «Об утверждении положения об определении последовательности и порядка разработки стратегического планирования Барабинского района и их содержания»; </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постановлением администрации Барабинского района от 07.09.2016 № 962 «Об утверждении Порядка разработки и корректировки  прогноза социально-экономического развития Барабинского района на среднесрочный период»;</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положением «О бюджетном процессе Барабинского района» утвержденным  решением  второй  сессии Совета депутатов Барабинского района  третьего созыва от 26.11.2015 г.;</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решением двадцать девятой сессии Совета депутатов Барабинского района третьего созыва от 20.12.2018 № 248 «Об утверждении Стратегии социально-экономического развития Барабинского района до 2030 года»;</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t>- постановлением администрации Барабинского  района Новосибирской области от 11.05.2023 № 474 «О  составлении проекта бюджета Барабинского района Новосибирской области на 2024 год и плановый период 2025 и 2026 годов»;</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proofErr w:type="gramStart"/>
      <w:r w:rsidRPr="004A6EC7">
        <w:rPr>
          <w:rFonts w:ascii="Times New Roman" w:eastAsia="Calibri" w:hAnsi="Times New Roman" w:cs="Times New Roman"/>
          <w:sz w:val="28"/>
          <w:szCs w:val="28"/>
        </w:rPr>
        <w:t>- постановлением администрации Барабинского  района Новосибирской области от 28.04.2023 г. № 633 «О подготовке прогноза социально-экономического развития Барабинского района Новосибирской области на 2024 год и плановый период  2025 и 2026 годов», а также на основе анализа тенденций развития экономики и социальной сферы, сложившихся в период 2021–2022 годов и в I полугодии 2023 года в экономике Барабинского района Новосибирской области</w:t>
      </w:r>
      <w:bookmarkStart w:id="1" w:name="_Toc463958731"/>
      <w:bookmarkStart w:id="2" w:name="_Toc17290058"/>
      <w:r w:rsidRPr="004A6EC7">
        <w:rPr>
          <w:rFonts w:ascii="Times New Roman" w:eastAsia="Calibri" w:hAnsi="Times New Roman" w:cs="Times New Roman"/>
          <w:sz w:val="28"/>
          <w:szCs w:val="28"/>
        </w:rPr>
        <w:t>, ориентиров и приоритетов</w:t>
      </w:r>
      <w:proofErr w:type="gramEnd"/>
      <w:r w:rsidRPr="004A6EC7">
        <w:rPr>
          <w:rFonts w:ascii="Times New Roman" w:eastAsia="Calibri" w:hAnsi="Times New Roman" w:cs="Times New Roman"/>
          <w:sz w:val="28"/>
          <w:szCs w:val="28"/>
        </w:rPr>
        <w:t xml:space="preserve"> государственной экономической и социальной политики.</w:t>
      </w:r>
    </w:p>
    <w:p w:rsidR="00DB2AF8" w:rsidRPr="004A6EC7" w:rsidRDefault="00DB2AF8" w:rsidP="00DB2AF8">
      <w:pPr>
        <w:spacing w:after="0" w:line="240" w:lineRule="auto"/>
        <w:ind w:firstLine="567"/>
        <w:jc w:val="both"/>
        <w:rPr>
          <w:rFonts w:ascii="Times New Roman" w:eastAsia="Times New Roman" w:hAnsi="Times New Roman" w:cs="Times New Roman"/>
          <w:sz w:val="28"/>
          <w:szCs w:val="28"/>
          <w:lang w:eastAsia="ru-RU"/>
        </w:rPr>
      </w:pPr>
      <w:proofErr w:type="gramStart"/>
      <w:r w:rsidRPr="004A6EC7">
        <w:rPr>
          <w:rFonts w:ascii="Times New Roman" w:eastAsia="Times New Roman" w:hAnsi="Times New Roman" w:cs="Times New Roman"/>
          <w:sz w:val="28"/>
          <w:szCs w:val="28"/>
          <w:lang w:eastAsia="ru-RU"/>
        </w:rPr>
        <w:t>При подготовке прогноза были учтены основные параметры прогноза социально-экономического развития Новосибирской области на 2023–2025 годы, а также положения Указов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 Послания Президента Российской Федерации Федеральному Собранию от</w:t>
      </w:r>
      <w:proofErr w:type="gramEnd"/>
      <w:r w:rsidRPr="004A6EC7">
        <w:rPr>
          <w:rFonts w:ascii="Times New Roman" w:eastAsia="Times New Roman" w:hAnsi="Times New Roman" w:cs="Times New Roman"/>
          <w:sz w:val="28"/>
          <w:szCs w:val="28"/>
          <w:lang w:eastAsia="ru-RU"/>
        </w:rPr>
        <w:t xml:space="preserve"> 21.04.2021,</w:t>
      </w:r>
      <w:r w:rsidRPr="004A6EC7">
        <w:rPr>
          <w:rFonts w:ascii="Times New Roman" w:eastAsia="Times New Roman" w:hAnsi="Times New Roman" w:cs="Times New Roman"/>
          <w:szCs w:val="20"/>
          <w:lang w:eastAsia="ru-RU"/>
        </w:rPr>
        <w:t xml:space="preserve"> </w:t>
      </w:r>
      <w:r w:rsidRPr="004A6EC7">
        <w:rPr>
          <w:rFonts w:ascii="Times New Roman" w:eastAsia="Times New Roman" w:hAnsi="Times New Roman" w:cs="Times New Roman"/>
          <w:sz w:val="28"/>
          <w:szCs w:val="28"/>
          <w:lang w:eastAsia="ru-RU"/>
        </w:rPr>
        <w:t>Единого плана по достижению национальных целей развития Российской Федерации на период до 2024 года и на плановый период до 2030 года</w:t>
      </w:r>
      <w:r w:rsidRPr="004A6EC7">
        <w:rPr>
          <w:rFonts w:ascii="Times New Roman" w:eastAsia="Times New Roman" w:hAnsi="Times New Roman" w:cs="Times New Roman"/>
          <w:szCs w:val="20"/>
          <w:lang w:eastAsia="ru-RU"/>
        </w:rPr>
        <w:t xml:space="preserve"> </w:t>
      </w:r>
      <w:r w:rsidRPr="004A6EC7">
        <w:rPr>
          <w:rFonts w:ascii="Times New Roman" w:eastAsia="Times New Roman" w:hAnsi="Times New Roman" w:cs="Times New Roman"/>
          <w:sz w:val="28"/>
          <w:szCs w:val="28"/>
          <w:lang w:eastAsia="ru-RU"/>
        </w:rPr>
        <w:t xml:space="preserve">(утвержден распоряжением Правительства </w:t>
      </w:r>
      <w:r w:rsidRPr="004A6EC7">
        <w:rPr>
          <w:rFonts w:ascii="Times New Roman" w:eastAsia="Times New Roman" w:hAnsi="Times New Roman" w:cs="Times New Roman"/>
          <w:sz w:val="28"/>
          <w:szCs w:val="28"/>
          <w:lang w:eastAsia="ru-RU"/>
        </w:rPr>
        <w:lastRenderedPageBreak/>
        <w:t>Российской Федерации от 01.10.2021 № 2765-р),</w:t>
      </w:r>
      <w:r w:rsidRPr="004A6EC7">
        <w:rPr>
          <w:rFonts w:ascii="Times New Roman" w:eastAsia="Times New Roman" w:hAnsi="Times New Roman" w:cs="Calibri"/>
          <w:sz w:val="28"/>
          <w:szCs w:val="28"/>
          <w:lang w:eastAsia="ru-RU"/>
        </w:rPr>
        <w:t xml:space="preserve"> Планом по обеспечению устойчивости экономики Новосибирской области (утвержден 21 марта 2022 года Губернатором Новосибирской области А.А. Травниковым)</w:t>
      </w:r>
      <w:r w:rsidRPr="004A6EC7">
        <w:rPr>
          <w:rFonts w:ascii="Times New Roman" w:eastAsia="Times New Roman" w:hAnsi="Times New Roman" w:cs="Times New Roman"/>
          <w:sz w:val="28"/>
          <w:szCs w:val="28"/>
          <w:lang w:eastAsia="ru-RU"/>
        </w:rPr>
        <w:t>.</w:t>
      </w:r>
    </w:p>
    <w:p w:rsidR="00DB2AF8" w:rsidRPr="004A6EC7" w:rsidRDefault="00DB2AF8" w:rsidP="00DB2AF8">
      <w:pPr>
        <w:spacing w:after="0" w:line="240" w:lineRule="auto"/>
        <w:ind w:firstLine="567"/>
        <w:jc w:val="both"/>
        <w:rPr>
          <w:rFonts w:ascii="Times New Roman" w:eastAsia="Times New Roman" w:hAnsi="Times New Roman" w:cs="Times New Roman"/>
          <w:color w:val="00B050"/>
          <w:sz w:val="28"/>
          <w:szCs w:val="28"/>
          <w:lang w:eastAsia="ru-RU"/>
        </w:rPr>
      </w:pPr>
    </w:p>
    <w:p w:rsidR="00DB2AF8" w:rsidRPr="00A178EB" w:rsidRDefault="00DB2AF8" w:rsidP="00DB2AF8">
      <w:pPr>
        <w:spacing w:after="0" w:line="240" w:lineRule="auto"/>
        <w:ind w:firstLine="567"/>
        <w:jc w:val="center"/>
        <w:rPr>
          <w:rFonts w:ascii="Times New Roman" w:eastAsia="Calibri" w:hAnsi="Times New Roman" w:cs="Times New Roman"/>
          <w:b/>
          <w:sz w:val="28"/>
          <w:szCs w:val="28"/>
        </w:rPr>
      </w:pPr>
      <w:r w:rsidRPr="00A178EB">
        <w:rPr>
          <w:rFonts w:ascii="Times New Roman" w:eastAsia="Calibri" w:hAnsi="Times New Roman" w:cs="Times New Roman"/>
          <w:b/>
          <w:sz w:val="28"/>
          <w:szCs w:val="28"/>
        </w:rPr>
        <w:t>1.Оценка достигнутого уровня социально-экономического развития Барабинского района Новосибирской области за период 2021-2023 годов</w:t>
      </w:r>
      <w:bookmarkEnd w:id="1"/>
      <w:bookmarkEnd w:id="2"/>
    </w:p>
    <w:p w:rsidR="00DB2AF8" w:rsidRPr="00A178EB" w:rsidRDefault="00DB2AF8" w:rsidP="00DB2AF8">
      <w:pPr>
        <w:spacing w:after="0" w:line="240" w:lineRule="auto"/>
        <w:ind w:firstLine="709"/>
        <w:jc w:val="both"/>
        <w:rPr>
          <w:rFonts w:ascii="Times New Roman" w:eastAsia="Calibri" w:hAnsi="Times New Roman" w:cs="Times New Roman"/>
          <w:sz w:val="28"/>
          <w:szCs w:val="28"/>
          <w:lang w:eastAsia="ru-RU"/>
        </w:rPr>
      </w:pPr>
      <w:r w:rsidRPr="00A178EB">
        <w:rPr>
          <w:rFonts w:ascii="Times New Roman" w:eastAsia="Calibri" w:hAnsi="Times New Roman" w:cs="Times New Roman"/>
          <w:sz w:val="28"/>
          <w:szCs w:val="28"/>
          <w:lang w:eastAsia="ru-RU"/>
        </w:rPr>
        <w:t xml:space="preserve">В 2022 году объем валового районного продукта Барабинского района (далее ВРП) – </w:t>
      </w:r>
      <w:proofErr w:type="gramStart"/>
      <w:r w:rsidRPr="00A178EB">
        <w:rPr>
          <w:rFonts w:ascii="Times New Roman" w:eastAsia="Calibri" w:hAnsi="Times New Roman" w:cs="Times New Roman"/>
          <w:sz w:val="28"/>
          <w:szCs w:val="28"/>
          <w:lang w:eastAsia="ru-RU"/>
        </w:rPr>
        <w:t>обобщающего показателя, характеризующего результат производства товаров и услуг в районе составил</w:t>
      </w:r>
      <w:proofErr w:type="gramEnd"/>
      <w:r w:rsidRPr="00A178EB">
        <w:rPr>
          <w:rFonts w:ascii="Times New Roman" w:eastAsia="Calibri" w:hAnsi="Times New Roman" w:cs="Times New Roman"/>
          <w:sz w:val="28"/>
          <w:szCs w:val="28"/>
          <w:lang w:eastAsia="ru-RU"/>
        </w:rPr>
        <w:t xml:space="preserve"> 7,6 млрд. руб., или 103,5% к уровню 2021 года (по данным администрации Барабинского района). По итогам 2023 года ожидается увеличение ВРП на 1,4% по отношению к 2022 году. </w:t>
      </w:r>
    </w:p>
    <w:p w:rsidR="00DB2AF8" w:rsidRPr="004A6EC7" w:rsidRDefault="00DB2AF8" w:rsidP="00DB2AF8">
      <w:pPr>
        <w:spacing w:after="0" w:line="240" w:lineRule="auto"/>
        <w:ind w:firstLine="709"/>
        <w:jc w:val="both"/>
        <w:rPr>
          <w:rFonts w:ascii="Times New Roman" w:eastAsia="Calibri" w:hAnsi="Times New Roman" w:cs="Times New Roman"/>
          <w:color w:val="00B050"/>
          <w:sz w:val="28"/>
          <w:szCs w:val="28"/>
          <w:lang w:eastAsia="ru-RU"/>
        </w:rPr>
      </w:pPr>
    </w:p>
    <w:p w:rsidR="00DB2AF8" w:rsidRPr="00A178EB" w:rsidRDefault="00DB2AF8" w:rsidP="00DB2AF8">
      <w:pPr>
        <w:spacing w:after="0" w:line="240" w:lineRule="auto"/>
        <w:ind w:firstLine="709"/>
        <w:jc w:val="center"/>
        <w:rPr>
          <w:rFonts w:ascii="Times New Roman" w:eastAsia="Calibri" w:hAnsi="Times New Roman" w:cs="Times New Roman"/>
          <w:b/>
          <w:sz w:val="28"/>
          <w:szCs w:val="28"/>
          <w:lang w:eastAsia="ru-RU"/>
        </w:rPr>
      </w:pPr>
      <w:r w:rsidRPr="00A178EB">
        <w:rPr>
          <w:rFonts w:ascii="Times New Roman" w:eastAsia="Calibri" w:hAnsi="Times New Roman" w:cs="Times New Roman"/>
          <w:b/>
          <w:sz w:val="28"/>
          <w:szCs w:val="28"/>
          <w:lang w:eastAsia="ru-RU"/>
        </w:rPr>
        <w:t xml:space="preserve">Основные экономические показатели, </w:t>
      </w:r>
      <w:proofErr w:type="spellStart"/>
      <w:r w:rsidRPr="00A178EB">
        <w:rPr>
          <w:rFonts w:ascii="Times New Roman" w:eastAsia="Calibri" w:hAnsi="Times New Roman" w:cs="Times New Roman"/>
          <w:b/>
          <w:sz w:val="28"/>
          <w:szCs w:val="28"/>
          <w:lang w:eastAsia="ru-RU"/>
        </w:rPr>
        <w:t>млн</w:t>
      </w:r>
      <w:proofErr w:type="gramStart"/>
      <w:r w:rsidRPr="00A178EB">
        <w:rPr>
          <w:rFonts w:ascii="Times New Roman" w:eastAsia="Calibri" w:hAnsi="Times New Roman" w:cs="Times New Roman"/>
          <w:b/>
          <w:sz w:val="28"/>
          <w:szCs w:val="28"/>
          <w:lang w:eastAsia="ru-RU"/>
        </w:rPr>
        <w:t>.р</w:t>
      </w:r>
      <w:proofErr w:type="gramEnd"/>
      <w:r w:rsidRPr="00A178EB">
        <w:rPr>
          <w:rFonts w:ascii="Times New Roman" w:eastAsia="Calibri" w:hAnsi="Times New Roman" w:cs="Times New Roman"/>
          <w:b/>
          <w:sz w:val="28"/>
          <w:szCs w:val="28"/>
          <w:lang w:eastAsia="ru-RU"/>
        </w:rPr>
        <w:t>уб</w:t>
      </w:r>
      <w:proofErr w:type="spellEnd"/>
      <w:r w:rsidRPr="00A178EB">
        <w:rPr>
          <w:rFonts w:ascii="Times New Roman" w:eastAsia="Calibri" w:hAnsi="Times New Roman" w:cs="Times New Roman"/>
          <w:b/>
          <w:sz w:val="28"/>
          <w:szCs w:val="28"/>
          <w:lang w:eastAsia="ru-RU"/>
        </w:rPr>
        <w:t>.</w:t>
      </w:r>
    </w:p>
    <w:p w:rsidR="00DB2AF8" w:rsidRPr="004A6EC7" w:rsidRDefault="00DB2AF8" w:rsidP="00DB2AF8">
      <w:pPr>
        <w:spacing w:after="0" w:line="240" w:lineRule="auto"/>
        <w:ind w:firstLine="709"/>
        <w:jc w:val="center"/>
        <w:rPr>
          <w:rFonts w:ascii="Times New Roman" w:eastAsia="Calibri" w:hAnsi="Times New Roman" w:cs="Times New Roman"/>
          <w:b/>
          <w:color w:val="00B050"/>
          <w:sz w:val="28"/>
          <w:szCs w:val="28"/>
          <w:lang w:eastAsia="ru-RU"/>
        </w:rPr>
      </w:pPr>
      <w:r w:rsidRPr="004A6EC7">
        <w:rPr>
          <w:rFonts w:ascii="Calibri" w:eastAsia="Calibri" w:hAnsi="Calibri" w:cs="Times New Roman"/>
          <w:noProof/>
          <w:color w:val="00B050"/>
          <w:lang w:eastAsia="ru-RU"/>
        </w:rPr>
        <w:drawing>
          <wp:inline distT="0" distB="0" distL="0" distR="0" wp14:anchorId="240323A2" wp14:editId="277ABEE4">
            <wp:extent cx="6113721" cy="2743200"/>
            <wp:effectExtent l="0" t="0" r="2095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2AF8" w:rsidRPr="004A6EC7" w:rsidRDefault="00DB2AF8" w:rsidP="00DB2AF8">
      <w:pPr>
        <w:spacing w:after="0" w:line="240" w:lineRule="auto"/>
        <w:jc w:val="both"/>
        <w:rPr>
          <w:rFonts w:ascii="Times New Roman" w:eastAsia="Calibri" w:hAnsi="Times New Roman" w:cs="Times New Roman"/>
          <w:color w:val="00B050"/>
          <w:sz w:val="28"/>
          <w:szCs w:val="28"/>
          <w:lang w:eastAsia="ru-RU"/>
        </w:rPr>
      </w:pPr>
      <w:bookmarkStart w:id="3" w:name="_MON_1657630023"/>
      <w:bookmarkEnd w:id="3"/>
    </w:p>
    <w:p w:rsidR="00DB2AF8" w:rsidRPr="00A178EB" w:rsidRDefault="00A178EB" w:rsidP="00DB2AF8">
      <w:pPr>
        <w:spacing w:after="0" w:line="240" w:lineRule="auto"/>
        <w:ind w:firstLine="567"/>
        <w:jc w:val="both"/>
        <w:rPr>
          <w:rFonts w:ascii="Times New Roman" w:eastAsia="Calibri" w:hAnsi="Times New Roman" w:cs="Times New Roman"/>
          <w:sz w:val="28"/>
          <w:szCs w:val="28"/>
        </w:rPr>
      </w:pPr>
      <w:r w:rsidRPr="00A178EB">
        <w:rPr>
          <w:rFonts w:ascii="Times New Roman" w:eastAsia="Calibri" w:hAnsi="Times New Roman" w:cs="Times New Roman"/>
          <w:sz w:val="28"/>
          <w:szCs w:val="28"/>
        </w:rPr>
        <w:t>За период 2021-2022 годов и 9</w:t>
      </w:r>
      <w:r w:rsidR="00DB2AF8" w:rsidRPr="00A178EB">
        <w:rPr>
          <w:rFonts w:ascii="Times New Roman" w:eastAsia="Calibri" w:hAnsi="Times New Roman" w:cs="Times New Roman"/>
          <w:sz w:val="28"/>
          <w:szCs w:val="28"/>
        </w:rPr>
        <w:t xml:space="preserve"> месяцев 2023 года в эконо</w:t>
      </w:r>
      <w:r w:rsidRPr="00A178EB">
        <w:rPr>
          <w:rFonts w:ascii="Times New Roman" w:eastAsia="Calibri" w:hAnsi="Times New Roman" w:cs="Times New Roman"/>
          <w:sz w:val="28"/>
          <w:szCs w:val="28"/>
        </w:rPr>
        <w:t>мику района привлечено около 2,7</w:t>
      </w:r>
      <w:r w:rsidR="00DB2AF8" w:rsidRPr="00A178EB">
        <w:rPr>
          <w:rFonts w:ascii="Times New Roman" w:eastAsia="Calibri" w:hAnsi="Times New Roman" w:cs="Times New Roman"/>
          <w:sz w:val="28"/>
          <w:szCs w:val="28"/>
        </w:rPr>
        <w:t xml:space="preserve"> млрд. руб. инвестиций в основной капитал.</w:t>
      </w:r>
    </w:p>
    <w:p w:rsidR="00DB2AF8" w:rsidRPr="00A178EB" w:rsidRDefault="00DB2AF8" w:rsidP="00DB2AF8">
      <w:pPr>
        <w:widowControl w:val="0"/>
        <w:autoSpaceDE w:val="0"/>
        <w:autoSpaceDN w:val="0"/>
        <w:adjustRightInd w:val="0"/>
        <w:spacing w:after="0" w:line="240" w:lineRule="auto"/>
        <w:ind w:firstLine="709"/>
        <w:jc w:val="both"/>
        <w:rPr>
          <w:rFonts w:ascii="Times New Roman" w:eastAsia="Calibri" w:hAnsi="Times New Roman" w:cs="Arial"/>
          <w:sz w:val="28"/>
          <w:szCs w:val="28"/>
        </w:rPr>
      </w:pPr>
      <w:r w:rsidRPr="00A178EB">
        <w:rPr>
          <w:rFonts w:ascii="Times New Roman" w:eastAsia="Calibri" w:hAnsi="Times New Roman" w:cs="Arial"/>
          <w:sz w:val="28"/>
          <w:szCs w:val="28"/>
        </w:rPr>
        <w:t xml:space="preserve">Инвестиции за счет средств бюджетов всех уровней за 2021 год составил 200,4 </w:t>
      </w:r>
      <w:proofErr w:type="spellStart"/>
      <w:r w:rsidRPr="00A178EB">
        <w:rPr>
          <w:rFonts w:ascii="Times New Roman" w:eastAsia="Calibri" w:hAnsi="Times New Roman" w:cs="Arial"/>
          <w:sz w:val="28"/>
          <w:szCs w:val="28"/>
        </w:rPr>
        <w:t>млн</w:t>
      </w:r>
      <w:proofErr w:type="gramStart"/>
      <w:r w:rsidRPr="00A178EB">
        <w:rPr>
          <w:rFonts w:ascii="Times New Roman" w:eastAsia="Calibri" w:hAnsi="Times New Roman" w:cs="Arial"/>
          <w:sz w:val="28"/>
          <w:szCs w:val="28"/>
        </w:rPr>
        <w:t>.р</w:t>
      </w:r>
      <w:proofErr w:type="gramEnd"/>
      <w:r w:rsidRPr="00A178EB">
        <w:rPr>
          <w:rFonts w:ascii="Times New Roman" w:eastAsia="Calibri" w:hAnsi="Times New Roman" w:cs="Arial"/>
          <w:sz w:val="28"/>
          <w:szCs w:val="28"/>
        </w:rPr>
        <w:t>уб</w:t>
      </w:r>
      <w:proofErr w:type="spellEnd"/>
      <w:r w:rsidRPr="00A178EB">
        <w:rPr>
          <w:rFonts w:ascii="Times New Roman" w:eastAsia="Calibri" w:hAnsi="Times New Roman" w:cs="Arial"/>
          <w:sz w:val="28"/>
          <w:szCs w:val="28"/>
        </w:rPr>
        <w:t>., или 104,5% к уровню 2020 года. В 2022 году этот показатель составил  521,3 млн. руб.</w:t>
      </w:r>
    </w:p>
    <w:p w:rsidR="00DB2AF8" w:rsidRPr="00494F1D" w:rsidRDefault="00DB2AF8" w:rsidP="00DB2AF8">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494F1D">
        <w:rPr>
          <w:rFonts w:ascii="Times New Roman" w:eastAsia="Calibri" w:hAnsi="Times New Roman" w:cs="Arial"/>
          <w:sz w:val="28"/>
          <w:szCs w:val="28"/>
        </w:rPr>
        <w:t xml:space="preserve">В структуре инвестиций в основной капитал по итогам 2022 </w:t>
      </w:r>
      <w:r w:rsidRPr="00494F1D">
        <w:rPr>
          <w:rFonts w:ascii="Times New Roman" w:eastAsia="Times New Roman" w:hAnsi="Times New Roman" w:cs="Arial"/>
          <w:sz w:val="28"/>
          <w:szCs w:val="28"/>
        </w:rPr>
        <w:t xml:space="preserve">наибольшую долю составили затраты, направленные на строительство и реконструкцию зданий и сооружений, на приобретение машин и оборудования, транспортных средств, и прочие инвестиции в основной капитал. </w:t>
      </w:r>
    </w:p>
    <w:p w:rsidR="00DB2AF8" w:rsidRPr="00494F1D" w:rsidRDefault="00DB2AF8" w:rsidP="00DB2AF8">
      <w:pPr>
        <w:spacing w:after="0" w:line="240" w:lineRule="auto"/>
        <w:ind w:firstLine="567"/>
        <w:jc w:val="both"/>
        <w:rPr>
          <w:rFonts w:ascii="Times New Roman" w:eastAsia="Calibri" w:hAnsi="Times New Roman" w:cs="Times New Roman"/>
          <w:sz w:val="28"/>
          <w:szCs w:val="28"/>
        </w:rPr>
      </w:pPr>
      <w:r w:rsidRPr="00494F1D">
        <w:rPr>
          <w:rFonts w:ascii="Times New Roman" w:eastAsia="Calibri" w:hAnsi="Times New Roman" w:cs="Times New Roman"/>
          <w:sz w:val="28"/>
          <w:szCs w:val="28"/>
        </w:rPr>
        <w:t xml:space="preserve">Основными направлениями инвестиционной деятельности </w:t>
      </w:r>
      <w:proofErr w:type="gramStart"/>
      <w:r w:rsidRPr="00494F1D">
        <w:rPr>
          <w:rFonts w:ascii="Times New Roman" w:eastAsia="Calibri" w:hAnsi="Times New Roman" w:cs="Times New Roman"/>
          <w:sz w:val="28"/>
          <w:szCs w:val="28"/>
        </w:rPr>
        <w:t>в</w:t>
      </w:r>
      <w:proofErr w:type="gramEnd"/>
      <w:r w:rsidRPr="00494F1D">
        <w:rPr>
          <w:rFonts w:ascii="Times New Roman" w:eastAsia="Calibri" w:hAnsi="Times New Roman" w:cs="Times New Roman"/>
          <w:sz w:val="28"/>
          <w:szCs w:val="28"/>
        </w:rPr>
        <w:t xml:space="preserve"> </w:t>
      </w:r>
      <w:proofErr w:type="gramStart"/>
      <w:r w:rsidRPr="00494F1D">
        <w:rPr>
          <w:rFonts w:ascii="Times New Roman" w:eastAsia="Calibri" w:hAnsi="Times New Roman" w:cs="Times New Roman"/>
          <w:sz w:val="28"/>
          <w:szCs w:val="28"/>
        </w:rPr>
        <w:t>Барабинском</w:t>
      </w:r>
      <w:proofErr w:type="gramEnd"/>
      <w:r w:rsidRPr="00494F1D">
        <w:rPr>
          <w:rFonts w:ascii="Times New Roman" w:eastAsia="Calibri" w:hAnsi="Times New Roman" w:cs="Times New Roman"/>
          <w:sz w:val="28"/>
          <w:szCs w:val="28"/>
        </w:rPr>
        <w:t xml:space="preserve"> районе Новосибирской области за счёт бюджетных средств остаются: реконструкция объектов инженерной, коммунальной, дорожной и социальной инфраструктуры. </w:t>
      </w:r>
    </w:p>
    <w:p w:rsidR="00DB2AF8" w:rsidRDefault="00DB2AF8" w:rsidP="00DB2AF8">
      <w:pPr>
        <w:spacing w:after="0" w:line="240" w:lineRule="auto"/>
        <w:ind w:firstLine="567"/>
        <w:jc w:val="both"/>
        <w:rPr>
          <w:rFonts w:ascii="Times New Roman" w:eastAsia="Arial" w:hAnsi="Times New Roman" w:cs="Times New Roman"/>
          <w:sz w:val="28"/>
          <w:szCs w:val="28"/>
          <w:lang w:eastAsia="ru-RU"/>
        </w:rPr>
      </w:pPr>
      <w:r w:rsidRPr="004A6EC7">
        <w:rPr>
          <w:rFonts w:ascii="Times New Roman" w:eastAsia="Arial" w:hAnsi="Times New Roman" w:cs="Times New Roman"/>
          <w:sz w:val="28"/>
          <w:szCs w:val="28"/>
          <w:lang w:eastAsia="ru-RU"/>
        </w:rPr>
        <w:t xml:space="preserve">Значимыми инвестиционными проектами в </w:t>
      </w:r>
      <w:r w:rsidR="004A6EC7" w:rsidRPr="004A6EC7">
        <w:rPr>
          <w:rFonts w:ascii="Times New Roman" w:eastAsia="Arial" w:hAnsi="Times New Roman" w:cs="Times New Roman"/>
          <w:sz w:val="28"/>
          <w:szCs w:val="28"/>
          <w:lang w:eastAsia="ru-RU"/>
        </w:rPr>
        <w:t xml:space="preserve">анализируемом периоде </w:t>
      </w:r>
      <w:r w:rsidRPr="004A6EC7">
        <w:rPr>
          <w:rFonts w:ascii="Times New Roman" w:eastAsia="Arial" w:hAnsi="Times New Roman" w:cs="Times New Roman"/>
          <w:sz w:val="28"/>
          <w:szCs w:val="28"/>
          <w:lang w:eastAsia="ru-RU"/>
        </w:rPr>
        <w:t>стали:</w:t>
      </w:r>
    </w:p>
    <w:p w:rsidR="00324B0E" w:rsidRPr="00324B0E" w:rsidRDefault="00324B0E" w:rsidP="00324B0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24B0E">
        <w:rPr>
          <w:rFonts w:ascii="Times New Roman" w:eastAsia="Times New Roman" w:hAnsi="Times New Roman" w:cs="Times New Roman"/>
          <w:sz w:val="28"/>
          <w:szCs w:val="28"/>
          <w:lang w:eastAsia="ru-RU"/>
        </w:rPr>
        <w:t>- в рамках выполнения программы «</w:t>
      </w:r>
      <w:proofErr w:type="spellStart"/>
      <w:r w:rsidRPr="00324B0E">
        <w:rPr>
          <w:rFonts w:ascii="Times New Roman" w:eastAsia="Times New Roman" w:hAnsi="Times New Roman" w:cs="Times New Roman"/>
          <w:sz w:val="28"/>
          <w:szCs w:val="28"/>
          <w:lang w:eastAsia="ru-RU"/>
        </w:rPr>
        <w:t>Догазификация</w:t>
      </w:r>
      <w:proofErr w:type="spellEnd"/>
      <w:r w:rsidRPr="00324B0E">
        <w:rPr>
          <w:rFonts w:ascii="Times New Roman" w:eastAsia="Times New Roman" w:hAnsi="Times New Roman" w:cs="Times New Roman"/>
          <w:sz w:val="28"/>
          <w:szCs w:val="28"/>
          <w:lang w:eastAsia="ru-RU"/>
        </w:rPr>
        <w:t xml:space="preserve"> Новосибирской области по </w:t>
      </w:r>
      <w:proofErr w:type="spellStart"/>
      <w:r w:rsidRPr="00324B0E">
        <w:rPr>
          <w:rFonts w:ascii="Times New Roman" w:eastAsia="Times New Roman" w:hAnsi="Times New Roman" w:cs="Times New Roman"/>
          <w:sz w:val="28"/>
          <w:szCs w:val="28"/>
          <w:lang w:eastAsia="ru-RU"/>
        </w:rPr>
        <w:t>Барабинскому</w:t>
      </w:r>
      <w:proofErr w:type="spellEnd"/>
      <w:r w:rsidRPr="00324B0E">
        <w:rPr>
          <w:rFonts w:ascii="Times New Roman" w:eastAsia="Times New Roman" w:hAnsi="Times New Roman" w:cs="Times New Roman"/>
          <w:sz w:val="28"/>
          <w:szCs w:val="28"/>
          <w:lang w:eastAsia="ru-RU"/>
        </w:rPr>
        <w:t xml:space="preserve"> району» строительно-монтажные работы  по объекту «Реконструкция автоматической газораспределительной станции «Энергия-3» г. Барабинска Барабинского ЛПУМГ ООО «Газпром </w:t>
      </w:r>
      <w:proofErr w:type="spellStart"/>
      <w:r w:rsidRPr="00324B0E">
        <w:rPr>
          <w:rFonts w:ascii="Times New Roman" w:eastAsia="Times New Roman" w:hAnsi="Times New Roman" w:cs="Times New Roman"/>
          <w:sz w:val="28"/>
          <w:szCs w:val="28"/>
          <w:lang w:eastAsia="ru-RU"/>
        </w:rPr>
        <w:t>трансгаз</w:t>
      </w:r>
      <w:proofErr w:type="spellEnd"/>
      <w:r w:rsidRPr="00324B0E">
        <w:rPr>
          <w:rFonts w:ascii="Times New Roman" w:eastAsia="Times New Roman" w:hAnsi="Times New Roman" w:cs="Times New Roman"/>
          <w:sz w:val="28"/>
          <w:szCs w:val="28"/>
          <w:lang w:eastAsia="ru-RU"/>
        </w:rPr>
        <w:t xml:space="preserve"> Томск» завершены. </w:t>
      </w:r>
    </w:p>
    <w:p w:rsidR="00324B0E" w:rsidRPr="00324B0E" w:rsidRDefault="00324B0E" w:rsidP="00324B0E">
      <w:pPr>
        <w:shd w:val="clear" w:color="auto" w:fill="FFFFFF"/>
        <w:spacing w:after="0" w:line="240" w:lineRule="auto"/>
        <w:jc w:val="both"/>
        <w:rPr>
          <w:rFonts w:ascii="Times New Roman" w:eastAsia="Times New Roman" w:hAnsi="Times New Roman" w:cs="Times New Roman"/>
          <w:sz w:val="28"/>
          <w:szCs w:val="28"/>
          <w:lang w:eastAsia="ru-RU"/>
        </w:rPr>
      </w:pPr>
      <w:r w:rsidRPr="00324B0E">
        <w:rPr>
          <w:rFonts w:ascii="Times New Roman" w:eastAsia="Times New Roman" w:hAnsi="Times New Roman" w:cs="Times New Roman"/>
          <w:sz w:val="28"/>
          <w:szCs w:val="28"/>
          <w:lang w:eastAsia="ru-RU"/>
        </w:rPr>
        <w:lastRenderedPageBreak/>
        <w:t xml:space="preserve">Сметная стоимость проекта составляет 180,5 </w:t>
      </w:r>
      <w:proofErr w:type="spellStart"/>
      <w:r w:rsidRPr="00324B0E">
        <w:rPr>
          <w:rFonts w:ascii="Times New Roman" w:eastAsia="Times New Roman" w:hAnsi="Times New Roman" w:cs="Times New Roman"/>
          <w:sz w:val="28"/>
          <w:szCs w:val="28"/>
          <w:lang w:eastAsia="ru-RU"/>
        </w:rPr>
        <w:t>млн</w:t>
      </w:r>
      <w:proofErr w:type="gramStart"/>
      <w:r w:rsidRPr="00324B0E">
        <w:rPr>
          <w:rFonts w:ascii="Times New Roman" w:eastAsia="Times New Roman" w:hAnsi="Times New Roman" w:cs="Times New Roman"/>
          <w:sz w:val="28"/>
          <w:szCs w:val="28"/>
          <w:lang w:eastAsia="ru-RU"/>
        </w:rPr>
        <w:t>.р</w:t>
      </w:r>
      <w:proofErr w:type="gramEnd"/>
      <w:r w:rsidRPr="00324B0E">
        <w:rPr>
          <w:rFonts w:ascii="Times New Roman" w:eastAsia="Times New Roman" w:hAnsi="Times New Roman" w:cs="Times New Roman"/>
          <w:sz w:val="28"/>
          <w:szCs w:val="28"/>
          <w:lang w:eastAsia="ru-RU"/>
        </w:rPr>
        <w:t>уб</w:t>
      </w:r>
      <w:proofErr w:type="spellEnd"/>
      <w:r w:rsidRPr="00324B0E">
        <w:rPr>
          <w:rFonts w:ascii="Times New Roman" w:eastAsia="Times New Roman" w:hAnsi="Times New Roman" w:cs="Times New Roman"/>
          <w:sz w:val="28"/>
          <w:szCs w:val="28"/>
          <w:lang w:eastAsia="ru-RU"/>
        </w:rPr>
        <w:t xml:space="preserve">. Мощность объекта 20000 </w:t>
      </w:r>
      <w:proofErr w:type="spellStart"/>
      <w:r w:rsidRPr="00324B0E">
        <w:rPr>
          <w:rFonts w:ascii="Times New Roman" w:eastAsia="Times New Roman" w:hAnsi="Times New Roman" w:cs="Times New Roman"/>
          <w:sz w:val="28"/>
          <w:szCs w:val="28"/>
          <w:lang w:eastAsia="ru-RU"/>
        </w:rPr>
        <w:t>куб.м</w:t>
      </w:r>
      <w:proofErr w:type="spellEnd"/>
      <w:r w:rsidRPr="00324B0E">
        <w:rPr>
          <w:rFonts w:ascii="Times New Roman" w:eastAsia="Times New Roman" w:hAnsi="Times New Roman" w:cs="Times New Roman"/>
          <w:sz w:val="28"/>
          <w:szCs w:val="28"/>
          <w:lang w:eastAsia="ru-RU"/>
        </w:rPr>
        <w:t xml:space="preserve">./час  (мощность до реконструкции -  3,5 </w:t>
      </w:r>
      <w:proofErr w:type="spellStart"/>
      <w:r w:rsidRPr="00324B0E">
        <w:rPr>
          <w:rFonts w:ascii="Times New Roman" w:eastAsia="Times New Roman" w:hAnsi="Times New Roman" w:cs="Times New Roman"/>
          <w:sz w:val="28"/>
          <w:szCs w:val="28"/>
          <w:lang w:eastAsia="ru-RU"/>
        </w:rPr>
        <w:t>куб.м</w:t>
      </w:r>
      <w:proofErr w:type="spellEnd"/>
      <w:r w:rsidRPr="00324B0E">
        <w:rPr>
          <w:rFonts w:ascii="Times New Roman" w:eastAsia="Times New Roman" w:hAnsi="Times New Roman" w:cs="Times New Roman"/>
          <w:sz w:val="28"/>
          <w:szCs w:val="28"/>
          <w:lang w:eastAsia="ru-RU"/>
        </w:rPr>
        <w:t xml:space="preserve">./час). Сумма освоенных средств  за 9 месяцев 2023 года составляет 69,6 </w:t>
      </w:r>
      <w:proofErr w:type="spellStart"/>
      <w:r w:rsidRPr="00324B0E">
        <w:rPr>
          <w:rFonts w:ascii="Times New Roman" w:eastAsia="Times New Roman" w:hAnsi="Times New Roman" w:cs="Times New Roman"/>
          <w:sz w:val="28"/>
          <w:szCs w:val="28"/>
          <w:lang w:eastAsia="ru-RU"/>
        </w:rPr>
        <w:t>млн</w:t>
      </w:r>
      <w:proofErr w:type="gramStart"/>
      <w:r w:rsidRPr="00324B0E">
        <w:rPr>
          <w:rFonts w:ascii="Times New Roman" w:eastAsia="Times New Roman" w:hAnsi="Times New Roman" w:cs="Times New Roman"/>
          <w:sz w:val="28"/>
          <w:szCs w:val="28"/>
          <w:lang w:eastAsia="ru-RU"/>
        </w:rPr>
        <w:t>.р</w:t>
      </w:r>
      <w:proofErr w:type="gramEnd"/>
      <w:r w:rsidRPr="00324B0E">
        <w:rPr>
          <w:rFonts w:ascii="Times New Roman" w:eastAsia="Times New Roman" w:hAnsi="Times New Roman" w:cs="Times New Roman"/>
          <w:sz w:val="28"/>
          <w:szCs w:val="28"/>
          <w:lang w:eastAsia="ru-RU"/>
        </w:rPr>
        <w:t>уб</w:t>
      </w:r>
      <w:proofErr w:type="spellEnd"/>
      <w:r w:rsidRPr="00324B0E">
        <w:rPr>
          <w:rFonts w:ascii="Times New Roman" w:eastAsia="Times New Roman" w:hAnsi="Times New Roman" w:cs="Times New Roman"/>
          <w:sz w:val="28"/>
          <w:szCs w:val="28"/>
          <w:lang w:eastAsia="ru-RU"/>
        </w:rPr>
        <w:t>.;</w:t>
      </w:r>
    </w:p>
    <w:p w:rsidR="00324B0E" w:rsidRPr="00324B0E" w:rsidRDefault="00324B0E" w:rsidP="00324B0E">
      <w:pPr>
        <w:spacing w:after="0"/>
        <w:ind w:firstLine="567"/>
        <w:contextualSpacing/>
        <w:jc w:val="both"/>
        <w:rPr>
          <w:rFonts w:ascii="Times New Roman" w:eastAsia="Times New Roman" w:hAnsi="Times New Roman" w:cs="Times New Roman"/>
          <w:sz w:val="28"/>
          <w:szCs w:val="28"/>
        </w:rPr>
      </w:pPr>
      <w:r w:rsidRPr="00324B0E">
        <w:rPr>
          <w:rFonts w:ascii="Calibri" w:eastAsia="Calibri" w:hAnsi="Calibri" w:cs="Times New Roman"/>
          <w:sz w:val="28"/>
          <w:szCs w:val="28"/>
        </w:rPr>
        <w:t xml:space="preserve">- </w:t>
      </w:r>
      <w:r w:rsidRPr="00324B0E">
        <w:rPr>
          <w:rFonts w:ascii="Times New Roman" w:eastAsia="Times New Roman" w:hAnsi="Times New Roman" w:cs="Times New Roman"/>
          <w:sz w:val="28"/>
          <w:szCs w:val="28"/>
        </w:rPr>
        <w:t xml:space="preserve">в рамках реализации регионального проекта «Борьба с онкологическими заболеваниями» НП «Здравоохранение» на территории Барабинского района, на базе бывшей детской больницы завершены работы по реконструкции здания для размещения центра амбулаторной онкологической помощи (ЦАОП). Общая стоимость проекта составляет 64,9 </w:t>
      </w:r>
      <w:proofErr w:type="spellStart"/>
      <w:r w:rsidRPr="00324B0E">
        <w:rPr>
          <w:rFonts w:ascii="Times New Roman" w:eastAsia="Times New Roman" w:hAnsi="Times New Roman" w:cs="Times New Roman"/>
          <w:sz w:val="28"/>
          <w:szCs w:val="28"/>
        </w:rPr>
        <w:t>млн</w:t>
      </w:r>
      <w:proofErr w:type="gramStart"/>
      <w:r w:rsidRPr="00324B0E">
        <w:rPr>
          <w:rFonts w:ascii="Times New Roman" w:eastAsia="Times New Roman" w:hAnsi="Times New Roman" w:cs="Times New Roman"/>
          <w:sz w:val="28"/>
          <w:szCs w:val="28"/>
        </w:rPr>
        <w:t>.р</w:t>
      </w:r>
      <w:proofErr w:type="gramEnd"/>
      <w:r w:rsidRPr="00324B0E">
        <w:rPr>
          <w:rFonts w:ascii="Times New Roman" w:eastAsia="Times New Roman" w:hAnsi="Times New Roman" w:cs="Times New Roman"/>
          <w:sz w:val="28"/>
          <w:szCs w:val="28"/>
        </w:rPr>
        <w:t>уб</w:t>
      </w:r>
      <w:proofErr w:type="spellEnd"/>
      <w:r w:rsidRPr="00324B0E">
        <w:rPr>
          <w:rFonts w:ascii="Times New Roman" w:eastAsia="Times New Roman" w:hAnsi="Times New Roman" w:cs="Times New Roman"/>
          <w:sz w:val="28"/>
          <w:szCs w:val="28"/>
        </w:rPr>
        <w:t xml:space="preserve">. Стоимость выполненных в 2023 году работ составила 25,6 </w:t>
      </w:r>
      <w:proofErr w:type="spellStart"/>
      <w:r w:rsidRPr="00324B0E">
        <w:rPr>
          <w:rFonts w:ascii="Times New Roman" w:eastAsia="Times New Roman" w:hAnsi="Times New Roman" w:cs="Times New Roman"/>
          <w:sz w:val="28"/>
          <w:szCs w:val="28"/>
        </w:rPr>
        <w:t>млн.руб</w:t>
      </w:r>
      <w:proofErr w:type="spellEnd"/>
      <w:r w:rsidRPr="00324B0E">
        <w:rPr>
          <w:rFonts w:ascii="Times New Roman" w:eastAsia="Times New Roman" w:hAnsi="Times New Roman" w:cs="Times New Roman"/>
          <w:sz w:val="28"/>
          <w:szCs w:val="28"/>
        </w:rPr>
        <w:t>.;</w:t>
      </w:r>
    </w:p>
    <w:p w:rsidR="00324B0E" w:rsidRPr="00324B0E" w:rsidRDefault="00324B0E"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bCs/>
          <w:sz w:val="28"/>
          <w:szCs w:val="28"/>
          <w:lang w:eastAsia="ru-RU"/>
        </w:rPr>
      </w:pPr>
      <w:r w:rsidRPr="00324B0E">
        <w:rPr>
          <w:rFonts w:ascii="Times New Roman" w:eastAsia="Times New Roman" w:hAnsi="Times New Roman" w:cs="Times New Roman"/>
          <w:sz w:val="28"/>
          <w:szCs w:val="28"/>
          <w:lang w:eastAsia="ru-RU"/>
        </w:rPr>
        <w:t xml:space="preserve">-  </w:t>
      </w:r>
      <w:r w:rsidRPr="00324B0E">
        <w:rPr>
          <w:rFonts w:ascii="Times New Roman" w:eastAsia="Times New Roman" w:hAnsi="Times New Roman" w:cs="Times New Roman"/>
          <w:bCs/>
          <w:sz w:val="28"/>
          <w:szCs w:val="28"/>
          <w:lang w:eastAsia="ru-RU"/>
        </w:rPr>
        <w:t xml:space="preserve">в рамках ГП Новосибирской области "Развитие системы обращения с отходами производства и потребления в Новосибирской области» ликвидированы свалки в д. </w:t>
      </w:r>
      <w:proofErr w:type="spellStart"/>
      <w:r w:rsidRPr="00324B0E">
        <w:rPr>
          <w:rFonts w:ascii="Times New Roman" w:eastAsia="Times New Roman" w:hAnsi="Times New Roman" w:cs="Times New Roman"/>
          <w:bCs/>
          <w:sz w:val="28"/>
          <w:szCs w:val="28"/>
          <w:lang w:eastAsia="ru-RU"/>
        </w:rPr>
        <w:t>Сизёво</w:t>
      </w:r>
      <w:proofErr w:type="spellEnd"/>
      <w:r w:rsidRPr="00324B0E">
        <w:rPr>
          <w:rFonts w:ascii="Times New Roman" w:eastAsia="Times New Roman" w:hAnsi="Times New Roman" w:cs="Times New Roman"/>
          <w:bCs/>
          <w:sz w:val="28"/>
          <w:szCs w:val="28"/>
          <w:lang w:eastAsia="ru-RU"/>
        </w:rPr>
        <w:t xml:space="preserve"> </w:t>
      </w:r>
      <w:proofErr w:type="spellStart"/>
      <w:r w:rsidRPr="00324B0E">
        <w:rPr>
          <w:rFonts w:ascii="Times New Roman" w:eastAsia="Times New Roman" w:hAnsi="Times New Roman" w:cs="Times New Roman"/>
          <w:bCs/>
          <w:sz w:val="28"/>
          <w:szCs w:val="28"/>
          <w:lang w:eastAsia="ru-RU"/>
        </w:rPr>
        <w:t>Новочановского</w:t>
      </w:r>
      <w:proofErr w:type="spellEnd"/>
      <w:r w:rsidRPr="00324B0E">
        <w:rPr>
          <w:rFonts w:ascii="Times New Roman" w:eastAsia="Times New Roman" w:hAnsi="Times New Roman" w:cs="Times New Roman"/>
          <w:bCs/>
          <w:sz w:val="28"/>
          <w:szCs w:val="28"/>
          <w:lang w:eastAsia="ru-RU"/>
        </w:rPr>
        <w:t xml:space="preserve"> сельсовета (стоимость работ составила 1,9 </w:t>
      </w:r>
      <w:proofErr w:type="spellStart"/>
      <w:r w:rsidRPr="00324B0E">
        <w:rPr>
          <w:rFonts w:ascii="Times New Roman" w:eastAsia="Times New Roman" w:hAnsi="Times New Roman" w:cs="Times New Roman"/>
          <w:bCs/>
          <w:sz w:val="28"/>
          <w:szCs w:val="28"/>
          <w:lang w:eastAsia="ru-RU"/>
        </w:rPr>
        <w:t>млн</w:t>
      </w:r>
      <w:proofErr w:type="gramStart"/>
      <w:r w:rsidRPr="00324B0E">
        <w:rPr>
          <w:rFonts w:ascii="Times New Roman" w:eastAsia="Times New Roman" w:hAnsi="Times New Roman" w:cs="Times New Roman"/>
          <w:bCs/>
          <w:sz w:val="28"/>
          <w:szCs w:val="28"/>
          <w:lang w:eastAsia="ru-RU"/>
        </w:rPr>
        <w:t>.р</w:t>
      </w:r>
      <w:proofErr w:type="gramEnd"/>
      <w:r w:rsidRPr="00324B0E">
        <w:rPr>
          <w:rFonts w:ascii="Times New Roman" w:eastAsia="Times New Roman" w:hAnsi="Times New Roman" w:cs="Times New Roman"/>
          <w:bCs/>
          <w:sz w:val="28"/>
          <w:szCs w:val="28"/>
          <w:lang w:eastAsia="ru-RU"/>
        </w:rPr>
        <w:t>уб</w:t>
      </w:r>
      <w:proofErr w:type="spellEnd"/>
      <w:r w:rsidRPr="00324B0E">
        <w:rPr>
          <w:rFonts w:ascii="Times New Roman" w:eastAsia="Times New Roman" w:hAnsi="Times New Roman" w:cs="Times New Roman"/>
          <w:bCs/>
          <w:sz w:val="28"/>
          <w:szCs w:val="28"/>
          <w:lang w:eastAsia="ru-RU"/>
        </w:rPr>
        <w:t xml:space="preserve">.), в пос. </w:t>
      </w:r>
      <w:proofErr w:type="spellStart"/>
      <w:r w:rsidRPr="00324B0E">
        <w:rPr>
          <w:rFonts w:ascii="Times New Roman" w:eastAsia="Times New Roman" w:hAnsi="Times New Roman" w:cs="Times New Roman"/>
          <w:bCs/>
          <w:sz w:val="28"/>
          <w:szCs w:val="28"/>
          <w:lang w:eastAsia="ru-RU"/>
        </w:rPr>
        <w:t>Тополёвка</w:t>
      </w:r>
      <w:proofErr w:type="spellEnd"/>
      <w:r w:rsidRPr="00324B0E">
        <w:rPr>
          <w:rFonts w:ascii="Times New Roman" w:eastAsia="Times New Roman" w:hAnsi="Times New Roman" w:cs="Times New Roman"/>
          <w:bCs/>
          <w:sz w:val="28"/>
          <w:szCs w:val="28"/>
          <w:lang w:eastAsia="ru-RU"/>
        </w:rPr>
        <w:t xml:space="preserve"> </w:t>
      </w:r>
      <w:proofErr w:type="spellStart"/>
      <w:r w:rsidRPr="00324B0E">
        <w:rPr>
          <w:rFonts w:ascii="Times New Roman" w:eastAsia="Times New Roman" w:hAnsi="Times New Roman" w:cs="Times New Roman"/>
          <w:bCs/>
          <w:sz w:val="28"/>
          <w:szCs w:val="28"/>
          <w:lang w:eastAsia="ru-RU"/>
        </w:rPr>
        <w:t>Новоярковского</w:t>
      </w:r>
      <w:proofErr w:type="spellEnd"/>
      <w:r w:rsidRPr="00324B0E">
        <w:rPr>
          <w:rFonts w:ascii="Times New Roman" w:eastAsia="Times New Roman" w:hAnsi="Times New Roman" w:cs="Times New Roman"/>
          <w:bCs/>
          <w:sz w:val="28"/>
          <w:szCs w:val="28"/>
          <w:lang w:eastAsia="ru-RU"/>
        </w:rPr>
        <w:t xml:space="preserve"> сельсовета (стоимость работ 0,6 </w:t>
      </w:r>
      <w:proofErr w:type="spellStart"/>
      <w:r w:rsidRPr="00324B0E">
        <w:rPr>
          <w:rFonts w:ascii="Times New Roman" w:eastAsia="Times New Roman" w:hAnsi="Times New Roman" w:cs="Times New Roman"/>
          <w:bCs/>
          <w:sz w:val="28"/>
          <w:szCs w:val="28"/>
          <w:lang w:eastAsia="ru-RU"/>
        </w:rPr>
        <w:t>млн.руб</w:t>
      </w:r>
      <w:proofErr w:type="spellEnd"/>
      <w:r w:rsidRPr="00324B0E">
        <w:rPr>
          <w:rFonts w:ascii="Times New Roman" w:eastAsia="Times New Roman" w:hAnsi="Times New Roman" w:cs="Times New Roman"/>
          <w:bCs/>
          <w:sz w:val="28"/>
          <w:szCs w:val="28"/>
          <w:lang w:eastAsia="ru-RU"/>
        </w:rPr>
        <w:t xml:space="preserve">.) и в с. </w:t>
      </w:r>
      <w:proofErr w:type="spellStart"/>
      <w:r w:rsidRPr="00324B0E">
        <w:rPr>
          <w:rFonts w:ascii="Times New Roman" w:eastAsia="Times New Roman" w:hAnsi="Times New Roman" w:cs="Times New Roman"/>
          <w:bCs/>
          <w:sz w:val="28"/>
          <w:szCs w:val="28"/>
          <w:lang w:eastAsia="ru-RU"/>
        </w:rPr>
        <w:t>Устьянцево</w:t>
      </w:r>
      <w:proofErr w:type="spellEnd"/>
      <w:r w:rsidRPr="00324B0E">
        <w:rPr>
          <w:rFonts w:ascii="Times New Roman" w:eastAsia="Times New Roman" w:hAnsi="Times New Roman" w:cs="Times New Roman"/>
          <w:bCs/>
          <w:sz w:val="28"/>
          <w:szCs w:val="28"/>
          <w:lang w:eastAsia="ru-RU"/>
        </w:rPr>
        <w:t xml:space="preserve"> на сумму 1,5 </w:t>
      </w:r>
      <w:proofErr w:type="spellStart"/>
      <w:r w:rsidRPr="00324B0E">
        <w:rPr>
          <w:rFonts w:ascii="Times New Roman" w:eastAsia="Times New Roman" w:hAnsi="Times New Roman" w:cs="Times New Roman"/>
          <w:bCs/>
          <w:sz w:val="28"/>
          <w:szCs w:val="28"/>
          <w:lang w:eastAsia="ru-RU"/>
        </w:rPr>
        <w:t>млн.руб</w:t>
      </w:r>
      <w:proofErr w:type="spellEnd"/>
      <w:r w:rsidRPr="00324B0E">
        <w:rPr>
          <w:rFonts w:ascii="Times New Roman" w:eastAsia="Times New Roman" w:hAnsi="Times New Roman" w:cs="Times New Roman"/>
          <w:bCs/>
          <w:sz w:val="28"/>
          <w:szCs w:val="28"/>
          <w:lang w:eastAsia="ru-RU"/>
        </w:rPr>
        <w:t>.;</w:t>
      </w:r>
    </w:p>
    <w:p w:rsidR="00324B0E" w:rsidRDefault="00324B0E"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324B0E">
        <w:rPr>
          <w:rFonts w:ascii="Times New Roman" w:eastAsia="Times New Roman" w:hAnsi="Times New Roman" w:cs="Times New Roman"/>
          <w:bCs/>
          <w:sz w:val="28"/>
          <w:szCs w:val="28"/>
          <w:lang w:eastAsia="ru-RU"/>
        </w:rPr>
        <w:t xml:space="preserve">- </w:t>
      </w:r>
      <w:r w:rsidRPr="00324B0E">
        <w:rPr>
          <w:rFonts w:ascii="Times New Roman" w:eastAsia="Times New Roman" w:hAnsi="Times New Roman" w:cs="Times New Roman"/>
          <w:sz w:val="28"/>
          <w:szCs w:val="28"/>
          <w:lang w:eastAsia="ru-RU"/>
        </w:rPr>
        <w:t xml:space="preserve">в рамках проекта «Благоустройство», возведен фонтан на центральной площади города Барабинска. Стоимость проекта составила 13,4 </w:t>
      </w:r>
      <w:proofErr w:type="spellStart"/>
      <w:r w:rsidRPr="00324B0E">
        <w:rPr>
          <w:rFonts w:ascii="Times New Roman" w:eastAsia="Times New Roman" w:hAnsi="Times New Roman" w:cs="Times New Roman"/>
          <w:sz w:val="28"/>
          <w:szCs w:val="28"/>
          <w:lang w:eastAsia="ru-RU"/>
        </w:rPr>
        <w:t>млн</w:t>
      </w:r>
      <w:proofErr w:type="gramStart"/>
      <w:r w:rsidRPr="00324B0E">
        <w:rPr>
          <w:rFonts w:ascii="Times New Roman" w:eastAsia="Times New Roman" w:hAnsi="Times New Roman" w:cs="Times New Roman"/>
          <w:sz w:val="28"/>
          <w:szCs w:val="28"/>
          <w:lang w:eastAsia="ru-RU"/>
        </w:rPr>
        <w:t>.р</w:t>
      </w:r>
      <w:proofErr w:type="gramEnd"/>
      <w:r w:rsidRPr="00324B0E">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p>
    <w:p w:rsidR="00324B0E" w:rsidRDefault="00324B0E"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DB2AF8" w:rsidRPr="004A6EC7">
        <w:rPr>
          <w:rFonts w:ascii="Times New Roman" w:eastAsia="Times New Roman" w:hAnsi="Times New Roman" w:cs="Times New Roman"/>
          <w:sz w:val="28"/>
          <w:szCs w:val="28"/>
          <w:lang w:eastAsia="ru-RU"/>
        </w:rPr>
        <w:t xml:space="preserve"> завершена реконструкция здания ДК КДО «Ореол». На данном объекте освоено 68571,3 </w:t>
      </w:r>
      <w:proofErr w:type="spellStart"/>
      <w:r w:rsidR="00DB2AF8" w:rsidRPr="004A6EC7">
        <w:rPr>
          <w:rFonts w:ascii="Times New Roman" w:eastAsia="Times New Roman" w:hAnsi="Times New Roman" w:cs="Times New Roman"/>
          <w:sz w:val="28"/>
          <w:szCs w:val="28"/>
          <w:lang w:eastAsia="ru-RU"/>
        </w:rPr>
        <w:t>тыс</w:t>
      </w:r>
      <w:proofErr w:type="gramStart"/>
      <w:r w:rsidR="00DB2AF8" w:rsidRPr="004A6EC7">
        <w:rPr>
          <w:rFonts w:ascii="Times New Roman" w:eastAsia="Times New Roman" w:hAnsi="Times New Roman" w:cs="Times New Roman"/>
          <w:sz w:val="28"/>
          <w:szCs w:val="28"/>
          <w:lang w:eastAsia="ru-RU"/>
        </w:rPr>
        <w:t>.р</w:t>
      </w:r>
      <w:proofErr w:type="gramEnd"/>
      <w:r w:rsidR="00DB2AF8" w:rsidRPr="004A6EC7">
        <w:rPr>
          <w:rFonts w:ascii="Times New Roman" w:eastAsia="Times New Roman" w:hAnsi="Times New Roman" w:cs="Times New Roman"/>
          <w:sz w:val="28"/>
          <w:szCs w:val="28"/>
          <w:lang w:eastAsia="ru-RU"/>
        </w:rPr>
        <w:t>уб</w:t>
      </w:r>
      <w:proofErr w:type="spellEnd"/>
      <w:r w:rsidR="00DB2AF8" w:rsidRPr="004A6EC7">
        <w:rPr>
          <w:rFonts w:ascii="Times New Roman" w:eastAsia="Times New Roman" w:hAnsi="Times New Roman" w:cs="Times New Roman"/>
          <w:sz w:val="28"/>
          <w:szCs w:val="28"/>
          <w:lang w:eastAsia="ru-RU"/>
        </w:rPr>
        <w:t>.;</w:t>
      </w:r>
    </w:p>
    <w:p w:rsid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Times New Roman" w:hAnsi="Times New Roman" w:cs="Times New Roman"/>
          <w:sz w:val="28"/>
          <w:szCs w:val="28"/>
          <w:lang w:eastAsia="ru-RU"/>
        </w:rPr>
        <w:t xml:space="preserve">-    </w:t>
      </w:r>
      <w:r w:rsidRPr="004A6EC7">
        <w:rPr>
          <w:rFonts w:ascii="Times New Roman" w:eastAsia="Calibri" w:hAnsi="Times New Roman" w:cs="Times New Roman"/>
          <w:sz w:val="28"/>
          <w:szCs w:val="28"/>
        </w:rPr>
        <w:t xml:space="preserve">завершено строительство многоквартирного жилого дома для переселения граждан из аварийного жилищного фонда в рамках подпрограммы «Безопасность жилищно-коммунального хозяйства» государственной программы НСО «Жилищно-коммунальное хозяйство Новосибирской области» </w:t>
      </w:r>
      <w:proofErr w:type="gramStart"/>
      <w:r w:rsidRPr="004A6EC7">
        <w:rPr>
          <w:rFonts w:ascii="Times New Roman" w:eastAsia="Calibri" w:hAnsi="Times New Roman" w:cs="Times New Roman"/>
          <w:sz w:val="28"/>
          <w:szCs w:val="28"/>
        </w:rPr>
        <w:t>в</w:t>
      </w:r>
      <w:proofErr w:type="gramEnd"/>
      <w:r w:rsidRPr="004A6EC7">
        <w:rPr>
          <w:rFonts w:ascii="Times New Roman" w:eastAsia="Calibri" w:hAnsi="Times New Roman" w:cs="Times New Roman"/>
          <w:sz w:val="28"/>
          <w:szCs w:val="28"/>
        </w:rPr>
        <w:t xml:space="preserve"> с. </w:t>
      </w:r>
      <w:proofErr w:type="spellStart"/>
      <w:r w:rsidRPr="004A6EC7">
        <w:rPr>
          <w:rFonts w:ascii="Times New Roman" w:eastAsia="Calibri" w:hAnsi="Times New Roman" w:cs="Times New Roman"/>
          <w:sz w:val="28"/>
          <w:szCs w:val="28"/>
        </w:rPr>
        <w:t>Шубинское</w:t>
      </w:r>
      <w:proofErr w:type="spellEnd"/>
      <w:r w:rsidRPr="004A6EC7">
        <w:rPr>
          <w:rFonts w:ascii="Times New Roman" w:eastAsia="Calibri" w:hAnsi="Times New Roman" w:cs="Times New Roman"/>
          <w:sz w:val="28"/>
          <w:szCs w:val="28"/>
        </w:rPr>
        <w:t xml:space="preserve"> Барабинского </w:t>
      </w:r>
      <w:proofErr w:type="gramStart"/>
      <w:r w:rsidRPr="004A6EC7">
        <w:rPr>
          <w:rFonts w:ascii="Times New Roman" w:eastAsia="Calibri" w:hAnsi="Times New Roman" w:cs="Times New Roman"/>
          <w:sz w:val="28"/>
          <w:szCs w:val="28"/>
        </w:rPr>
        <w:t>района</w:t>
      </w:r>
      <w:proofErr w:type="gramEnd"/>
      <w:r w:rsidRPr="004A6EC7">
        <w:rPr>
          <w:rFonts w:ascii="Times New Roman" w:eastAsia="Calibri" w:hAnsi="Times New Roman" w:cs="Times New Roman"/>
          <w:sz w:val="28"/>
          <w:szCs w:val="28"/>
        </w:rPr>
        <w:t xml:space="preserve"> Новосибирской области. Общая площадь МКД 984,8 </w:t>
      </w:r>
      <w:proofErr w:type="spellStart"/>
      <w:r w:rsidRPr="004A6EC7">
        <w:rPr>
          <w:rFonts w:ascii="Times New Roman" w:eastAsia="Calibri" w:hAnsi="Times New Roman" w:cs="Times New Roman"/>
          <w:sz w:val="28"/>
          <w:szCs w:val="28"/>
        </w:rPr>
        <w:t>кв.м</w:t>
      </w:r>
      <w:proofErr w:type="spellEnd"/>
      <w:r w:rsidRPr="004A6EC7">
        <w:rPr>
          <w:rFonts w:ascii="Times New Roman" w:eastAsia="Calibri" w:hAnsi="Times New Roman" w:cs="Times New Roman"/>
          <w:sz w:val="28"/>
          <w:szCs w:val="28"/>
        </w:rPr>
        <w:t xml:space="preserve">., всего 12 квартир, из них 11 квартир для переселения граждан, проживающих в аварийном жилье и 1 квартира - служебная. Сумма инвестиций составила 23,7 </w:t>
      </w:r>
      <w:proofErr w:type="spellStart"/>
      <w:r w:rsidRPr="004A6EC7">
        <w:rPr>
          <w:rFonts w:ascii="Times New Roman" w:eastAsia="Calibri" w:hAnsi="Times New Roman" w:cs="Times New Roman"/>
          <w:sz w:val="28"/>
          <w:szCs w:val="28"/>
        </w:rPr>
        <w:t>млн.руб</w:t>
      </w:r>
      <w:proofErr w:type="spellEnd"/>
      <w:r w:rsidRPr="004A6EC7">
        <w:rPr>
          <w:rFonts w:ascii="Times New Roman" w:eastAsia="Calibri" w:hAnsi="Times New Roman" w:cs="Times New Roman"/>
          <w:sz w:val="28"/>
          <w:szCs w:val="28"/>
        </w:rPr>
        <w:t>;</w:t>
      </w:r>
    </w:p>
    <w:p w:rsid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Calibri" w:hAnsi="Times New Roman" w:cs="Times New Roman"/>
          <w:sz w:val="28"/>
          <w:szCs w:val="28"/>
        </w:rPr>
        <w:t xml:space="preserve">- по программе «Обеспечение города Барабинска питьевой водой на 2018-2022 годы», подрядной организацией ОАО «Родник» завершены работы по строительству глубоководной водозаборной скважины с модульной установкой водоподготовки по </w:t>
      </w:r>
      <w:proofErr w:type="spellStart"/>
      <w:r w:rsidRPr="004A6EC7">
        <w:rPr>
          <w:rFonts w:ascii="Times New Roman" w:eastAsia="Calibri" w:hAnsi="Times New Roman" w:cs="Times New Roman"/>
          <w:sz w:val="28"/>
          <w:szCs w:val="28"/>
        </w:rPr>
        <w:t>ул</w:t>
      </w:r>
      <w:proofErr w:type="gramStart"/>
      <w:r w:rsidRPr="004A6EC7">
        <w:rPr>
          <w:rFonts w:ascii="Times New Roman" w:eastAsia="Calibri" w:hAnsi="Times New Roman" w:cs="Times New Roman"/>
          <w:sz w:val="28"/>
          <w:szCs w:val="28"/>
        </w:rPr>
        <w:t>.Е</w:t>
      </w:r>
      <w:proofErr w:type="gramEnd"/>
      <w:r w:rsidRPr="004A6EC7">
        <w:rPr>
          <w:rFonts w:ascii="Times New Roman" w:eastAsia="Calibri" w:hAnsi="Times New Roman" w:cs="Times New Roman"/>
          <w:sz w:val="28"/>
          <w:szCs w:val="28"/>
        </w:rPr>
        <w:t>рмака</w:t>
      </w:r>
      <w:proofErr w:type="spellEnd"/>
      <w:r w:rsidRPr="004A6EC7">
        <w:rPr>
          <w:rFonts w:ascii="Times New Roman" w:eastAsia="Calibri" w:hAnsi="Times New Roman" w:cs="Times New Roman"/>
          <w:sz w:val="28"/>
          <w:szCs w:val="28"/>
        </w:rPr>
        <w:t xml:space="preserve"> стоимостью 27,02 </w:t>
      </w:r>
      <w:proofErr w:type="spellStart"/>
      <w:r w:rsidRPr="004A6EC7">
        <w:rPr>
          <w:rFonts w:ascii="Times New Roman" w:eastAsia="Calibri" w:hAnsi="Times New Roman" w:cs="Times New Roman"/>
          <w:sz w:val="28"/>
          <w:szCs w:val="28"/>
        </w:rPr>
        <w:t>млн.руб</w:t>
      </w:r>
      <w:proofErr w:type="spellEnd"/>
      <w:r w:rsidRPr="004A6EC7">
        <w:rPr>
          <w:rFonts w:ascii="Times New Roman" w:eastAsia="Calibri" w:hAnsi="Times New Roman" w:cs="Times New Roman"/>
          <w:sz w:val="28"/>
          <w:szCs w:val="28"/>
        </w:rPr>
        <w:t xml:space="preserve">.  Ведется разработка ПСД на водопроводные сети  в центральной части </w:t>
      </w:r>
      <w:proofErr w:type="spellStart"/>
      <w:r w:rsidRPr="004A6EC7">
        <w:rPr>
          <w:rFonts w:ascii="Times New Roman" w:eastAsia="Calibri" w:hAnsi="Times New Roman" w:cs="Times New Roman"/>
          <w:sz w:val="28"/>
          <w:szCs w:val="28"/>
        </w:rPr>
        <w:t>г.Барабинска</w:t>
      </w:r>
      <w:proofErr w:type="spellEnd"/>
      <w:r w:rsidRPr="004A6EC7">
        <w:rPr>
          <w:rFonts w:ascii="Times New Roman" w:eastAsia="Calibri" w:hAnsi="Times New Roman" w:cs="Times New Roman"/>
          <w:sz w:val="28"/>
          <w:szCs w:val="28"/>
        </w:rPr>
        <w:t>;</w:t>
      </w:r>
    </w:p>
    <w:p w:rsid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Calibri" w:hAnsi="Times New Roman" w:cs="Times New Roman"/>
          <w:sz w:val="28"/>
          <w:szCs w:val="28"/>
        </w:rPr>
        <w:t xml:space="preserve">- в рамках программы «Чистая вода» произведено строительство модульной установки водоподготовки по в д. </w:t>
      </w:r>
      <w:proofErr w:type="spellStart"/>
      <w:r w:rsidRPr="004A6EC7">
        <w:rPr>
          <w:rFonts w:ascii="Times New Roman" w:eastAsia="Calibri" w:hAnsi="Times New Roman" w:cs="Times New Roman"/>
          <w:sz w:val="28"/>
          <w:szCs w:val="28"/>
        </w:rPr>
        <w:t>Старощербаково</w:t>
      </w:r>
      <w:proofErr w:type="spellEnd"/>
      <w:r w:rsidRPr="004A6EC7">
        <w:rPr>
          <w:rFonts w:ascii="Times New Roman" w:eastAsia="Calibri" w:hAnsi="Times New Roman" w:cs="Times New Roman"/>
          <w:sz w:val="28"/>
          <w:szCs w:val="28"/>
        </w:rPr>
        <w:t xml:space="preserve"> Барабинского района Новосибирской области на сумму 3,34 </w:t>
      </w:r>
      <w:proofErr w:type="spellStart"/>
      <w:r w:rsidRPr="004A6EC7">
        <w:rPr>
          <w:rFonts w:ascii="Times New Roman" w:eastAsia="Calibri" w:hAnsi="Times New Roman" w:cs="Times New Roman"/>
          <w:sz w:val="28"/>
          <w:szCs w:val="28"/>
        </w:rPr>
        <w:t>млн</w:t>
      </w:r>
      <w:proofErr w:type="gramStart"/>
      <w:r w:rsidRPr="004A6EC7">
        <w:rPr>
          <w:rFonts w:ascii="Times New Roman" w:eastAsia="Calibri" w:hAnsi="Times New Roman" w:cs="Times New Roman"/>
          <w:sz w:val="28"/>
          <w:szCs w:val="28"/>
        </w:rPr>
        <w:t>.р</w:t>
      </w:r>
      <w:proofErr w:type="gramEnd"/>
      <w:r w:rsidRPr="004A6EC7">
        <w:rPr>
          <w:rFonts w:ascii="Times New Roman" w:eastAsia="Calibri" w:hAnsi="Times New Roman" w:cs="Times New Roman"/>
          <w:sz w:val="28"/>
          <w:szCs w:val="28"/>
        </w:rPr>
        <w:t>уб</w:t>
      </w:r>
      <w:proofErr w:type="spellEnd"/>
      <w:r w:rsidRPr="004A6EC7">
        <w:rPr>
          <w:rFonts w:ascii="Times New Roman" w:eastAsia="Calibri" w:hAnsi="Times New Roman" w:cs="Times New Roman"/>
          <w:sz w:val="28"/>
          <w:szCs w:val="28"/>
        </w:rPr>
        <w:t>;</w:t>
      </w:r>
    </w:p>
    <w:p w:rsid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Calibri" w:hAnsi="Times New Roman" w:cs="Times New Roman"/>
          <w:sz w:val="28"/>
          <w:szCs w:val="28"/>
        </w:rPr>
        <w:t>- в</w:t>
      </w:r>
      <w:r w:rsidRPr="004A6EC7">
        <w:rPr>
          <w:rFonts w:ascii="Times New Roman" w:eastAsia="Times New Roman" w:hAnsi="Times New Roman" w:cs="Times New Roman"/>
          <w:sz w:val="28"/>
          <w:szCs w:val="28"/>
          <w:lang w:eastAsia="ru-RU"/>
        </w:rPr>
        <w:t xml:space="preserve">ыполнены работы по содержанию автодорог города Барабинска, восстановлению изношенных верхних слоев асфальта дороги, устранению </w:t>
      </w:r>
      <w:proofErr w:type="spellStart"/>
      <w:r w:rsidRPr="004A6EC7">
        <w:rPr>
          <w:rFonts w:ascii="Times New Roman" w:eastAsia="Times New Roman" w:hAnsi="Times New Roman" w:cs="Times New Roman"/>
          <w:sz w:val="28"/>
          <w:szCs w:val="28"/>
          <w:lang w:eastAsia="ru-RU"/>
        </w:rPr>
        <w:t>пучинистых</w:t>
      </w:r>
      <w:proofErr w:type="spellEnd"/>
      <w:r w:rsidRPr="004A6EC7">
        <w:rPr>
          <w:rFonts w:ascii="Times New Roman" w:eastAsia="Times New Roman" w:hAnsi="Times New Roman" w:cs="Times New Roman"/>
          <w:sz w:val="28"/>
          <w:szCs w:val="28"/>
          <w:lang w:eastAsia="ru-RU"/>
        </w:rPr>
        <w:t xml:space="preserve"> участков на общую сумму 8,9 </w:t>
      </w:r>
      <w:proofErr w:type="spellStart"/>
      <w:r w:rsidRPr="004A6EC7">
        <w:rPr>
          <w:rFonts w:ascii="Times New Roman" w:eastAsia="Times New Roman" w:hAnsi="Times New Roman" w:cs="Times New Roman"/>
          <w:sz w:val="28"/>
          <w:szCs w:val="28"/>
          <w:lang w:eastAsia="ru-RU"/>
        </w:rPr>
        <w:t>млн</w:t>
      </w:r>
      <w:proofErr w:type="gramStart"/>
      <w:r w:rsidRPr="004A6EC7">
        <w:rPr>
          <w:rFonts w:ascii="Times New Roman" w:eastAsia="Times New Roman" w:hAnsi="Times New Roman" w:cs="Times New Roman"/>
          <w:sz w:val="28"/>
          <w:szCs w:val="28"/>
          <w:lang w:eastAsia="ru-RU"/>
        </w:rPr>
        <w:t>.р</w:t>
      </w:r>
      <w:proofErr w:type="gramEnd"/>
      <w:r w:rsidRPr="004A6EC7">
        <w:rPr>
          <w:rFonts w:ascii="Times New Roman" w:eastAsia="Times New Roman" w:hAnsi="Times New Roman" w:cs="Times New Roman"/>
          <w:sz w:val="28"/>
          <w:szCs w:val="28"/>
          <w:lang w:eastAsia="ru-RU"/>
        </w:rPr>
        <w:t>уб</w:t>
      </w:r>
      <w:proofErr w:type="spellEnd"/>
      <w:r w:rsidRPr="004A6EC7">
        <w:rPr>
          <w:rFonts w:ascii="Times New Roman" w:eastAsia="Times New Roman" w:hAnsi="Times New Roman" w:cs="Times New Roman"/>
          <w:sz w:val="28"/>
          <w:szCs w:val="28"/>
          <w:lang w:eastAsia="ru-RU"/>
        </w:rPr>
        <w:t>.;</w:t>
      </w:r>
    </w:p>
    <w:p w:rsid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Times New Roman" w:hAnsi="Times New Roman" w:cs="Times New Roman"/>
          <w:sz w:val="28"/>
          <w:szCs w:val="28"/>
          <w:lang w:eastAsia="ru-RU"/>
        </w:rPr>
        <w:t xml:space="preserve">- </w:t>
      </w:r>
      <w:r w:rsidRPr="004A6EC7">
        <w:rPr>
          <w:rFonts w:ascii="Times New Roman" w:eastAsia="Calibri" w:hAnsi="Times New Roman" w:cs="Times New Roman"/>
          <w:sz w:val="28"/>
          <w:szCs w:val="28"/>
        </w:rPr>
        <w:t xml:space="preserve">проведены работы по ремонту автомобильных дорог в сельских населённых пунктах района на сумму 7,5 </w:t>
      </w:r>
      <w:proofErr w:type="spellStart"/>
      <w:r w:rsidRPr="004A6EC7">
        <w:rPr>
          <w:rFonts w:ascii="Times New Roman" w:eastAsia="Calibri" w:hAnsi="Times New Roman" w:cs="Times New Roman"/>
          <w:sz w:val="28"/>
          <w:szCs w:val="28"/>
        </w:rPr>
        <w:t>млн</w:t>
      </w:r>
      <w:proofErr w:type="gramStart"/>
      <w:r w:rsidRPr="004A6EC7">
        <w:rPr>
          <w:rFonts w:ascii="Times New Roman" w:eastAsia="Calibri" w:hAnsi="Times New Roman" w:cs="Times New Roman"/>
          <w:sz w:val="28"/>
          <w:szCs w:val="28"/>
        </w:rPr>
        <w:t>.р</w:t>
      </w:r>
      <w:proofErr w:type="gramEnd"/>
      <w:r w:rsidRPr="004A6EC7">
        <w:rPr>
          <w:rFonts w:ascii="Times New Roman" w:eastAsia="Calibri" w:hAnsi="Times New Roman" w:cs="Times New Roman"/>
          <w:sz w:val="28"/>
          <w:szCs w:val="28"/>
        </w:rPr>
        <w:t>уб</w:t>
      </w:r>
      <w:proofErr w:type="spellEnd"/>
      <w:r w:rsidRPr="004A6EC7">
        <w:rPr>
          <w:rFonts w:ascii="Times New Roman" w:eastAsia="Calibri" w:hAnsi="Times New Roman" w:cs="Times New Roman"/>
          <w:sz w:val="28"/>
          <w:szCs w:val="28"/>
        </w:rPr>
        <w:t>.;</w:t>
      </w:r>
    </w:p>
    <w:p w:rsidR="00DB2AF8" w:rsidRPr="00324B0E" w:rsidRDefault="00DB2AF8" w:rsidP="00324B0E">
      <w:pPr>
        <w:widowControl w:val="0"/>
        <w:pBdr>
          <w:bottom w:val="single" w:sz="4" w:space="30" w:color="FFFFFF"/>
        </w:pBdr>
        <w:tabs>
          <w:tab w:val="left" w:pos="0"/>
        </w:tabs>
        <w:spacing w:after="0" w:line="240" w:lineRule="auto"/>
        <w:ind w:firstLine="567"/>
        <w:jc w:val="both"/>
        <w:rPr>
          <w:rFonts w:ascii="Times New Roman" w:eastAsia="Times New Roman" w:hAnsi="Times New Roman" w:cs="Times New Roman"/>
          <w:sz w:val="28"/>
          <w:szCs w:val="28"/>
          <w:lang w:eastAsia="ru-RU"/>
        </w:rPr>
      </w:pPr>
      <w:r w:rsidRPr="004A6EC7">
        <w:rPr>
          <w:rFonts w:ascii="Times New Roman" w:eastAsia="Calibri" w:hAnsi="Times New Roman" w:cs="Times New Roman"/>
          <w:sz w:val="28"/>
          <w:szCs w:val="28"/>
        </w:rPr>
        <w:t xml:space="preserve">- за счет средств областного бюджета проведен ремонт автодороги 1152 км автодороги "Р-254" </w:t>
      </w:r>
      <w:proofErr w:type="spellStart"/>
      <w:r w:rsidRPr="004A6EC7">
        <w:rPr>
          <w:rFonts w:ascii="Times New Roman" w:eastAsia="Calibri" w:hAnsi="Times New Roman" w:cs="Times New Roman"/>
          <w:sz w:val="28"/>
          <w:szCs w:val="28"/>
        </w:rPr>
        <w:t>Таскаево-Бакмасиха</w:t>
      </w:r>
      <w:proofErr w:type="spellEnd"/>
      <w:r w:rsidRPr="004A6EC7">
        <w:rPr>
          <w:rFonts w:ascii="Times New Roman" w:eastAsia="Calibri" w:hAnsi="Times New Roman" w:cs="Times New Roman"/>
          <w:sz w:val="28"/>
          <w:szCs w:val="28"/>
        </w:rPr>
        <w:t>, протяженностью 1,5 км, в рамках ГП НСО "Развитие автомобильных дорог регионального, межмуниципального и местного значения в Новосибирской области на сумму 28,9 млн. руб.;</w:t>
      </w:r>
    </w:p>
    <w:p w:rsidR="00DB2AF8" w:rsidRPr="004A6EC7" w:rsidRDefault="00DB2AF8" w:rsidP="00DB2AF8">
      <w:pPr>
        <w:spacing w:after="0" w:line="240" w:lineRule="auto"/>
        <w:ind w:firstLine="567"/>
        <w:jc w:val="both"/>
        <w:rPr>
          <w:rFonts w:ascii="Times New Roman" w:eastAsia="Calibri" w:hAnsi="Times New Roman" w:cs="Times New Roman"/>
          <w:sz w:val="28"/>
          <w:szCs w:val="28"/>
        </w:rPr>
      </w:pPr>
      <w:r w:rsidRPr="004A6EC7">
        <w:rPr>
          <w:rFonts w:ascii="Times New Roman" w:eastAsia="Calibri" w:hAnsi="Times New Roman" w:cs="Times New Roman"/>
          <w:sz w:val="28"/>
          <w:szCs w:val="28"/>
        </w:rPr>
        <w:lastRenderedPageBreak/>
        <w:t>- завершено обустройство пешеходных переходов и ограждени</w:t>
      </w:r>
      <w:r w:rsidR="004A6EC7" w:rsidRPr="004A6EC7">
        <w:rPr>
          <w:rFonts w:ascii="Times New Roman" w:eastAsia="Calibri" w:hAnsi="Times New Roman" w:cs="Times New Roman"/>
          <w:sz w:val="28"/>
          <w:szCs w:val="28"/>
        </w:rPr>
        <w:t xml:space="preserve">й в Барабинском районе на общую сумм 23,4 </w:t>
      </w:r>
      <w:proofErr w:type="spellStart"/>
      <w:r w:rsidR="004A6EC7" w:rsidRPr="004A6EC7">
        <w:rPr>
          <w:rFonts w:ascii="Times New Roman" w:eastAsia="Calibri" w:hAnsi="Times New Roman" w:cs="Times New Roman"/>
          <w:sz w:val="28"/>
          <w:szCs w:val="28"/>
        </w:rPr>
        <w:t>млн</w:t>
      </w:r>
      <w:proofErr w:type="gramStart"/>
      <w:r w:rsidR="004A6EC7" w:rsidRPr="004A6EC7">
        <w:rPr>
          <w:rFonts w:ascii="Times New Roman" w:eastAsia="Calibri" w:hAnsi="Times New Roman" w:cs="Times New Roman"/>
          <w:sz w:val="28"/>
          <w:szCs w:val="28"/>
        </w:rPr>
        <w:t>.р</w:t>
      </w:r>
      <w:proofErr w:type="gramEnd"/>
      <w:r w:rsidR="004A6EC7" w:rsidRPr="004A6EC7">
        <w:rPr>
          <w:rFonts w:ascii="Times New Roman" w:eastAsia="Calibri" w:hAnsi="Times New Roman" w:cs="Times New Roman"/>
          <w:sz w:val="28"/>
          <w:szCs w:val="28"/>
        </w:rPr>
        <w:t>уб</w:t>
      </w:r>
      <w:proofErr w:type="spellEnd"/>
      <w:r w:rsidR="004A6EC7" w:rsidRPr="004A6EC7">
        <w:rPr>
          <w:rFonts w:ascii="Times New Roman" w:eastAsia="Calibri" w:hAnsi="Times New Roman" w:cs="Times New Roman"/>
          <w:sz w:val="28"/>
          <w:szCs w:val="28"/>
        </w:rPr>
        <w:t>.</w:t>
      </w:r>
      <w:r w:rsidRPr="004A6EC7">
        <w:rPr>
          <w:rFonts w:ascii="Times New Roman" w:eastAsia="Calibri" w:hAnsi="Times New Roman" w:cs="Times New Roman"/>
          <w:sz w:val="28"/>
          <w:szCs w:val="28"/>
        </w:rPr>
        <w:t xml:space="preserve"> </w:t>
      </w:r>
    </w:p>
    <w:p w:rsidR="00DB2AF8" w:rsidRPr="00A178EB" w:rsidRDefault="00DB2AF8" w:rsidP="00DB2AF8">
      <w:pPr>
        <w:spacing w:after="0" w:line="240" w:lineRule="auto"/>
        <w:ind w:firstLine="567"/>
        <w:jc w:val="both"/>
        <w:rPr>
          <w:rFonts w:ascii="Times New Roman" w:eastAsia="Calibri" w:hAnsi="Times New Roman" w:cs="Times New Roman"/>
          <w:sz w:val="28"/>
          <w:szCs w:val="28"/>
        </w:rPr>
      </w:pPr>
      <w:r w:rsidRPr="00A178EB">
        <w:rPr>
          <w:rFonts w:ascii="Times New Roman" w:eastAsia="Calibri" w:hAnsi="Times New Roman" w:cs="Times New Roman"/>
          <w:sz w:val="28"/>
          <w:szCs w:val="28"/>
        </w:rPr>
        <w:t>По итогам 2023 года объём инвестиций ожидается в размере 1318,6 млн. руб., 106,3% к уровню 2022 года.</w:t>
      </w:r>
    </w:p>
    <w:p w:rsidR="00DB2AF8" w:rsidRPr="00383998" w:rsidRDefault="00DB2AF8" w:rsidP="00AB5D56">
      <w:pPr>
        <w:spacing w:after="0" w:line="240" w:lineRule="auto"/>
        <w:ind w:firstLine="567"/>
        <w:jc w:val="both"/>
        <w:rPr>
          <w:rFonts w:ascii="Times New Roman" w:eastAsia="Calibri" w:hAnsi="Times New Roman" w:cs="Times New Roman"/>
          <w:sz w:val="28"/>
          <w:szCs w:val="28"/>
          <w:lang w:eastAsia="ru-RU"/>
        </w:rPr>
      </w:pPr>
      <w:r w:rsidRPr="00383998">
        <w:rPr>
          <w:rFonts w:ascii="Times New Roman" w:eastAsia="Calibri" w:hAnsi="Times New Roman" w:cs="Times New Roman"/>
          <w:sz w:val="28"/>
          <w:szCs w:val="28"/>
          <w:lang w:eastAsia="ru-RU"/>
        </w:rPr>
        <w:t>В условиях неустойчивости финансово-экономической системы администрацией Барабинского района Новосибирской области особое внимание уделяется реализации мер, направленных на обеспечение устойчивого развития экономики и социальной стабильности. Реализуются мероприятия 27-и муниципальных программ, которые направленны на развитие экономики и социальной сферы, обеспечение достойного качества жизни населения, поддержание на должном уровне доходов населения, социальной и коммунальной инфраструктуры.</w:t>
      </w:r>
    </w:p>
    <w:p w:rsidR="00DB2AF8" w:rsidRPr="004A6EC7" w:rsidRDefault="00DB2AF8" w:rsidP="00DB2AF8">
      <w:pPr>
        <w:spacing w:after="0" w:line="240" w:lineRule="auto"/>
        <w:ind w:firstLine="567"/>
        <w:jc w:val="both"/>
        <w:rPr>
          <w:rFonts w:ascii="Times New Roman" w:eastAsia="Calibri" w:hAnsi="Times New Roman" w:cs="Times New Roman"/>
          <w:sz w:val="28"/>
          <w:szCs w:val="28"/>
          <w:lang w:eastAsia="ru-RU"/>
        </w:rPr>
      </w:pPr>
      <w:r w:rsidRPr="004A6EC7">
        <w:rPr>
          <w:rFonts w:ascii="Times New Roman" w:eastAsia="Calibri" w:hAnsi="Times New Roman" w:cs="Times New Roman"/>
          <w:sz w:val="28"/>
          <w:szCs w:val="28"/>
          <w:lang w:eastAsia="ru-RU"/>
        </w:rPr>
        <w:t xml:space="preserve">С 2020 года на территории Барабинского района начали реализовываться мероприятия в рамках национальных проектов. </w:t>
      </w:r>
    </w:p>
    <w:p w:rsidR="00DB2AF8" w:rsidRPr="004A6EC7" w:rsidRDefault="00D83318" w:rsidP="00DB2AF8">
      <w:pPr>
        <w:autoSpaceDE w:val="0"/>
        <w:autoSpaceDN w:val="0"/>
        <w:spacing w:after="0" w:line="240" w:lineRule="auto"/>
        <w:ind w:firstLine="540"/>
        <w:jc w:val="both"/>
        <w:rPr>
          <w:rFonts w:ascii="Times New Roman" w:eastAsia="Times New Roman" w:hAnsi="Times New Roman" w:cs="Times New Roman"/>
          <w:color w:val="00B050"/>
          <w:sz w:val="28"/>
          <w:szCs w:val="28"/>
          <w:lang w:eastAsia="ru-RU"/>
        </w:rPr>
      </w:pPr>
      <w:r w:rsidRPr="00D83318">
        <w:rPr>
          <w:rFonts w:ascii="Times New Roman" w:eastAsia="Times New Roman" w:hAnsi="Times New Roman" w:cs="Times New Roman"/>
          <w:sz w:val="28"/>
          <w:szCs w:val="28"/>
          <w:lang w:eastAsia="ru-RU"/>
        </w:rPr>
        <w:t>В 2023</w:t>
      </w:r>
      <w:r w:rsidR="00DB2AF8" w:rsidRPr="00D83318">
        <w:rPr>
          <w:rFonts w:ascii="Times New Roman" w:eastAsia="Times New Roman" w:hAnsi="Times New Roman" w:cs="Times New Roman"/>
          <w:sz w:val="28"/>
          <w:szCs w:val="28"/>
          <w:lang w:eastAsia="ru-RU"/>
        </w:rPr>
        <w:t xml:space="preserve"> году </w:t>
      </w:r>
      <w:proofErr w:type="spellStart"/>
      <w:r w:rsidR="00DB2AF8" w:rsidRPr="00D83318">
        <w:rPr>
          <w:rFonts w:ascii="Times New Roman" w:eastAsia="Times New Roman" w:hAnsi="Times New Roman" w:cs="Times New Roman"/>
          <w:sz w:val="28"/>
          <w:szCs w:val="28"/>
          <w:lang w:eastAsia="ru-RU"/>
        </w:rPr>
        <w:t>Барабинский</w:t>
      </w:r>
      <w:proofErr w:type="spellEnd"/>
      <w:r w:rsidR="00DB2AF8" w:rsidRPr="00D83318">
        <w:rPr>
          <w:rFonts w:ascii="Times New Roman" w:eastAsia="Times New Roman" w:hAnsi="Times New Roman" w:cs="Times New Roman"/>
          <w:sz w:val="28"/>
          <w:szCs w:val="28"/>
          <w:lang w:eastAsia="ru-RU"/>
        </w:rPr>
        <w:t xml:space="preserve"> район принял участие в следующих национальных проектах: </w:t>
      </w:r>
      <w:proofErr w:type="gramStart"/>
      <w:r w:rsidR="00DB2AF8" w:rsidRPr="008C6925">
        <w:rPr>
          <w:rFonts w:ascii="Times New Roman" w:eastAsia="Times New Roman" w:hAnsi="Times New Roman" w:cs="Times New Roman"/>
          <w:sz w:val="28"/>
          <w:szCs w:val="28"/>
          <w:lang w:eastAsia="ru-RU"/>
        </w:rPr>
        <w:t xml:space="preserve">«Жилье и городская </w:t>
      </w:r>
      <w:r w:rsidR="00DB2AF8" w:rsidRPr="006D7A3C">
        <w:rPr>
          <w:rFonts w:ascii="Times New Roman" w:eastAsia="Times New Roman" w:hAnsi="Times New Roman" w:cs="Times New Roman"/>
          <w:sz w:val="28"/>
          <w:szCs w:val="28"/>
          <w:lang w:eastAsia="ru-RU"/>
        </w:rPr>
        <w:t xml:space="preserve">среда», </w:t>
      </w:r>
      <w:r w:rsidR="00DB2AF8" w:rsidRPr="006D7A3C">
        <w:rPr>
          <w:rFonts w:ascii="Times New Roman" w:eastAsia="Times New Roman" w:hAnsi="Times New Roman" w:cs="Times New Roman"/>
          <w:sz w:val="28"/>
          <w:szCs w:val="28"/>
          <w:shd w:val="clear" w:color="auto" w:fill="FFFFFF" w:themeFill="background1"/>
          <w:lang w:eastAsia="ru-RU"/>
        </w:rPr>
        <w:t>«Цифровая экономика»,</w:t>
      </w:r>
      <w:r w:rsidR="00DB2AF8" w:rsidRPr="006D7A3C">
        <w:rPr>
          <w:rFonts w:ascii="Times New Roman" w:eastAsia="Times New Roman" w:hAnsi="Times New Roman" w:cs="Times New Roman"/>
          <w:sz w:val="28"/>
          <w:szCs w:val="28"/>
          <w:lang w:eastAsia="ru-RU"/>
        </w:rPr>
        <w:t xml:space="preserve"> «Демография</w:t>
      </w:r>
      <w:r w:rsidR="00DB2AF8" w:rsidRPr="008324AB">
        <w:rPr>
          <w:rFonts w:ascii="Times New Roman" w:eastAsia="Times New Roman" w:hAnsi="Times New Roman" w:cs="Times New Roman"/>
          <w:sz w:val="28"/>
          <w:szCs w:val="28"/>
          <w:lang w:eastAsia="ru-RU"/>
        </w:rPr>
        <w:t xml:space="preserve">», </w:t>
      </w:r>
      <w:r w:rsidR="00DB2AF8" w:rsidRPr="00DD626A">
        <w:rPr>
          <w:rFonts w:ascii="Times New Roman" w:eastAsia="Times New Roman" w:hAnsi="Times New Roman" w:cs="Times New Roman"/>
          <w:sz w:val="28"/>
          <w:szCs w:val="28"/>
          <w:lang w:eastAsia="ru-RU"/>
        </w:rPr>
        <w:t>«</w:t>
      </w:r>
      <w:r w:rsidR="00DB2AF8" w:rsidRPr="000050E2">
        <w:rPr>
          <w:rFonts w:ascii="Times New Roman" w:eastAsia="Times New Roman" w:hAnsi="Times New Roman" w:cs="Times New Roman"/>
          <w:sz w:val="28"/>
          <w:szCs w:val="28"/>
          <w:lang w:eastAsia="ru-RU"/>
        </w:rPr>
        <w:t>Образование», «Здоровье», «Экология</w:t>
      </w:r>
      <w:r w:rsidR="00DB2AF8" w:rsidRPr="00A05D6F">
        <w:rPr>
          <w:rFonts w:ascii="Times New Roman" w:eastAsia="Times New Roman" w:hAnsi="Times New Roman" w:cs="Times New Roman"/>
          <w:sz w:val="28"/>
          <w:szCs w:val="28"/>
          <w:lang w:eastAsia="ru-RU"/>
        </w:rPr>
        <w:t>»</w:t>
      </w:r>
      <w:r w:rsidRPr="00A05D6F">
        <w:rPr>
          <w:rFonts w:ascii="Times New Roman" w:eastAsia="Times New Roman" w:hAnsi="Times New Roman" w:cs="Times New Roman"/>
          <w:sz w:val="28"/>
          <w:szCs w:val="28"/>
          <w:lang w:eastAsia="ru-RU"/>
        </w:rPr>
        <w:t>, «Культура»</w:t>
      </w:r>
      <w:r w:rsidR="00E00660">
        <w:rPr>
          <w:rFonts w:ascii="Times New Roman" w:eastAsia="Times New Roman" w:hAnsi="Times New Roman" w:cs="Times New Roman"/>
          <w:sz w:val="28"/>
          <w:szCs w:val="28"/>
          <w:lang w:eastAsia="ru-RU"/>
        </w:rPr>
        <w:t>, «</w:t>
      </w:r>
      <w:r w:rsidR="003102D2">
        <w:rPr>
          <w:rFonts w:ascii="Times New Roman" w:eastAsia="Times New Roman" w:hAnsi="Times New Roman" w:cs="Times New Roman"/>
          <w:sz w:val="28"/>
          <w:szCs w:val="28"/>
          <w:lang w:eastAsia="ru-RU"/>
        </w:rPr>
        <w:t>Безопасные и качественные дороги</w:t>
      </w:r>
      <w:r w:rsidR="00E00660">
        <w:rPr>
          <w:rFonts w:ascii="Times New Roman" w:eastAsia="Times New Roman" w:hAnsi="Times New Roman" w:cs="Times New Roman"/>
          <w:sz w:val="28"/>
          <w:szCs w:val="28"/>
          <w:lang w:eastAsia="ru-RU"/>
        </w:rPr>
        <w:t>»</w:t>
      </w:r>
      <w:r w:rsidR="00DB2AF8" w:rsidRPr="00A05D6F">
        <w:rPr>
          <w:rFonts w:ascii="Times New Roman" w:eastAsia="Times New Roman" w:hAnsi="Times New Roman" w:cs="Times New Roman"/>
          <w:sz w:val="28"/>
          <w:szCs w:val="28"/>
          <w:lang w:eastAsia="ru-RU"/>
        </w:rPr>
        <w:t>.</w:t>
      </w:r>
      <w:proofErr w:type="gramEnd"/>
    </w:p>
    <w:p w:rsidR="004979E8" w:rsidRPr="00E66876" w:rsidRDefault="004979E8" w:rsidP="004979E8">
      <w:pPr>
        <w:spacing w:after="0" w:line="240" w:lineRule="auto"/>
        <w:ind w:firstLine="708"/>
        <w:jc w:val="both"/>
        <w:rPr>
          <w:rFonts w:ascii="Times New Roman" w:eastAsia="Calibri" w:hAnsi="Times New Roman" w:cs="Times New Roman"/>
          <w:i/>
          <w:sz w:val="28"/>
          <w:szCs w:val="28"/>
          <w:u w:val="single"/>
        </w:rPr>
      </w:pPr>
      <w:r w:rsidRPr="00E66876">
        <w:rPr>
          <w:rFonts w:ascii="Times New Roman" w:eastAsia="Calibri" w:hAnsi="Times New Roman" w:cs="Times New Roman"/>
          <w:i/>
          <w:sz w:val="28"/>
          <w:szCs w:val="28"/>
          <w:u w:val="single"/>
        </w:rPr>
        <w:t>Национальный проект «Жилье и городская среда».</w:t>
      </w:r>
    </w:p>
    <w:p w:rsidR="004979E8" w:rsidRPr="00E66876" w:rsidRDefault="004979E8" w:rsidP="004979E8">
      <w:pPr>
        <w:spacing w:after="0" w:line="240" w:lineRule="auto"/>
        <w:ind w:firstLine="567"/>
        <w:jc w:val="both"/>
        <w:rPr>
          <w:rFonts w:ascii="Times New Roman" w:eastAsia="Calibri" w:hAnsi="Times New Roman" w:cs="Times New Roman"/>
          <w:sz w:val="28"/>
          <w:szCs w:val="28"/>
        </w:rPr>
      </w:pPr>
      <w:r w:rsidRPr="00E66876">
        <w:rPr>
          <w:rFonts w:ascii="Times New Roman" w:eastAsia="Calibri" w:hAnsi="Times New Roman" w:cs="Times New Roman"/>
          <w:sz w:val="28"/>
          <w:szCs w:val="28"/>
        </w:rPr>
        <w:t xml:space="preserve">В рамках реализации национального проекта «Жилье и городская среда» </w:t>
      </w:r>
      <w:proofErr w:type="gramStart"/>
      <w:r w:rsidRPr="00E66876">
        <w:rPr>
          <w:rFonts w:ascii="Times New Roman" w:eastAsia="Calibri" w:hAnsi="Times New Roman" w:cs="Times New Roman"/>
          <w:sz w:val="28"/>
          <w:szCs w:val="28"/>
        </w:rPr>
        <w:t>в</w:t>
      </w:r>
      <w:proofErr w:type="gramEnd"/>
      <w:r w:rsidRPr="00E66876">
        <w:rPr>
          <w:rFonts w:ascii="Times New Roman" w:eastAsia="Calibri" w:hAnsi="Times New Roman" w:cs="Times New Roman"/>
          <w:sz w:val="28"/>
          <w:szCs w:val="28"/>
        </w:rPr>
        <w:t xml:space="preserve"> </w:t>
      </w:r>
      <w:proofErr w:type="gramStart"/>
      <w:r w:rsidRPr="00E66876">
        <w:rPr>
          <w:rFonts w:ascii="Times New Roman" w:eastAsia="Calibri" w:hAnsi="Times New Roman" w:cs="Times New Roman"/>
          <w:sz w:val="28"/>
          <w:szCs w:val="28"/>
        </w:rPr>
        <w:t>Барабинском</w:t>
      </w:r>
      <w:proofErr w:type="gramEnd"/>
      <w:r w:rsidRPr="00E66876">
        <w:rPr>
          <w:rFonts w:ascii="Times New Roman" w:eastAsia="Calibri" w:hAnsi="Times New Roman" w:cs="Times New Roman"/>
          <w:sz w:val="28"/>
          <w:szCs w:val="28"/>
        </w:rPr>
        <w:t xml:space="preserve"> районе ведется благоустройство дворовых территорий МКД населенных пунктов и благоустройство общественных пространств населенных пунктов.</w:t>
      </w:r>
    </w:p>
    <w:p w:rsidR="004979E8" w:rsidRDefault="004979E8" w:rsidP="004979E8">
      <w:pPr>
        <w:spacing w:after="0" w:line="240" w:lineRule="auto"/>
        <w:ind w:firstLine="567"/>
        <w:jc w:val="both"/>
        <w:rPr>
          <w:rFonts w:ascii="Times New Roman" w:eastAsia="Calibri" w:hAnsi="Times New Roman" w:cs="Times New Roman"/>
          <w:sz w:val="28"/>
          <w:szCs w:val="28"/>
        </w:rPr>
      </w:pPr>
      <w:r w:rsidRPr="00E66876">
        <w:rPr>
          <w:rFonts w:ascii="Times New Roman" w:eastAsia="Calibri" w:hAnsi="Times New Roman" w:cs="Times New Roman"/>
          <w:sz w:val="28"/>
          <w:szCs w:val="28"/>
        </w:rPr>
        <w:t>В рамках благоустр</w:t>
      </w:r>
      <w:r>
        <w:rPr>
          <w:rFonts w:ascii="Times New Roman" w:eastAsia="Calibri" w:hAnsi="Times New Roman" w:cs="Times New Roman"/>
          <w:sz w:val="28"/>
          <w:szCs w:val="28"/>
        </w:rPr>
        <w:t xml:space="preserve">ойства дворовых территорий МКД за 9 мес. 2023 года </w:t>
      </w:r>
      <w:r w:rsidRPr="00E66876">
        <w:rPr>
          <w:rFonts w:ascii="Times New Roman" w:eastAsia="Calibri" w:hAnsi="Times New Roman" w:cs="Times New Roman"/>
          <w:sz w:val="28"/>
          <w:szCs w:val="28"/>
        </w:rPr>
        <w:t>реализованы работы</w:t>
      </w:r>
      <w:r>
        <w:rPr>
          <w:rFonts w:ascii="Times New Roman" w:eastAsia="Calibri" w:hAnsi="Times New Roman" w:cs="Times New Roman"/>
          <w:sz w:val="28"/>
          <w:szCs w:val="28"/>
        </w:rPr>
        <w:t>:</w:t>
      </w:r>
      <w:r w:rsidRPr="00E66876">
        <w:rPr>
          <w:rFonts w:ascii="Times New Roman" w:eastAsia="Calibri" w:hAnsi="Times New Roman" w:cs="Times New Roman"/>
          <w:sz w:val="28"/>
          <w:szCs w:val="28"/>
        </w:rPr>
        <w:t xml:space="preserve"> </w:t>
      </w:r>
    </w:p>
    <w:p w:rsidR="004979E8" w:rsidRDefault="004979E8" w:rsidP="004979E8">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66876">
        <w:rPr>
          <w:rFonts w:ascii="Times New Roman" w:eastAsia="Calibri" w:hAnsi="Times New Roman" w:cs="Times New Roman"/>
          <w:sz w:val="28"/>
          <w:szCs w:val="28"/>
        </w:rPr>
        <w:t>по муниципальному контракт</w:t>
      </w:r>
      <w:r>
        <w:rPr>
          <w:rFonts w:ascii="Times New Roman" w:eastAsia="Calibri" w:hAnsi="Times New Roman" w:cs="Times New Roman"/>
          <w:sz w:val="28"/>
          <w:szCs w:val="28"/>
        </w:rPr>
        <w:t xml:space="preserve">у №173/2022 от 09.01.2023 с ИП </w:t>
      </w:r>
      <w:proofErr w:type="spellStart"/>
      <w:r>
        <w:rPr>
          <w:rFonts w:ascii="Times New Roman" w:eastAsia="Calibri" w:hAnsi="Times New Roman" w:cs="Times New Roman"/>
          <w:sz w:val="28"/>
          <w:szCs w:val="28"/>
        </w:rPr>
        <w:t>Манукян</w:t>
      </w:r>
      <w:proofErr w:type="spellEnd"/>
      <w:r>
        <w:rPr>
          <w:rFonts w:ascii="Times New Roman" w:eastAsia="Calibri" w:hAnsi="Times New Roman" w:cs="Times New Roman"/>
          <w:sz w:val="28"/>
          <w:szCs w:val="28"/>
        </w:rPr>
        <w:t xml:space="preserve"> Г.С. на общую сумму 3 294 568, 36 рублей (3 131157,72 – ФБ, 130 464,96 – ОБ, 32 945,68</w:t>
      </w:r>
      <w:r w:rsidRPr="00E66876">
        <w:rPr>
          <w:rFonts w:ascii="Times New Roman" w:eastAsia="Calibri" w:hAnsi="Times New Roman" w:cs="Times New Roman"/>
          <w:sz w:val="28"/>
          <w:szCs w:val="28"/>
        </w:rPr>
        <w:t xml:space="preserve"> – МБ). Предмет контракта - выполнение </w:t>
      </w:r>
      <w:r w:rsidRPr="00632C2C">
        <w:rPr>
          <w:rFonts w:ascii="Times New Roman" w:eastAsia="Calibri" w:hAnsi="Times New Roman" w:cs="Times New Roman"/>
          <w:sz w:val="28"/>
          <w:szCs w:val="28"/>
        </w:rPr>
        <w:t xml:space="preserve">работ по </w:t>
      </w:r>
      <w:r w:rsidRPr="00632C2C">
        <w:rPr>
          <w:rFonts w:ascii="Times New Roman" w:hAnsi="Times New Roman"/>
          <w:color w:val="000000"/>
          <w:sz w:val="28"/>
          <w:szCs w:val="28"/>
          <w:lang w:eastAsia="ru-RU"/>
        </w:rPr>
        <w:t xml:space="preserve">благоустройству дворовой территории МКД по </w:t>
      </w:r>
      <w:proofErr w:type="spellStart"/>
      <w:r w:rsidRPr="00632C2C">
        <w:rPr>
          <w:rFonts w:ascii="Times New Roman" w:hAnsi="Times New Roman"/>
          <w:color w:val="000000"/>
          <w:sz w:val="28"/>
          <w:szCs w:val="28"/>
          <w:lang w:eastAsia="ru-RU"/>
        </w:rPr>
        <w:t>М.Горького</w:t>
      </w:r>
      <w:proofErr w:type="spellEnd"/>
      <w:r w:rsidRPr="00632C2C">
        <w:rPr>
          <w:rFonts w:ascii="Times New Roman" w:hAnsi="Times New Roman"/>
          <w:color w:val="000000"/>
          <w:sz w:val="28"/>
          <w:szCs w:val="28"/>
          <w:lang w:eastAsia="ru-RU"/>
        </w:rPr>
        <w:t xml:space="preserve"> 18</w:t>
      </w:r>
      <w:r w:rsidRPr="00632C2C">
        <w:rPr>
          <w:rFonts w:ascii="Times New Roman" w:eastAsia="Calibri" w:hAnsi="Times New Roman" w:cs="Times New Roman"/>
          <w:sz w:val="28"/>
          <w:szCs w:val="28"/>
        </w:rPr>
        <w:t>в городе Барабинске Барабинского района Новосибирской области</w:t>
      </w:r>
      <w:r w:rsidRPr="00E66876">
        <w:rPr>
          <w:rFonts w:ascii="Times New Roman" w:eastAsia="Calibri" w:hAnsi="Times New Roman" w:cs="Times New Roman"/>
          <w:sz w:val="28"/>
          <w:szCs w:val="28"/>
        </w:rPr>
        <w:t>.</w:t>
      </w:r>
    </w:p>
    <w:p w:rsidR="004979E8" w:rsidRPr="008F7147" w:rsidRDefault="004979E8" w:rsidP="004979E8">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Pr="00E66876">
        <w:rPr>
          <w:rFonts w:ascii="Times New Roman" w:eastAsia="Calibri" w:hAnsi="Times New Roman" w:cs="Times New Roman"/>
          <w:sz w:val="28"/>
          <w:szCs w:val="28"/>
        </w:rPr>
        <w:t>п</w:t>
      </w:r>
      <w:proofErr w:type="gramEnd"/>
      <w:r w:rsidRPr="00E66876">
        <w:rPr>
          <w:rFonts w:ascii="Times New Roman" w:eastAsia="Calibri" w:hAnsi="Times New Roman" w:cs="Times New Roman"/>
          <w:sz w:val="28"/>
          <w:szCs w:val="28"/>
        </w:rPr>
        <w:t>о муниципальному контракт</w:t>
      </w:r>
      <w:r>
        <w:rPr>
          <w:rFonts w:ascii="Times New Roman" w:eastAsia="Calibri" w:hAnsi="Times New Roman" w:cs="Times New Roman"/>
          <w:sz w:val="28"/>
          <w:szCs w:val="28"/>
        </w:rPr>
        <w:t>у №34/2023 от 01.05.2023 с ООО «</w:t>
      </w:r>
      <w:proofErr w:type="spellStart"/>
      <w:r>
        <w:rPr>
          <w:rFonts w:ascii="Times New Roman" w:eastAsia="Calibri" w:hAnsi="Times New Roman" w:cs="Times New Roman"/>
          <w:sz w:val="28"/>
          <w:szCs w:val="28"/>
        </w:rPr>
        <w:t>Миратэк</w:t>
      </w:r>
      <w:proofErr w:type="spellEnd"/>
      <w:r>
        <w:rPr>
          <w:rFonts w:ascii="Times New Roman" w:eastAsia="Calibri" w:hAnsi="Times New Roman" w:cs="Times New Roman"/>
          <w:sz w:val="28"/>
          <w:szCs w:val="28"/>
        </w:rPr>
        <w:t>» на общую сумму 1861,6 тыс. рублей (1769,3 – ФБ, 73,7 – ОБ, 18,6</w:t>
      </w:r>
      <w:r w:rsidRPr="00E66876">
        <w:rPr>
          <w:rFonts w:ascii="Times New Roman" w:eastAsia="Calibri" w:hAnsi="Times New Roman" w:cs="Times New Roman"/>
          <w:sz w:val="28"/>
          <w:szCs w:val="28"/>
        </w:rPr>
        <w:t xml:space="preserve"> – МБ). Предмет контракта - выполнение </w:t>
      </w:r>
      <w:r w:rsidRPr="00632C2C">
        <w:rPr>
          <w:rFonts w:ascii="Times New Roman" w:eastAsia="Calibri" w:hAnsi="Times New Roman" w:cs="Times New Roman"/>
          <w:sz w:val="28"/>
          <w:szCs w:val="28"/>
        </w:rPr>
        <w:t xml:space="preserve">работ по </w:t>
      </w:r>
      <w:r w:rsidRPr="008F7147">
        <w:rPr>
          <w:rFonts w:ascii="Times New Roman" w:hAnsi="Times New Roman"/>
          <w:color w:val="000000"/>
          <w:sz w:val="28"/>
          <w:szCs w:val="28"/>
          <w:lang w:eastAsia="ru-RU"/>
        </w:rPr>
        <w:t>благоустройству дворовой террит</w:t>
      </w:r>
      <w:r>
        <w:rPr>
          <w:rFonts w:ascii="Times New Roman" w:hAnsi="Times New Roman"/>
          <w:color w:val="000000"/>
          <w:sz w:val="28"/>
          <w:szCs w:val="28"/>
          <w:lang w:eastAsia="ru-RU"/>
        </w:rPr>
        <w:t>о</w:t>
      </w:r>
      <w:r w:rsidRPr="008F7147">
        <w:rPr>
          <w:rFonts w:ascii="Times New Roman" w:hAnsi="Times New Roman"/>
          <w:color w:val="000000"/>
          <w:sz w:val="28"/>
          <w:szCs w:val="28"/>
          <w:lang w:eastAsia="ru-RU"/>
        </w:rPr>
        <w:t xml:space="preserve">рии МКД по </w:t>
      </w:r>
      <w:proofErr w:type="gramStart"/>
      <w:r w:rsidRPr="008F7147">
        <w:rPr>
          <w:rFonts w:ascii="Times New Roman" w:hAnsi="Times New Roman"/>
          <w:color w:val="000000"/>
          <w:sz w:val="28"/>
          <w:szCs w:val="28"/>
          <w:lang w:eastAsia="ru-RU"/>
        </w:rPr>
        <w:t>Деповская</w:t>
      </w:r>
      <w:proofErr w:type="gramEnd"/>
      <w:r w:rsidRPr="008F7147">
        <w:rPr>
          <w:rFonts w:ascii="Times New Roman" w:hAnsi="Times New Roman"/>
          <w:color w:val="000000"/>
          <w:sz w:val="28"/>
          <w:szCs w:val="28"/>
          <w:lang w:eastAsia="ru-RU"/>
        </w:rPr>
        <w:t xml:space="preserve"> 57</w:t>
      </w:r>
      <w:r>
        <w:rPr>
          <w:rFonts w:ascii="Times New Roman" w:hAnsi="Times New Roman"/>
          <w:color w:val="000000"/>
          <w:sz w:val="28"/>
          <w:szCs w:val="28"/>
          <w:lang w:eastAsia="ru-RU"/>
        </w:rPr>
        <w:t>. Работы завершены октябрь 2023 г.</w:t>
      </w:r>
    </w:p>
    <w:p w:rsidR="004979E8" w:rsidRDefault="004979E8" w:rsidP="004979E8">
      <w:pPr>
        <w:spacing w:after="0" w:line="240" w:lineRule="auto"/>
        <w:ind w:firstLine="567"/>
        <w:jc w:val="both"/>
        <w:rPr>
          <w:rFonts w:ascii="Times New Roman" w:eastAsia="Calibri" w:hAnsi="Times New Roman" w:cs="Times New Roman"/>
          <w:sz w:val="28"/>
          <w:szCs w:val="28"/>
        </w:rPr>
      </w:pPr>
      <w:r w:rsidRPr="00E66876">
        <w:rPr>
          <w:rFonts w:ascii="Times New Roman" w:eastAsia="Calibri" w:hAnsi="Times New Roman" w:cs="Times New Roman"/>
          <w:sz w:val="28"/>
          <w:szCs w:val="28"/>
        </w:rPr>
        <w:t>В рамках благоустройства общественных пространств реализованы работы по муниципальном</w:t>
      </w:r>
      <w:r>
        <w:rPr>
          <w:rFonts w:ascii="Times New Roman" w:eastAsia="Calibri" w:hAnsi="Times New Roman" w:cs="Times New Roman"/>
          <w:sz w:val="28"/>
          <w:szCs w:val="28"/>
        </w:rPr>
        <w:t xml:space="preserve">у контракту МК № </w:t>
      </w:r>
      <w:r w:rsidRPr="001D3A16">
        <w:rPr>
          <w:rFonts w:ascii="Times New Roman" w:eastAsia="Calibri" w:hAnsi="Times New Roman" w:cs="Times New Roman"/>
          <w:sz w:val="28"/>
          <w:szCs w:val="28"/>
        </w:rPr>
        <w:t>0151300031323000001</w:t>
      </w:r>
      <w:r>
        <w:rPr>
          <w:rFonts w:ascii="Times New Roman" w:eastAsia="Calibri" w:hAnsi="Times New Roman" w:cs="Times New Roman"/>
          <w:sz w:val="28"/>
          <w:szCs w:val="28"/>
        </w:rPr>
        <w:t xml:space="preserve"> от 13.03.2023</w:t>
      </w:r>
      <w:r w:rsidRPr="00E66876">
        <w:rPr>
          <w:rFonts w:ascii="Times New Roman" w:eastAsia="Calibri" w:hAnsi="Times New Roman" w:cs="Times New Roman"/>
          <w:sz w:val="28"/>
          <w:szCs w:val="28"/>
        </w:rPr>
        <w:t>г. с ООО "</w:t>
      </w:r>
      <w:r w:rsidRPr="00DF2911">
        <w:t xml:space="preserve"> </w:t>
      </w:r>
      <w:r w:rsidRPr="001D3A16">
        <w:rPr>
          <w:rFonts w:ascii="Times New Roman" w:eastAsia="Calibri" w:hAnsi="Times New Roman" w:cs="Times New Roman"/>
          <w:sz w:val="28"/>
          <w:szCs w:val="28"/>
        </w:rPr>
        <w:t xml:space="preserve">СТРОИТЕЛЬНАЯ КОМПАНИЯ ДОРМАШ </w:t>
      </w:r>
      <w:r>
        <w:rPr>
          <w:rFonts w:ascii="Times New Roman" w:eastAsia="Calibri" w:hAnsi="Times New Roman" w:cs="Times New Roman"/>
          <w:sz w:val="28"/>
          <w:szCs w:val="28"/>
        </w:rPr>
        <w:t xml:space="preserve">" на общую сумму </w:t>
      </w:r>
      <w:r w:rsidRPr="001D3A16">
        <w:rPr>
          <w:rFonts w:ascii="Times New Roman" w:eastAsia="Calibri" w:hAnsi="Times New Roman" w:cs="Times New Roman"/>
          <w:sz w:val="28"/>
          <w:szCs w:val="28"/>
        </w:rPr>
        <w:t>10529</w:t>
      </w:r>
      <w:r>
        <w:rPr>
          <w:rFonts w:ascii="Times New Roman" w:eastAsia="Calibri" w:hAnsi="Times New Roman" w:cs="Times New Roman"/>
          <w:sz w:val="28"/>
          <w:szCs w:val="28"/>
        </w:rPr>
        <w:t>,9</w:t>
      </w:r>
      <w:r w:rsidRPr="001D3A16">
        <w:rPr>
          <w:rFonts w:ascii="Times New Roman" w:eastAsia="Calibri" w:hAnsi="Times New Roman" w:cs="Times New Roman"/>
          <w:sz w:val="28"/>
          <w:szCs w:val="28"/>
        </w:rPr>
        <w:t xml:space="preserve"> </w:t>
      </w:r>
      <w:r>
        <w:rPr>
          <w:rFonts w:ascii="Times New Roman" w:eastAsia="Calibri" w:hAnsi="Times New Roman" w:cs="Times New Roman"/>
          <w:sz w:val="28"/>
          <w:szCs w:val="28"/>
        </w:rPr>
        <w:t>тыс.</w:t>
      </w:r>
      <w:r w:rsidRPr="00E66876">
        <w:rPr>
          <w:rFonts w:ascii="Times New Roman" w:eastAsia="Calibri" w:hAnsi="Times New Roman" w:cs="Times New Roman"/>
          <w:sz w:val="28"/>
          <w:szCs w:val="28"/>
        </w:rPr>
        <w:t xml:space="preserve"> рубле</w:t>
      </w:r>
      <w:r>
        <w:rPr>
          <w:rFonts w:ascii="Times New Roman" w:eastAsia="Calibri" w:hAnsi="Times New Roman" w:cs="Times New Roman"/>
          <w:sz w:val="28"/>
          <w:szCs w:val="28"/>
        </w:rPr>
        <w:t>й (10 007,6 – ФБ, 417</w:t>
      </w:r>
      <w:r w:rsidRPr="00E6687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ОБ, 105,3</w:t>
      </w:r>
      <w:r w:rsidRPr="00E66876">
        <w:rPr>
          <w:rFonts w:ascii="Times New Roman" w:eastAsia="Calibri" w:hAnsi="Times New Roman" w:cs="Times New Roman"/>
          <w:sz w:val="28"/>
          <w:szCs w:val="28"/>
        </w:rPr>
        <w:t xml:space="preserve"> - МБ). Предмет контракта - </w:t>
      </w:r>
      <w:r>
        <w:rPr>
          <w:rFonts w:ascii="Times New Roman" w:eastAsia="Calibri" w:hAnsi="Times New Roman" w:cs="Times New Roman"/>
          <w:sz w:val="28"/>
          <w:szCs w:val="28"/>
        </w:rPr>
        <w:t>в</w:t>
      </w:r>
      <w:r w:rsidRPr="00643C7E">
        <w:rPr>
          <w:rFonts w:ascii="Times New Roman" w:eastAsia="Calibri" w:hAnsi="Times New Roman" w:cs="Times New Roman"/>
          <w:sz w:val="28"/>
          <w:szCs w:val="28"/>
        </w:rPr>
        <w:t>ыполнение работ по благоустройству территории парка культуры и отдыха города Барабинска</w:t>
      </w:r>
      <w:r>
        <w:rPr>
          <w:rFonts w:ascii="Times New Roman" w:eastAsia="Calibri" w:hAnsi="Times New Roman" w:cs="Times New Roman"/>
          <w:sz w:val="28"/>
          <w:szCs w:val="28"/>
        </w:rPr>
        <w:t>.</w:t>
      </w:r>
    </w:p>
    <w:p w:rsidR="00DB2AF8" w:rsidRPr="006D7A3C" w:rsidRDefault="00DB2AF8" w:rsidP="00DB2AF8">
      <w:pPr>
        <w:spacing w:after="0" w:line="240" w:lineRule="auto"/>
        <w:ind w:left="851"/>
        <w:contextualSpacing/>
        <w:jc w:val="both"/>
        <w:rPr>
          <w:rFonts w:ascii="Times New Roman" w:eastAsia="Calibri" w:hAnsi="Times New Roman" w:cs="Times New Roman"/>
          <w:i/>
          <w:sz w:val="28"/>
          <w:szCs w:val="28"/>
          <w:lang w:eastAsia="ru-RU"/>
        </w:rPr>
      </w:pPr>
      <w:r w:rsidRPr="006D7A3C">
        <w:rPr>
          <w:rFonts w:ascii="Times New Roman" w:eastAsia="Calibri" w:hAnsi="Times New Roman" w:cs="Times New Roman"/>
          <w:i/>
          <w:sz w:val="28"/>
          <w:szCs w:val="28"/>
          <w:lang w:eastAsia="ru-RU"/>
        </w:rPr>
        <w:t>2.Национальный проект «Цифровая экономика».</w:t>
      </w:r>
    </w:p>
    <w:p w:rsidR="00DB2AF8" w:rsidRPr="006D7A3C" w:rsidRDefault="00DB2AF8" w:rsidP="00DB2AF8">
      <w:pPr>
        <w:spacing w:after="0" w:line="240" w:lineRule="auto"/>
        <w:ind w:firstLine="708"/>
        <w:jc w:val="both"/>
        <w:rPr>
          <w:rFonts w:ascii="Times New Roman" w:eastAsia="Calibri" w:hAnsi="Times New Roman" w:cs="Times New Roman"/>
          <w:sz w:val="28"/>
          <w:szCs w:val="28"/>
        </w:rPr>
      </w:pPr>
      <w:r w:rsidRPr="006D7A3C">
        <w:rPr>
          <w:rFonts w:ascii="Times New Roman" w:eastAsia="Calibri" w:hAnsi="Times New Roman" w:cs="Times New Roman"/>
          <w:sz w:val="28"/>
          <w:szCs w:val="28"/>
        </w:rPr>
        <w:t xml:space="preserve">В рамках данного национального проекта  реализуются мероприятия по модернизации и развитию инфраструктуры связи для оказания услуг по обеспечению технической возможности доступа к сети Интернет посредством распределительных волоконно-оптических линий связи для домохозяйств в населенных пунктах Новосибирской области с численностью жителей от 100 до 500 </w:t>
      </w:r>
      <w:r w:rsidR="006D7A3C" w:rsidRPr="006D7A3C">
        <w:rPr>
          <w:rFonts w:ascii="Times New Roman" w:eastAsia="Calibri" w:hAnsi="Times New Roman" w:cs="Times New Roman"/>
          <w:sz w:val="28"/>
          <w:szCs w:val="28"/>
        </w:rPr>
        <w:lastRenderedPageBreak/>
        <w:t xml:space="preserve">человек. В 2023 году данные виды работ проведены на территории Межозёрного сельсовета Барабинского района Новосибирской о области, в п. </w:t>
      </w:r>
      <w:proofErr w:type="spellStart"/>
      <w:r w:rsidR="006D7A3C" w:rsidRPr="006D7A3C">
        <w:rPr>
          <w:rFonts w:ascii="Times New Roman" w:eastAsia="Calibri" w:hAnsi="Times New Roman" w:cs="Times New Roman"/>
          <w:sz w:val="28"/>
          <w:szCs w:val="28"/>
        </w:rPr>
        <w:t>Дунаевка</w:t>
      </w:r>
      <w:proofErr w:type="spellEnd"/>
      <w:r w:rsidR="006D7A3C" w:rsidRPr="006D7A3C">
        <w:rPr>
          <w:rFonts w:ascii="Times New Roman" w:eastAsia="Calibri" w:hAnsi="Times New Roman" w:cs="Times New Roman"/>
          <w:sz w:val="28"/>
          <w:szCs w:val="28"/>
        </w:rPr>
        <w:t xml:space="preserve">, на сумму 1,38 </w:t>
      </w:r>
      <w:proofErr w:type="spellStart"/>
      <w:r w:rsidR="006D7A3C" w:rsidRPr="006D7A3C">
        <w:rPr>
          <w:rFonts w:ascii="Times New Roman" w:eastAsia="Calibri" w:hAnsi="Times New Roman" w:cs="Times New Roman"/>
          <w:sz w:val="28"/>
          <w:szCs w:val="28"/>
        </w:rPr>
        <w:t>млн</w:t>
      </w:r>
      <w:proofErr w:type="gramStart"/>
      <w:r w:rsidR="006D7A3C" w:rsidRPr="006D7A3C">
        <w:rPr>
          <w:rFonts w:ascii="Times New Roman" w:eastAsia="Calibri" w:hAnsi="Times New Roman" w:cs="Times New Roman"/>
          <w:sz w:val="28"/>
          <w:szCs w:val="28"/>
        </w:rPr>
        <w:t>.р</w:t>
      </w:r>
      <w:proofErr w:type="gramEnd"/>
      <w:r w:rsidR="006D7A3C" w:rsidRPr="006D7A3C">
        <w:rPr>
          <w:rFonts w:ascii="Times New Roman" w:eastAsia="Calibri" w:hAnsi="Times New Roman" w:cs="Times New Roman"/>
          <w:sz w:val="28"/>
          <w:szCs w:val="28"/>
        </w:rPr>
        <w:t>уб</w:t>
      </w:r>
      <w:proofErr w:type="spellEnd"/>
      <w:r w:rsidR="006D7A3C" w:rsidRPr="006D7A3C">
        <w:rPr>
          <w:rFonts w:ascii="Times New Roman" w:eastAsia="Calibri" w:hAnsi="Times New Roman" w:cs="Times New Roman"/>
          <w:sz w:val="28"/>
          <w:szCs w:val="28"/>
        </w:rPr>
        <w:t>.</w:t>
      </w:r>
    </w:p>
    <w:p w:rsidR="00DB2AF8" w:rsidRPr="006D7A3C" w:rsidRDefault="00DB2AF8" w:rsidP="00DB2AF8">
      <w:pPr>
        <w:spacing w:after="0" w:line="240" w:lineRule="auto"/>
        <w:ind w:firstLine="708"/>
        <w:contextualSpacing/>
        <w:jc w:val="both"/>
        <w:rPr>
          <w:rFonts w:ascii="Times New Roman" w:eastAsia="Calibri" w:hAnsi="Times New Roman" w:cs="Times New Roman"/>
          <w:sz w:val="28"/>
          <w:szCs w:val="28"/>
        </w:rPr>
      </w:pPr>
      <w:r w:rsidRPr="006D7A3C">
        <w:rPr>
          <w:rFonts w:ascii="Times New Roman" w:eastAsia="Calibri" w:hAnsi="Times New Roman" w:cs="Times New Roman"/>
          <w:sz w:val="28"/>
          <w:szCs w:val="28"/>
        </w:rPr>
        <w:t xml:space="preserve">Техническая возможность реализуется путем организации магистральных (населенный пункт) и индивидуальных (абонентских) точек подключения. Магистральные точки подключения реализуется посредством проводных технологий с полосой пропускания в 1 Гбит/с </w:t>
      </w:r>
      <w:proofErr w:type="spellStart"/>
      <w:proofErr w:type="gramStart"/>
      <w:r w:rsidRPr="006D7A3C">
        <w:rPr>
          <w:rFonts w:ascii="Times New Roman" w:eastAsia="Calibri" w:hAnsi="Times New Roman" w:cs="Times New Roman"/>
          <w:sz w:val="28"/>
          <w:szCs w:val="28"/>
        </w:rPr>
        <w:t>с</w:t>
      </w:r>
      <w:proofErr w:type="spellEnd"/>
      <w:proofErr w:type="gramEnd"/>
      <w:r w:rsidRPr="006D7A3C">
        <w:rPr>
          <w:rFonts w:ascii="Times New Roman" w:eastAsia="Calibri" w:hAnsi="Times New Roman" w:cs="Times New Roman"/>
          <w:sz w:val="28"/>
          <w:szCs w:val="28"/>
        </w:rPr>
        <w:t xml:space="preserve"> возможностью расширения до 10 Гбит/с. Оказание услуги предполагает предоставление доступа для организации индивидуальной точки подключения в границе домовладения владельцем объекта – физическим лицом, обеспечение технической возможности оказания услуг связи, включая обязательное предоставление такой возможности собственникам зданий и сооружений в пределах территорий муниципальных образований.</w:t>
      </w:r>
    </w:p>
    <w:p w:rsidR="008324AB" w:rsidRPr="008324AB" w:rsidRDefault="00DB2AF8" w:rsidP="008324AB">
      <w:pPr>
        <w:spacing w:after="0" w:line="240" w:lineRule="auto"/>
        <w:ind w:left="720"/>
        <w:contextualSpacing/>
        <w:jc w:val="both"/>
        <w:rPr>
          <w:rFonts w:ascii="Times New Roman" w:eastAsia="Calibri" w:hAnsi="Times New Roman" w:cs="Times New Roman"/>
          <w:i/>
          <w:sz w:val="28"/>
          <w:szCs w:val="28"/>
          <w:lang w:eastAsia="ru-RU"/>
        </w:rPr>
      </w:pPr>
      <w:r w:rsidRPr="008324AB">
        <w:rPr>
          <w:rFonts w:ascii="Times New Roman" w:eastAsia="Calibri" w:hAnsi="Times New Roman" w:cs="Times New Roman"/>
          <w:i/>
          <w:sz w:val="28"/>
          <w:szCs w:val="28"/>
          <w:lang w:eastAsia="ru-RU"/>
        </w:rPr>
        <w:t>3.Национальный проект «Демография».</w:t>
      </w:r>
    </w:p>
    <w:p w:rsidR="008324AB" w:rsidRDefault="00DB2AF8" w:rsidP="008324AB">
      <w:pPr>
        <w:spacing w:after="0" w:line="240" w:lineRule="auto"/>
        <w:ind w:firstLine="567"/>
        <w:jc w:val="both"/>
        <w:rPr>
          <w:bCs/>
          <w:sz w:val="28"/>
          <w:szCs w:val="28"/>
        </w:rPr>
      </w:pPr>
      <w:r w:rsidRPr="008324AB">
        <w:rPr>
          <w:rFonts w:ascii="Times New Roman" w:eastAsia="Calibri" w:hAnsi="Times New Roman" w:cs="Times New Roman"/>
          <w:sz w:val="28"/>
          <w:szCs w:val="28"/>
        </w:rPr>
        <w:t xml:space="preserve">В рамках реализации данного национального проекта планируется продолжить реализовывать мероприятия федерального проекта «Старшее поколение» </w:t>
      </w:r>
      <w:r w:rsidR="008324AB" w:rsidRPr="008324AB">
        <w:rPr>
          <w:rFonts w:ascii="Times New Roman" w:eastAsia="Calibri" w:hAnsi="Times New Roman" w:cs="Times New Roman"/>
          <w:sz w:val="28"/>
          <w:szCs w:val="28"/>
        </w:rPr>
        <w:t>в 4 квартале 2023 года и в 2024</w:t>
      </w:r>
      <w:r w:rsidRPr="008324AB">
        <w:rPr>
          <w:rFonts w:ascii="Times New Roman" w:eastAsia="Calibri" w:hAnsi="Times New Roman" w:cs="Times New Roman"/>
          <w:sz w:val="28"/>
          <w:szCs w:val="28"/>
        </w:rPr>
        <w:t xml:space="preserve"> году.</w:t>
      </w:r>
      <w:r w:rsidRPr="004A6EC7">
        <w:rPr>
          <w:rFonts w:ascii="Times New Roman" w:eastAsia="Calibri" w:hAnsi="Times New Roman" w:cs="Times New Roman"/>
          <w:color w:val="00B050"/>
          <w:sz w:val="28"/>
          <w:szCs w:val="28"/>
        </w:rPr>
        <w:t xml:space="preserve"> </w:t>
      </w:r>
      <w:proofErr w:type="gramStart"/>
      <w:r w:rsidRPr="008324AB">
        <w:rPr>
          <w:rFonts w:ascii="Times New Roman" w:eastAsia="Calibri" w:hAnsi="Times New Roman" w:cs="Times New Roman"/>
          <w:sz w:val="28"/>
          <w:szCs w:val="28"/>
        </w:rPr>
        <w:t xml:space="preserve">В 2022 году </w:t>
      </w:r>
      <w:r w:rsidR="008324AB">
        <w:rPr>
          <w:rFonts w:ascii="Times New Roman" w:hAnsi="Times New Roman" w:cs="Times New Roman"/>
          <w:sz w:val="28"/>
          <w:szCs w:val="28"/>
        </w:rPr>
        <w:t>с</w:t>
      </w:r>
      <w:r w:rsidR="008324AB" w:rsidRPr="008324AB">
        <w:rPr>
          <w:rFonts w:ascii="Times New Roman" w:hAnsi="Times New Roman" w:cs="Times New Roman"/>
          <w:sz w:val="28"/>
          <w:szCs w:val="28"/>
        </w:rPr>
        <w:t xml:space="preserve"> целью </w:t>
      </w:r>
      <w:r w:rsidR="008324AB" w:rsidRPr="008324AB">
        <w:rPr>
          <w:rFonts w:ascii="Times New Roman" w:hAnsi="Times New Roman" w:cs="Times New Roman"/>
          <w:bCs/>
          <w:sz w:val="28"/>
          <w:szCs w:val="28"/>
        </w:rPr>
        <w:t>реализации мероприятий системы долговременного ухода на территории Барабинского района Новосибирской области на заработную плату сиделок предусмотрена субсидия из Федерального и Областного бюджетов в сумме 3970300,00 рублей (ОБ – 158812,00 рублей; ФБ – 3811488,00 рублей).</w:t>
      </w:r>
      <w:proofErr w:type="gramEnd"/>
      <w:r w:rsidR="008324AB" w:rsidRPr="008324AB">
        <w:rPr>
          <w:rFonts w:ascii="Times New Roman" w:hAnsi="Times New Roman" w:cs="Times New Roman"/>
          <w:bCs/>
          <w:sz w:val="28"/>
          <w:szCs w:val="28"/>
        </w:rPr>
        <w:t xml:space="preserve"> Кассовые расходы на 01.10.2023 года составляют 2957846,00 рублей (ОБ – 118313,84 рублей; ФБ – 2839532,16 рублей).</w:t>
      </w:r>
      <w:r w:rsidR="008324AB" w:rsidRPr="008324AB">
        <w:rPr>
          <w:bCs/>
          <w:sz w:val="28"/>
          <w:szCs w:val="28"/>
        </w:rPr>
        <w:t xml:space="preserve"> </w:t>
      </w:r>
      <w:r w:rsidR="008324AB">
        <w:rPr>
          <w:bCs/>
          <w:sz w:val="28"/>
          <w:szCs w:val="28"/>
        </w:rPr>
        <w:t xml:space="preserve">                  </w:t>
      </w:r>
    </w:p>
    <w:p w:rsidR="008324AB" w:rsidRDefault="008324AB" w:rsidP="008324AB">
      <w:pPr>
        <w:spacing w:after="0" w:line="240" w:lineRule="auto"/>
        <w:ind w:left="567"/>
        <w:jc w:val="both"/>
        <w:rPr>
          <w:rFonts w:ascii="Times New Roman" w:eastAsia="Calibri" w:hAnsi="Times New Roman" w:cs="Times New Roman"/>
          <w:i/>
          <w:sz w:val="28"/>
          <w:szCs w:val="28"/>
        </w:rPr>
      </w:pPr>
      <w:r w:rsidRPr="00CC2F02">
        <w:rPr>
          <w:bCs/>
          <w:sz w:val="28"/>
          <w:szCs w:val="28"/>
        </w:rPr>
        <w:t xml:space="preserve"> </w:t>
      </w:r>
      <w:r w:rsidRPr="00CC2F02">
        <w:rPr>
          <w:rFonts w:ascii="Times New Roman" w:eastAsia="Calibri" w:hAnsi="Times New Roman" w:cs="Times New Roman"/>
          <w:i/>
          <w:sz w:val="28"/>
          <w:szCs w:val="28"/>
        </w:rPr>
        <w:t>4.Национальный проект «Образование».</w:t>
      </w:r>
    </w:p>
    <w:p w:rsidR="00CC2F02" w:rsidRPr="00CC2F02" w:rsidRDefault="00CC2F02" w:rsidP="00CC2F02">
      <w:pPr>
        <w:spacing w:after="0"/>
        <w:ind w:firstLine="567"/>
        <w:jc w:val="both"/>
        <w:rPr>
          <w:rFonts w:ascii="Times New Roman" w:eastAsia="Times New Roman" w:hAnsi="Times New Roman" w:cs="Times New Roman"/>
          <w:sz w:val="28"/>
          <w:szCs w:val="28"/>
          <w:lang w:eastAsia="ru-RU"/>
        </w:rPr>
      </w:pPr>
      <w:proofErr w:type="gramStart"/>
      <w:r w:rsidRPr="00CC2F02">
        <w:rPr>
          <w:rFonts w:ascii="Times New Roman" w:eastAsia="Times New Roman" w:hAnsi="Times New Roman" w:cs="Times New Roman"/>
          <w:sz w:val="28"/>
          <w:szCs w:val="28"/>
          <w:lang w:eastAsia="ru-RU"/>
        </w:rPr>
        <w:t>В  рамках реализации  национального проекта</w:t>
      </w:r>
      <w:r>
        <w:rPr>
          <w:rFonts w:ascii="Times New Roman" w:eastAsia="Times New Roman" w:hAnsi="Times New Roman" w:cs="Times New Roman"/>
          <w:sz w:val="28"/>
          <w:szCs w:val="28"/>
          <w:lang w:eastAsia="ru-RU"/>
        </w:rPr>
        <w:t xml:space="preserve"> «Образование»</w:t>
      </w:r>
      <w:r w:rsidRPr="00CC2F02">
        <w:rPr>
          <w:rFonts w:ascii="Times New Roman" w:eastAsia="Times New Roman" w:hAnsi="Times New Roman" w:cs="Times New Roman"/>
          <w:sz w:val="28"/>
          <w:szCs w:val="28"/>
          <w:lang w:eastAsia="ru-RU"/>
        </w:rPr>
        <w:t xml:space="preserve"> в 2023 году реализуются мероприятия федерального проекта «Современная школа», направленные на создание и функционирование центров образования естественно-научной и технологической направленности «Точка роста» в МКОУ </w:t>
      </w:r>
      <w:proofErr w:type="spellStart"/>
      <w:r w:rsidRPr="00CC2F02">
        <w:rPr>
          <w:rFonts w:ascii="Times New Roman" w:eastAsia="Times New Roman" w:hAnsi="Times New Roman" w:cs="Times New Roman"/>
          <w:sz w:val="28"/>
          <w:szCs w:val="28"/>
          <w:lang w:eastAsia="ru-RU"/>
        </w:rPr>
        <w:t>Старощербаковская</w:t>
      </w:r>
      <w:proofErr w:type="spellEnd"/>
      <w:r w:rsidRPr="00CC2F02">
        <w:rPr>
          <w:rFonts w:ascii="Times New Roman" w:eastAsia="Times New Roman" w:hAnsi="Times New Roman" w:cs="Times New Roman"/>
          <w:sz w:val="28"/>
          <w:szCs w:val="28"/>
          <w:lang w:eastAsia="ru-RU"/>
        </w:rPr>
        <w:t xml:space="preserve"> СОШ, МКОУ </w:t>
      </w:r>
      <w:proofErr w:type="spellStart"/>
      <w:r w:rsidRPr="00CC2F02">
        <w:rPr>
          <w:rFonts w:ascii="Times New Roman" w:eastAsia="Times New Roman" w:hAnsi="Times New Roman" w:cs="Times New Roman"/>
          <w:sz w:val="28"/>
          <w:szCs w:val="28"/>
          <w:lang w:eastAsia="ru-RU"/>
        </w:rPr>
        <w:t>Таскаевская</w:t>
      </w:r>
      <w:proofErr w:type="spellEnd"/>
      <w:r w:rsidRPr="00CC2F02">
        <w:rPr>
          <w:rFonts w:ascii="Times New Roman" w:eastAsia="Times New Roman" w:hAnsi="Times New Roman" w:cs="Times New Roman"/>
          <w:sz w:val="28"/>
          <w:szCs w:val="28"/>
          <w:lang w:eastAsia="ru-RU"/>
        </w:rPr>
        <w:t xml:space="preserve"> СОШ (общее запланированное финансирование 4077,5 тыс. рублей, из них средства областного бюджета – 4000,0 тыс. рублей, местного бюджета – 77,5 тыс. рублей), </w:t>
      </w:r>
      <w:proofErr w:type="gramEnd"/>
    </w:p>
    <w:p w:rsidR="00CC2F02" w:rsidRPr="00CC2F02" w:rsidRDefault="00CC2F02" w:rsidP="00CC2F02">
      <w:pPr>
        <w:spacing w:after="0"/>
        <w:ind w:firstLine="567"/>
        <w:jc w:val="both"/>
        <w:rPr>
          <w:rFonts w:ascii="Times New Roman" w:eastAsia="Times New Roman" w:hAnsi="Times New Roman" w:cs="Times New Roman"/>
          <w:sz w:val="28"/>
          <w:szCs w:val="28"/>
          <w:lang w:eastAsia="ru-RU"/>
        </w:rPr>
      </w:pPr>
      <w:proofErr w:type="gramStart"/>
      <w:r w:rsidRPr="00CC2F02">
        <w:rPr>
          <w:rFonts w:ascii="Times New Roman" w:eastAsia="Times New Roman" w:hAnsi="Times New Roman" w:cs="Times New Roman"/>
          <w:sz w:val="28"/>
          <w:szCs w:val="28"/>
          <w:lang w:eastAsia="ru-RU"/>
        </w:rPr>
        <w:t xml:space="preserve">Заключено 12 контрактов (поставка элементов </w:t>
      </w:r>
      <w:proofErr w:type="spellStart"/>
      <w:r w:rsidRPr="00CC2F02">
        <w:rPr>
          <w:rFonts w:ascii="Times New Roman" w:eastAsia="Times New Roman" w:hAnsi="Times New Roman" w:cs="Times New Roman"/>
          <w:sz w:val="28"/>
          <w:szCs w:val="28"/>
          <w:lang w:eastAsia="ru-RU"/>
        </w:rPr>
        <w:t>брендирования</w:t>
      </w:r>
      <w:proofErr w:type="spellEnd"/>
      <w:r w:rsidRPr="00CC2F02">
        <w:rPr>
          <w:rFonts w:ascii="Times New Roman" w:eastAsia="Times New Roman" w:hAnsi="Times New Roman" w:cs="Times New Roman"/>
          <w:sz w:val="28"/>
          <w:szCs w:val="28"/>
          <w:lang w:eastAsia="ru-RU"/>
        </w:rPr>
        <w:t>, поставка мебели для центров, ремонт учебных кабинетов, поставка жалюзи), из них по состоянию на 18.10.2023 года исполнены все 12 контрактов на общую сумму 4077,5 тыс. рублей, из них средства областного бюджета – 4000,0 тыс. рублей, местного бюджета – 77,5 тыс. рублей).</w:t>
      </w:r>
      <w:proofErr w:type="gramEnd"/>
    </w:p>
    <w:p w:rsidR="00DB2AF8" w:rsidRDefault="00DB2AF8" w:rsidP="00DB2AF8">
      <w:pPr>
        <w:spacing w:after="0" w:line="240" w:lineRule="auto"/>
        <w:ind w:firstLine="567"/>
        <w:jc w:val="both"/>
        <w:rPr>
          <w:rFonts w:ascii="Times New Roman" w:eastAsia="Calibri" w:hAnsi="Times New Roman" w:cs="Times New Roman"/>
          <w:i/>
          <w:sz w:val="28"/>
          <w:szCs w:val="28"/>
        </w:rPr>
      </w:pPr>
      <w:r w:rsidRPr="00DD626A">
        <w:rPr>
          <w:rFonts w:ascii="Times New Roman" w:eastAsia="Calibri" w:hAnsi="Times New Roman" w:cs="Times New Roman"/>
          <w:i/>
          <w:sz w:val="28"/>
          <w:szCs w:val="28"/>
        </w:rPr>
        <w:t>5.Национальный проект «Здоровье».</w:t>
      </w:r>
    </w:p>
    <w:p w:rsidR="00DD626A" w:rsidRDefault="00DD626A" w:rsidP="00DB2AF8">
      <w:pPr>
        <w:spacing w:after="0" w:line="240" w:lineRule="auto"/>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соответствии с приказом министерства здравоохранения Новосибирской области от 07.02.2021 г. № 262 «Об утверждении перечня медицинских организаций</w:t>
      </w:r>
      <w:r w:rsidR="00511FA8">
        <w:rPr>
          <w:rFonts w:ascii="Times New Roman" w:eastAsia="Calibri" w:hAnsi="Times New Roman" w:cs="Times New Roman"/>
          <w:sz w:val="28"/>
          <w:szCs w:val="28"/>
        </w:rPr>
        <w:t>, видов работ и объёмов финансирования для реализации мероприятий по организации сети центров амбулаторной онкологической помощи и подготовке помещений под монтаж медицинского оборудования в рамках основного мероприятия «Региональный проект «Борьба с онкологическими заболеваниями» на территории города Барабинска в 2023 году завершены работы по капитальному</w:t>
      </w:r>
      <w:proofErr w:type="gramEnd"/>
      <w:r w:rsidR="00511FA8">
        <w:rPr>
          <w:rFonts w:ascii="Times New Roman" w:eastAsia="Calibri" w:hAnsi="Times New Roman" w:cs="Times New Roman"/>
          <w:sz w:val="28"/>
          <w:szCs w:val="28"/>
        </w:rPr>
        <w:t xml:space="preserve"> ремонту здания и оснащению оборудованием центра амбулаторной онкологической </w:t>
      </w:r>
      <w:r w:rsidR="00511FA8">
        <w:rPr>
          <w:rFonts w:ascii="Times New Roman" w:eastAsia="Calibri" w:hAnsi="Times New Roman" w:cs="Times New Roman"/>
          <w:sz w:val="28"/>
          <w:szCs w:val="28"/>
        </w:rPr>
        <w:lastRenderedPageBreak/>
        <w:t xml:space="preserve">помощи. ЦАОП начал свою работу в отремонтированных помещениях, активно проводятся КТ и МРТ исследования. В 2023 году были выделены денежные средства в размере 25300,0 </w:t>
      </w:r>
      <w:proofErr w:type="spellStart"/>
      <w:r w:rsidR="00511FA8">
        <w:rPr>
          <w:rFonts w:ascii="Times New Roman" w:eastAsia="Calibri" w:hAnsi="Times New Roman" w:cs="Times New Roman"/>
          <w:sz w:val="28"/>
          <w:szCs w:val="28"/>
        </w:rPr>
        <w:t>тыс</w:t>
      </w:r>
      <w:proofErr w:type="gramStart"/>
      <w:r w:rsidR="00511FA8">
        <w:rPr>
          <w:rFonts w:ascii="Times New Roman" w:eastAsia="Calibri" w:hAnsi="Times New Roman" w:cs="Times New Roman"/>
          <w:sz w:val="28"/>
          <w:szCs w:val="28"/>
        </w:rPr>
        <w:t>.р</w:t>
      </w:r>
      <w:proofErr w:type="gramEnd"/>
      <w:r w:rsidR="00511FA8">
        <w:rPr>
          <w:rFonts w:ascii="Times New Roman" w:eastAsia="Calibri" w:hAnsi="Times New Roman" w:cs="Times New Roman"/>
          <w:sz w:val="28"/>
          <w:szCs w:val="28"/>
        </w:rPr>
        <w:t>уб</w:t>
      </w:r>
      <w:proofErr w:type="spellEnd"/>
      <w:r w:rsidR="00511FA8">
        <w:rPr>
          <w:rFonts w:ascii="Times New Roman" w:eastAsia="Calibri" w:hAnsi="Times New Roman" w:cs="Times New Roman"/>
          <w:sz w:val="28"/>
          <w:szCs w:val="28"/>
        </w:rPr>
        <w:t xml:space="preserve">. Общая стоимость проекта составила 64918,8 </w:t>
      </w:r>
      <w:proofErr w:type="spellStart"/>
      <w:r w:rsidR="00511FA8">
        <w:rPr>
          <w:rFonts w:ascii="Times New Roman" w:eastAsia="Calibri" w:hAnsi="Times New Roman" w:cs="Times New Roman"/>
          <w:sz w:val="28"/>
          <w:szCs w:val="28"/>
        </w:rPr>
        <w:t>тыс.руб</w:t>
      </w:r>
      <w:proofErr w:type="spellEnd"/>
      <w:r w:rsidR="00511FA8">
        <w:rPr>
          <w:rFonts w:ascii="Times New Roman" w:eastAsia="Calibri" w:hAnsi="Times New Roman" w:cs="Times New Roman"/>
          <w:sz w:val="28"/>
          <w:szCs w:val="28"/>
        </w:rPr>
        <w:t xml:space="preserve">. </w:t>
      </w:r>
    </w:p>
    <w:p w:rsidR="00DB2AF8" w:rsidRDefault="00511FA8" w:rsidP="00511FA8">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текущем были проведены работы по благоустройству территории ЦАОП на сумму 4257,5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w:t>
      </w:r>
      <w:proofErr w:type="spellEnd"/>
      <w:r>
        <w:rPr>
          <w:rFonts w:ascii="Times New Roman" w:eastAsia="Calibri" w:hAnsi="Times New Roman" w:cs="Times New Roman"/>
          <w:sz w:val="28"/>
          <w:szCs w:val="28"/>
        </w:rPr>
        <w:t>.</w:t>
      </w:r>
    </w:p>
    <w:p w:rsidR="00591163" w:rsidRDefault="00511FA8" w:rsidP="00591163">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Кроме </w:t>
      </w:r>
      <w:r w:rsidR="0088018C">
        <w:rPr>
          <w:rFonts w:ascii="Times New Roman" w:eastAsia="Calibri" w:hAnsi="Times New Roman" w:cs="Times New Roman"/>
          <w:sz w:val="28"/>
          <w:szCs w:val="28"/>
        </w:rPr>
        <w:t>этого</w:t>
      </w:r>
      <w:r>
        <w:rPr>
          <w:rFonts w:ascii="Times New Roman" w:eastAsia="Calibri" w:hAnsi="Times New Roman" w:cs="Times New Roman"/>
          <w:sz w:val="28"/>
          <w:szCs w:val="28"/>
        </w:rPr>
        <w:t xml:space="preserve"> в рамках национального проекта «Здоровье», Приказом МЗ НСО от 03.02.2022 № 242 Регионального проекта «Развитие системы оказания первичной медико-санитарной помощи»</w:t>
      </w:r>
      <w:r w:rsidR="0088018C">
        <w:rPr>
          <w:rFonts w:ascii="Times New Roman" w:eastAsia="Calibri" w:hAnsi="Times New Roman" w:cs="Times New Roman"/>
          <w:sz w:val="28"/>
          <w:szCs w:val="28"/>
        </w:rPr>
        <w:t xml:space="preserve"> ведутся работы по строительству детской поликлиники в городе Барабинске</w:t>
      </w:r>
      <w:r w:rsidR="00591163">
        <w:rPr>
          <w:rFonts w:ascii="Times New Roman" w:eastAsia="Calibri" w:hAnsi="Times New Roman" w:cs="Times New Roman"/>
          <w:sz w:val="28"/>
          <w:szCs w:val="28"/>
        </w:rPr>
        <w:t xml:space="preserve">. </w:t>
      </w:r>
      <w:r w:rsidR="00243B15">
        <w:rPr>
          <w:rFonts w:ascii="Times New Roman" w:eastAsia="Calibri" w:hAnsi="Times New Roman" w:cs="Times New Roman"/>
          <w:sz w:val="28"/>
          <w:szCs w:val="28"/>
        </w:rPr>
        <w:t>Сметная стоимость проекта на 2023-2024 годы составляет 391080,7</w:t>
      </w:r>
      <w:r w:rsidR="00591163">
        <w:rPr>
          <w:rFonts w:ascii="Times New Roman" w:eastAsia="Calibri" w:hAnsi="Times New Roman" w:cs="Times New Roman"/>
          <w:sz w:val="28"/>
          <w:szCs w:val="28"/>
        </w:rPr>
        <w:t xml:space="preserve"> </w:t>
      </w:r>
      <w:proofErr w:type="spellStart"/>
      <w:r w:rsidR="00591163">
        <w:rPr>
          <w:rFonts w:ascii="Times New Roman" w:eastAsia="Calibri" w:hAnsi="Times New Roman" w:cs="Times New Roman"/>
          <w:sz w:val="28"/>
          <w:szCs w:val="28"/>
        </w:rPr>
        <w:t>тыс</w:t>
      </w:r>
      <w:proofErr w:type="gramStart"/>
      <w:r w:rsidR="00591163">
        <w:rPr>
          <w:rFonts w:ascii="Times New Roman" w:eastAsia="Calibri" w:hAnsi="Times New Roman" w:cs="Times New Roman"/>
          <w:sz w:val="28"/>
          <w:szCs w:val="28"/>
        </w:rPr>
        <w:t>.р</w:t>
      </w:r>
      <w:proofErr w:type="gramEnd"/>
      <w:r w:rsidR="00591163">
        <w:rPr>
          <w:rFonts w:ascii="Times New Roman" w:eastAsia="Calibri" w:hAnsi="Times New Roman" w:cs="Times New Roman"/>
          <w:sz w:val="28"/>
          <w:szCs w:val="28"/>
        </w:rPr>
        <w:t>уб</w:t>
      </w:r>
      <w:proofErr w:type="spellEnd"/>
      <w:r w:rsidR="00591163">
        <w:rPr>
          <w:rFonts w:ascii="Times New Roman" w:eastAsia="Calibri" w:hAnsi="Times New Roman" w:cs="Times New Roman"/>
          <w:sz w:val="28"/>
          <w:szCs w:val="28"/>
        </w:rPr>
        <w:t>.</w:t>
      </w:r>
      <w:r w:rsidR="0088018C">
        <w:rPr>
          <w:rFonts w:ascii="Times New Roman" w:eastAsia="Calibri" w:hAnsi="Times New Roman" w:cs="Times New Roman"/>
          <w:sz w:val="28"/>
          <w:szCs w:val="28"/>
        </w:rPr>
        <w:t xml:space="preserve"> </w:t>
      </w:r>
      <w:r w:rsidR="00591163">
        <w:rPr>
          <w:rFonts w:ascii="Times New Roman" w:eastAsia="Calibri" w:hAnsi="Times New Roman" w:cs="Times New Roman"/>
          <w:sz w:val="28"/>
          <w:szCs w:val="28"/>
        </w:rPr>
        <w:t>На текущий момент выполнены работы в количестве 36% от общего объёма СМР</w:t>
      </w:r>
      <w:r w:rsidR="0088018C">
        <w:rPr>
          <w:rFonts w:ascii="Times New Roman" w:eastAsia="Calibri" w:hAnsi="Times New Roman" w:cs="Times New Roman"/>
          <w:sz w:val="28"/>
          <w:szCs w:val="28"/>
        </w:rPr>
        <w:t xml:space="preserve">. Ввод объекта в эксплуатацию запланирован в конце 2024 года. </w:t>
      </w:r>
    </w:p>
    <w:p w:rsidR="00511FA8" w:rsidRDefault="0088018C" w:rsidP="00BB441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Завершаются работы по строительству модульного </w:t>
      </w:r>
      <w:proofErr w:type="spellStart"/>
      <w:r>
        <w:rPr>
          <w:rFonts w:ascii="Times New Roman" w:eastAsia="Calibri" w:hAnsi="Times New Roman" w:cs="Times New Roman"/>
          <w:sz w:val="28"/>
          <w:szCs w:val="28"/>
        </w:rPr>
        <w:t>ФАПа</w:t>
      </w:r>
      <w:proofErr w:type="spellEnd"/>
      <w:r>
        <w:rPr>
          <w:rFonts w:ascii="Times New Roman" w:eastAsia="Calibri" w:hAnsi="Times New Roman" w:cs="Times New Roman"/>
          <w:sz w:val="28"/>
          <w:szCs w:val="28"/>
        </w:rPr>
        <w:t xml:space="preserve"> в д. </w:t>
      </w:r>
      <w:proofErr w:type="spellStart"/>
      <w:r>
        <w:rPr>
          <w:rFonts w:ascii="Times New Roman" w:eastAsia="Calibri" w:hAnsi="Times New Roman" w:cs="Times New Roman"/>
          <w:sz w:val="28"/>
          <w:szCs w:val="28"/>
        </w:rPr>
        <w:t>Квашнино</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Зюзинского</w:t>
      </w:r>
      <w:proofErr w:type="spellEnd"/>
      <w:r>
        <w:rPr>
          <w:rFonts w:ascii="Times New Roman" w:eastAsia="Calibri" w:hAnsi="Times New Roman" w:cs="Times New Roman"/>
          <w:sz w:val="28"/>
          <w:szCs w:val="28"/>
        </w:rPr>
        <w:t xml:space="preserve"> сельсовета</w:t>
      </w:r>
      <w:r w:rsidR="00591163">
        <w:rPr>
          <w:rFonts w:ascii="Times New Roman" w:eastAsia="Calibri" w:hAnsi="Times New Roman" w:cs="Times New Roman"/>
          <w:sz w:val="28"/>
          <w:szCs w:val="28"/>
        </w:rPr>
        <w:t xml:space="preserve"> (строительная готовность 99%)</w:t>
      </w:r>
      <w:r>
        <w:rPr>
          <w:rFonts w:ascii="Times New Roman" w:eastAsia="Calibri" w:hAnsi="Times New Roman" w:cs="Times New Roman"/>
          <w:sz w:val="28"/>
          <w:szCs w:val="28"/>
        </w:rPr>
        <w:t xml:space="preserve">. </w:t>
      </w:r>
      <w:r w:rsidR="00BB441C">
        <w:rPr>
          <w:rFonts w:ascii="Times New Roman" w:eastAsia="Calibri" w:hAnsi="Times New Roman" w:cs="Times New Roman"/>
          <w:sz w:val="28"/>
          <w:szCs w:val="28"/>
        </w:rPr>
        <w:t xml:space="preserve">Сметная стоимость проекта составила 21908,1 </w:t>
      </w:r>
      <w:proofErr w:type="spellStart"/>
      <w:r w:rsidR="00BB441C">
        <w:rPr>
          <w:rFonts w:ascii="Times New Roman" w:eastAsia="Calibri" w:hAnsi="Times New Roman" w:cs="Times New Roman"/>
          <w:sz w:val="28"/>
          <w:szCs w:val="28"/>
        </w:rPr>
        <w:t>тыс</w:t>
      </w:r>
      <w:proofErr w:type="gramStart"/>
      <w:r w:rsidR="00BB441C">
        <w:rPr>
          <w:rFonts w:ascii="Times New Roman" w:eastAsia="Calibri" w:hAnsi="Times New Roman" w:cs="Times New Roman"/>
          <w:sz w:val="28"/>
          <w:szCs w:val="28"/>
        </w:rPr>
        <w:t>.р</w:t>
      </w:r>
      <w:proofErr w:type="gramEnd"/>
      <w:r w:rsidR="00BB441C">
        <w:rPr>
          <w:rFonts w:ascii="Times New Roman" w:eastAsia="Calibri" w:hAnsi="Times New Roman" w:cs="Times New Roman"/>
          <w:sz w:val="28"/>
          <w:szCs w:val="28"/>
        </w:rPr>
        <w:t>уб</w:t>
      </w:r>
      <w:proofErr w:type="spellEnd"/>
      <w:r w:rsidR="00BB441C">
        <w:rPr>
          <w:rFonts w:ascii="Times New Roman" w:eastAsia="Calibri" w:hAnsi="Times New Roman" w:cs="Times New Roman"/>
          <w:sz w:val="28"/>
          <w:szCs w:val="28"/>
        </w:rPr>
        <w:t>.</w:t>
      </w:r>
    </w:p>
    <w:p w:rsidR="004B2E81" w:rsidRDefault="004B2E81" w:rsidP="00BB441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приобретение оборудования для детской поликлиники и ФАП в д. </w:t>
      </w:r>
      <w:proofErr w:type="spellStart"/>
      <w:r>
        <w:rPr>
          <w:rFonts w:ascii="Times New Roman" w:eastAsia="Calibri" w:hAnsi="Times New Roman" w:cs="Times New Roman"/>
          <w:sz w:val="28"/>
          <w:szCs w:val="28"/>
        </w:rPr>
        <w:t>Квашнино</w:t>
      </w:r>
      <w:proofErr w:type="spellEnd"/>
      <w:r>
        <w:rPr>
          <w:rFonts w:ascii="Times New Roman" w:eastAsia="Calibri" w:hAnsi="Times New Roman" w:cs="Times New Roman"/>
          <w:sz w:val="28"/>
          <w:szCs w:val="28"/>
        </w:rPr>
        <w:t xml:space="preserve"> выделено финансирование в размере 57737,1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w:t>
      </w:r>
      <w:proofErr w:type="spellEnd"/>
      <w:r>
        <w:rPr>
          <w:rFonts w:ascii="Times New Roman" w:eastAsia="Calibri" w:hAnsi="Times New Roman" w:cs="Times New Roman"/>
          <w:sz w:val="28"/>
          <w:szCs w:val="28"/>
        </w:rPr>
        <w:t>.</w:t>
      </w:r>
    </w:p>
    <w:p w:rsidR="004B2E81" w:rsidRPr="008056AF" w:rsidRDefault="004B2E81" w:rsidP="008056AF">
      <w:pPr>
        <w:shd w:val="clear" w:color="auto" w:fill="FFFFFF" w:themeFill="background1"/>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Также Приказом МЗ НСО от 15.02.2022 г. № 353 для реализации мероприятия «Укрепление материально-технической базы государственных учреждений Новосибирской области» национального проекта «Здоровье» </w:t>
      </w:r>
      <w:r w:rsidR="008056AF">
        <w:rPr>
          <w:rFonts w:ascii="Times New Roman" w:eastAsia="Calibri" w:hAnsi="Times New Roman" w:cs="Times New Roman"/>
          <w:sz w:val="28"/>
          <w:szCs w:val="28"/>
        </w:rPr>
        <w:t xml:space="preserve">выделены средства для покупки стоматологической установки в </w:t>
      </w:r>
      <w:proofErr w:type="spellStart"/>
      <w:r w:rsidR="008056AF">
        <w:rPr>
          <w:rFonts w:ascii="Times New Roman" w:eastAsia="Calibri" w:hAnsi="Times New Roman" w:cs="Times New Roman"/>
          <w:sz w:val="28"/>
          <w:szCs w:val="28"/>
        </w:rPr>
        <w:t>Таскаевской</w:t>
      </w:r>
      <w:proofErr w:type="spellEnd"/>
      <w:r w:rsidR="008056AF">
        <w:rPr>
          <w:rFonts w:ascii="Times New Roman" w:eastAsia="Calibri" w:hAnsi="Times New Roman" w:cs="Times New Roman"/>
          <w:sz w:val="28"/>
          <w:szCs w:val="28"/>
        </w:rPr>
        <w:t xml:space="preserve"> узловой больнице на сумму 500,0 </w:t>
      </w:r>
      <w:proofErr w:type="spellStart"/>
      <w:r w:rsidR="008056AF">
        <w:rPr>
          <w:rFonts w:ascii="Times New Roman" w:eastAsia="Calibri" w:hAnsi="Times New Roman" w:cs="Times New Roman"/>
          <w:sz w:val="28"/>
          <w:szCs w:val="28"/>
        </w:rPr>
        <w:t>тыс</w:t>
      </w:r>
      <w:proofErr w:type="gramStart"/>
      <w:r w:rsidR="008056AF">
        <w:rPr>
          <w:rFonts w:ascii="Times New Roman" w:eastAsia="Calibri" w:hAnsi="Times New Roman" w:cs="Times New Roman"/>
          <w:sz w:val="28"/>
          <w:szCs w:val="28"/>
        </w:rPr>
        <w:t>.р</w:t>
      </w:r>
      <w:proofErr w:type="gramEnd"/>
      <w:r w:rsidR="008056AF">
        <w:rPr>
          <w:rFonts w:ascii="Times New Roman" w:eastAsia="Calibri" w:hAnsi="Times New Roman" w:cs="Times New Roman"/>
          <w:sz w:val="28"/>
          <w:szCs w:val="28"/>
        </w:rPr>
        <w:t>уб</w:t>
      </w:r>
      <w:proofErr w:type="spellEnd"/>
      <w:r w:rsidR="008056AF">
        <w:rPr>
          <w:rFonts w:ascii="Times New Roman" w:eastAsia="Calibri" w:hAnsi="Times New Roman" w:cs="Times New Roman"/>
          <w:sz w:val="28"/>
          <w:szCs w:val="28"/>
        </w:rPr>
        <w:t xml:space="preserve">. Также выделены средства для покупки лабораторного оборудования и капитального ремонта системы отопления в поликлинике и </w:t>
      </w:r>
      <w:proofErr w:type="spellStart"/>
      <w:r w:rsidR="008056AF">
        <w:rPr>
          <w:rFonts w:ascii="Times New Roman" w:eastAsia="Calibri" w:hAnsi="Times New Roman" w:cs="Times New Roman"/>
          <w:sz w:val="28"/>
          <w:szCs w:val="28"/>
        </w:rPr>
        <w:t>Зюзинской</w:t>
      </w:r>
      <w:proofErr w:type="spellEnd"/>
      <w:r w:rsidR="008056AF">
        <w:rPr>
          <w:rFonts w:ascii="Times New Roman" w:eastAsia="Calibri" w:hAnsi="Times New Roman" w:cs="Times New Roman"/>
          <w:sz w:val="28"/>
          <w:szCs w:val="28"/>
        </w:rPr>
        <w:t xml:space="preserve"> узловой больнице на сумму 1820,0 </w:t>
      </w:r>
      <w:proofErr w:type="spellStart"/>
      <w:r w:rsidR="008056AF">
        <w:rPr>
          <w:rFonts w:ascii="Times New Roman" w:eastAsia="Calibri" w:hAnsi="Times New Roman" w:cs="Times New Roman"/>
          <w:sz w:val="28"/>
          <w:szCs w:val="28"/>
        </w:rPr>
        <w:t>тыс.руб</w:t>
      </w:r>
      <w:proofErr w:type="spellEnd"/>
      <w:r w:rsidR="008056AF">
        <w:rPr>
          <w:rFonts w:ascii="Times New Roman" w:eastAsia="Calibri" w:hAnsi="Times New Roman" w:cs="Times New Roman"/>
          <w:sz w:val="28"/>
          <w:szCs w:val="28"/>
        </w:rPr>
        <w:t>..</w:t>
      </w:r>
    </w:p>
    <w:p w:rsidR="00DB2AF8" w:rsidRPr="008056AF" w:rsidRDefault="00DB2AF8" w:rsidP="00DB2AF8">
      <w:pPr>
        <w:spacing w:after="0" w:line="240" w:lineRule="auto"/>
        <w:ind w:firstLine="709"/>
        <w:contextualSpacing/>
        <w:jc w:val="both"/>
        <w:rPr>
          <w:rFonts w:ascii="Times New Roman" w:eastAsia="Calibri" w:hAnsi="Times New Roman" w:cs="Times New Roman"/>
          <w:sz w:val="28"/>
          <w:szCs w:val="28"/>
        </w:rPr>
      </w:pPr>
      <w:r w:rsidRPr="008056AF">
        <w:rPr>
          <w:rFonts w:ascii="Times New Roman" w:eastAsia="Calibri" w:hAnsi="Times New Roman" w:cs="Times New Roman"/>
          <w:sz w:val="28"/>
          <w:szCs w:val="28"/>
        </w:rPr>
        <w:t xml:space="preserve">Также в рамках национального проекта «Здоровье» </w:t>
      </w:r>
      <w:r w:rsidR="00553780">
        <w:rPr>
          <w:rFonts w:ascii="Times New Roman" w:eastAsia="Calibri" w:hAnsi="Times New Roman" w:cs="Times New Roman"/>
          <w:sz w:val="28"/>
          <w:szCs w:val="28"/>
        </w:rPr>
        <w:t xml:space="preserve">реализованы </w:t>
      </w:r>
      <w:r w:rsidRPr="008056AF">
        <w:rPr>
          <w:rFonts w:ascii="Times New Roman" w:eastAsia="Calibri" w:hAnsi="Times New Roman" w:cs="Times New Roman"/>
          <w:sz w:val="28"/>
          <w:szCs w:val="28"/>
        </w:rPr>
        <w:t>мероприятия</w:t>
      </w:r>
      <w:r w:rsidR="00553780">
        <w:rPr>
          <w:rFonts w:ascii="Times New Roman" w:eastAsia="Calibri" w:hAnsi="Times New Roman" w:cs="Times New Roman"/>
          <w:sz w:val="28"/>
          <w:szCs w:val="28"/>
        </w:rPr>
        <w:t xml:space="preserve"> по оснащению</w:t>
      </w:r>
      <w:r w:rsidRPr="008056AF">
        <w:rPr>
          <w:rFonts w:ascii="Times New Roman" w:eastAsia="Calibri" w:hAnsi="Times New Roman" w:cs="Times New Roman"/>
          <w:sz w:val="28"/>
          <w:szCs w:val="28"/>
        </w:rPr>
        <w:t xml:space="preserve"> автомобильным транспортом медицинских организаций, оказывающих первичную медико-санитарную помощь, ГБУЗ НСО «Барабинская ЦРБ» получен автомобиль </w:t>
      </w:r>
      <w:r w:rsidR="008056AF" w:rsidRPr="008056AF">
        <w:rPr>
          <w:rFonts w:ascii="Times New Roman" w:eastAsia="Calibri" w:hAnsi="Times New Roman" w:cs="Times New Roman"/>
          <w:sz w:val="28"/>
          <w:szCs w:val="28"/>
        </w:rPr>
        <w:t>– передвижной ФАП стоимостью 6390</w:t>
      </w:r>
      <w:r w:rsidRPr="008056AF">
        <w:rPr>
          <w:rFonts w:ascii="Times New Roman" w:eastAsia="Calibri" w:hAnsi="Times New Roman" w:cs="Times New Roman"/>
          <w:sz w:val="28"/>
          <w:szCs w:val="28"/>
        </w:rPr>
        <w:t xml:space="preserve">,0 тыс. рублей и </w:t>
      </w:r>
      <w:r w:rsidR="008056AF" w:rsidRPr="008056AF">
        <w:rPr>
          <w:rFonts w:ascii="Times New Roman" w:eastAsia="Calibri" w:hAnsi="Times New Roman" w:cs="Times New Roman"/>
          <w:sz w:val="28"/>
          <w:szCs w:val="28"/>
        </w:rPr>
        <w:t>автомобиль</w:t>
      </w:r>
      <w:r w:rsidRPr="008056AF">
        <w:rPr>
          <w:rFonts w:ascii="Times New Roman" w:eastAsia="Calibri" w:hAnsi="Times New Roman" w:cs="Times New Roman"/>
          <w:sz w:val="28"/>
          <w:szCs w:val="28"/>
        </w:rPr>
        <w:t xml:space="preserve"> скорой медицинской помощи на сумму </w:t>
      </w:r>
      <w:r w:rsidR="008056AF" w:rsidRPr="008056AF">
        <w:rPr>
          <w:rFonts w:ascii="Times New Roman" w:eastAsia="Calibri" w:hAnsi="Times New Roman" w:cs="Times New Roman"/>
          <w:sz w:val="28"/>
          <w:szCs w:val="28"/>
        </w:rPr>
        <w:t xml:space="preserve">4646,1 </w:t>
      </w:r>
      <w:proofErr w:type="spellStart"/>
      <w:r w:rsidR="008056AF" w:rsidRPr="008056AF">
        <w:rPr>
          <w:rFonts w:ascii="Times New Roman" w:eastAsia="Calibri" w:hAnsi="Times New Roman" w:cs="Times New Roman"/>
          <w:sz w:val="28"/>
          <w:szCs w:val="28"/>
        </w:rPr>
        <w:t>тыс</w:t>
      </w:r>
      <w:proofErr w:type="gramStart"/>
      <w:r w:rsidR="008056AF" w:rsidRPr="008056AF">
        <w:rPr>
          <w:rFonts w:ascii="Times New Roman" w:eastAsia="Calibri" w:hAnsi="Times New Roman" w:cs="Times New Roman"/>
          <w:sz w:val="28"/>
          <w:szCs w:val="28"/>
        </w:rPr>
        <w:t>.р</w:t>
      </w:r>
      <w:proofErr w:type="gramEnd"/>
      <w:r w:rsidR="008056AF" w:rsidRPr="008056AF">
        <w:rPr>
          <w:rFonts w:ascii="Times New Roman" w:eastAsia="Calibri" w:hAnsi="Times New Roman" w:cs="Times New Roman"/>
          <w:sz w:val="28"/>
          <w:szCs w:val="28"/>
        </w:rPr>
        <w:t>уб</w:t>
      </w:r>
      <w:proofErr w:type="spellEnd"/>
      <w:r w:rsidRPr="008056AF">
        <w:rPr>
          <w:rFonts w:ascii="Times New Roman" w:eastAsia="Calibri" w:hAnsi="Times New Roman" w:cs="Times New Roman"/>
          <w:sz w:val="28"/>
          <w:szCs w:val="28"/>
        </w:rPr>
        <w:t xml:space="preserve">. </w:t>
      </w:r>
    </w:p>
    <w:p w:rsidR="00DB2AF8" w:rsidRPr="00D83318" w:rsidRDefault="00DB2AF8" w:rsidP="00DB2AF8">
      <w:pPr>
        <w:spacing w:after="0" w:line="240" w:lineRule="auto"/>
        <w:ind w:firstLine="709"/>
        <w:contextualSpacing/>
        <w:jc w:val="both"/>
        <w:rPr>
          <w:rFonts w:ascii="Times New Roman" w:eastAsia="Calibri" w:hAnsi="Times New Roman" w:cs="Times New Roman"/>
          <w:i/>
          <w:sz w:val="28"/>
          <w:szCs w:val="28"/>
        </w:rPr>
      </w:pPr>
      <w:r w:rsidRPr="00D83318">
        <w:rPr>
          <w:rFonts w:ascii="Times New Roman" w:eastAsia="Calibri" w:hAnsi="Times New Roman" w:cs="Times New Roman"/>
          <w:i/>
          <w:sz w:val="28"/>
          <w:szCs w:val="28"/>
        </w:rPr>
        <w:t>6. Национальный проект «Экология».</w:t>
      </w:r>
    </w:p>
    <w:p w:rsidR="00DB2AF8" w:rsidRDefault="00DB2AF8" w:rsidP="00DB2AF8">
      <w:pPr>
        <w:spacing w:after="0" w:line="240" w:lineRule="auto"/>
        <w:ind w:firstLine="540"/>
        <w:jc w:val="both"/>
        <w:rPr>
          <w:rFonts w:ascii="Times New Roman" w:eastAsia="Times New Roman" w:hAnsi="Times New Roman" w:cs="Times New Roman"/>
          <w:sz w:val="28"/>
          <w:szCs w:val="28"/>
          <w:lang w:eastAsia="ru-RU"/>
        </w:rPr>
      </w:pPr>
      <w:r w:rsidRPr="00D83318">
        <w:rPr>
          <w:rFonts w:ascii="Times New Roman" w:eastAsia="Times New Roman" w:hAnsi="Times New Roman" w:cs="Times New Roman"/>
          <w:sz w:val="28"/>
          <w:szCs w:val="28"/>
          <w:lang w:eastAsia="ru-RU"/>
        </w:rPr>
        <w:t>Наш район вошёл в Федеральный проект  «Чистая страна» в рамках национального проекта «Экология».</w:t>
      </w:r>
    </w:p>
    <w:p w:rsidR="00D83318" w:rsidRPr="00D83318" w:rsidRDefault="00D83318" w:rsidP="00DB2AF8">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2023 году на территории города Барабинска </w:t>
      </w:r>
      <w:r w:rsidR="00A16A4B">
        <w:rPr>
          <w:rFonts w:ascii="Times New Roman" w:eastAsia="Times New Roman" w:hAnsi="Times New Roman" w:cs="Times New Roman"/>
          <w:sz w:val="28"/>
          <w:szCs w:val="28"/>
          <w:lang w:eastAsia="ru-RU"/>
        </w:rPr>
        <w:t>ведутся</w:t>
      </w:r>
      <w:r>
        <w:rPr>
          <w:rFonts w:ascii="Times New Roman" w:eastAsia="Times New Roman" w:hAnsi="Times New Roman" w:cs="Times New Roman"/>
          <w:sz w:val="28"/>
          <w:szCs w:val="28"/>
          <w:lang w:eastAsia="ru-RU"/>
        </w:rPr>
        <w:t xml:space="preserve"> работы по ликвидации несанкционированной свалки общей площадью 12,5 га.</w:t>
      </w:r>
    </w:p>
    <w:p w:rsidR="00BA2426" w:rsidRDefault="00DB2AF8" w:rsidP="000D326E">
      <w:pPr>
        <w:suppressAutoHyphens/>
        <w:spacing w:after="0" w:line="240" w:lineRule="auto"/>
        <w:ind w:firstLine="540"/>
        <w:jc w:val="both"/>
        <w:rPr>
          <w:rFonts w:ascii="Times New Roman" w:eastAsia="SimSun" w:hAnsi="Times New Roman" w:cs="Times New Roman"/>
          <w:sz w:val="28"/>
          <w:szCs w:val="28"/>
          <w:lang w:eastAsia="ar-SA"/>
        </w:rPr>
      </w:pPr>
      <w:r w:rsidRPr="00D83318">
        <w:rPr>
          <w:rFonts w:ascii="Times New Roman" w:eastAsia="SimSun" w:hAnsi="Times New Roman" w:cs="Times New Roman"/>
          <w:sz w:val="28"/>
          <w:szCs w:val="28"/>
          <w:lang w:eastAsia="ar-SA"/>
        </w:rPr>
        <w:t xml:space="preserve">С целью реализации мероприятий, запланированных ПСД между администрацией Барабинского района и администрацией </w:t>
      </w:r>
      <w:proofErr w:type="spellStart"/>
      <w:r w:rsidRPr="00D83318">
        <w:rPr>
          <w:rFonts w:ascii="Times New Roman" w:eastAsia="SimSun" w:hAnsi="Times New Roman" w:cs="Times New Roman"/>
          <w:sz w:val="28"/>
          <w:szCs w:val="28"/>
          <w:lang w:eastAsia="ar-SA"/>
        </w:rPr>
        <w:t>г</w:t>
      </w:r>
      <w:proofErr w:type="gramStart"/>
      <w:r w:rsidRPr="00D83318">
        <w:rPr>
          <w:rFonts w:ascii="Times New Roman" w:eastAsia="SimSun" w:hAnsi="Times New Roman" w:cs="Times New Roman"/>
          <w:sz w:val="28"/>
          <w:szCs w:val="28"/>
          <w:lang w:eastAsia="ar-SA"/>
        </w:rPr>
        <w:t>.Б</w:t>
      </w:r>
      <w:proofErr w:type="gramEnd"/>
      <w:r w:rsidRPr="00D83318">
        <w:rPr>
          <w:rFonts w:ascii="Times New Roman" w:eastAsia="SimSun" w:hAnsi="Times New Roman" w:cs="Times New Roman"/>
          <w:sz w:val="28"/>
          <w:szCs w:val="28"/>
          <w:lang w:eastAsia="ar-SA"/>
        </w:rPr>
        <w:t>арабинска</w:t>
      </w:r>
      <w:proofErr w:type="spellEnd"/>
      <w:r w:rsidRPr="00D83318">
        <w:rPr>
          <w:rFonts w:ascii="Times New Roman" w:eastAsia="SimSun" w:hAnsi="Times New Roman" w:cs="Times New Roman"/>
          <w:sz w:val="28"/>
          <w:szCs w:val="28"/>
          <w:lang w:eastAsia="ar-SA"/>
        </w:rPr>
        <w:t xml:space="preserve"> заключено соглашение «О предоставлении субсидии на ликвидацию несанкционированной свалки в городе Барабинске и рекультивацию земельных участков, на которых расположена свалка». </w:t>
      </w:r>
      <w:proofErr w:type="gramStart"/>
      <w:r w:rsidRPr="00D83318">
        <w:rPr>
          <w:rFonts w:ascii="Times New Roman" w:eastAsia="SimSun" w:hAnsi="Times New Roman" w:cs="Times New Roman"/>
          <w:sz w:val="28"/>
          <w:szCs w:val="28"/>
          <w:lang w:eastAsia="ar-SA"/>
        </w:rPr>
        <w:t>Общая стоимость мероприятия в 2023-2024 гг. составит 255394, 9 тыс. руб., из них в 2023 году – 95621,80 тыс. руб., – средства ФБ, 26970,3 тыс. руб., – ОБ, 2374,</w:t>
      </w:r>
      <w:r w:rsidR="00D83318" w:rsidRPr="00D83318">
        <w:rPr>
          <w:rFonts w:ascii="Times New Roman" w:eastAsia="SimSun" w:hAnsi="Times New Roman" w:cs="Times New Roman"/>
          <w:sz w:val="28"/>
          <w:szCs w:val="28"/>
          <w:lang w:eastAsia="ar-SA"/>
        </w:rPr>
        <w:t>4 тыс. руб. – МБ</w:t>
      </w:r>
      <w:r w:rsidRPr="00D83318">
        <w:rPr>
          <w:rFonts w:ascii="Times New Roman" w:eastAsia="SimSun" w:hAnsi="Times New Roman" w:cs="Times New Roman"/>
          <w:sz w:val="28"/>
          <w:szCs w:val="28"/>
          <w:lang w:eastAsia="ar-SA"/>
        </w:rPr>
        <w:t>.</w:t>
      </w:r>
      <w:proofErr w:type="gramEnd"/>
    </w:p>
    <w:p w:rsidR="003F684D" w:rsidRDefault="003F684D" w:rsidP="00DB2AF8">
      <w:pPr>
        <w:suppressAutoHyphens/>
        <w:spacing w:after="0" w:line="240" w:lineRule="auto"/>
        <w:ind w:firstLine="540"/>
        <w:jc w:val="both"/>
        <w:rPr>
          <w:rFonts w:ascii="Times New Roman" w:eastAsia="Calibri" w:hAnsi="Times New Roman" w:cs="Times New Roman"/>
          <w:i/>
          <w:sz w:val="28"/>
          <w:szCs w:val="28"/>
        </w:rPr>
      </w:pPr>
      <w:r>
        <w:rPr>
          <w:rFonts w:ascii="Times New Roman" w:eastAsia="SimSun" w:hAnsi="Times New Roman" w:cs="Times New Roman"/>
          <w:sz w:val="28"/>
          <w:szCs w:val="28"/>
          <w:lang w:eastAsia="ar-SA"/>
        </w:rPr>
        <w:t>7.</w:t>
      </w:r>
      <w:r w:rsidRPr="003F684D">
        <w:rPr>
          <w:rFonts w:ascii="Times New Roman" w:eastAsia="Calibri" w:hAnsi="Times New Roman" w:cs="Times New Roman"/>
          <w:i/>
          <w:sz w:val="28"/>
          <w:szCs w:val="28"/>
        </w:rPr>
        <w:t xml:space="preserve"> </w:t>
      </w:r>
      <w:r>
        <w:rPr>
          <w:rFonts w:ascii="Times New Roman" w:eastAsia="Calibri" w:hAnsi="Times New Roman" w:cs="Times New Roman"/>
          <w:i/>
          <w:sz w:val="28"/>
          <w:szCs w:val="28"/>
        </w:rPr>
        <w:t>Национальный проект «Культура</w:t>
      </w:r>
      <w:r w:rsidRPr="00D83318">
        <w:rPr>
          <w:rFonts w:ascii="Times New Roman" w:eastAsia="Calibri" w:hAnsi="Times New Roman" w:cs="Times New Roman"/>
          <w:i/>
          <w:sz w:val="28"/>
          <w:szCs w:val="28"/>
        </w:rPr>
        <w:t>».</w:t>
      </w:r>
    </w:p>
    <w:p w:rsidR="003F684D" w:rsidRDefault="00A718C5" w:rsidP="00D2014F">
      <w:pPr>
        <w:spacing w:after="0" w:line="240" w:lineRule="auto"/>
        <w:ind w:firstLine="540"/>
        <w:jc w:val="both"/>
        <w:rPr>
          <w:rFonts w:ascii="Times New Roman" w:eastAsia="Times New Roman" w:hAnsi="Times New Roman" w:cs="Times New Roman"/>
          <w:spacing w:val="-4"/>
          <w:sz w:val="28"/>
          <w:szCs w:val="28"/>
          <w:lang w:eastAsia="ru-RU"/>
        </w:rPr>
      </w:pPr>
      <w:r w:rsidRPr="00A718C5">
        <w:rPr>
          <w:rFonts w:ascii="Times New Roman" w:eastAsia="Times New Roman" w:hAnsi="Times New Roman" w:cs="Times New Roman"/>
          <w:spacing w:val="-4"/>
          <w:sz w:val="28"/>
          <w:szCs w:val="28"/>
          <w:lang w:eastAsia="ru-RU"/>
        </w:rPr>
        <w:t xml:space="preserve">В рамках национального проекта «Культура» лучшим учреждением года стал </w:t>
      </w:r>
      <w:proofErr w:type="spellStart"/>
      <w:r w:rsidRPr="00A718C5">
        <w:rPr>
          <w:rFonts w:ascii="Times New Roman" w:eastAsia="Times New Roman" w:hAnsi="Times New Roman" w:cs="Times New Roman"/>
          <w:spacing w:val="-4"/>
          <w:sz w:val="28"/>
          <w:szCs w:val="28"/>
          <w:lang w:eastAsia="ru-RU"/>
        </w:rPr>
        <w:t>Зюзинский</w:t>
      </w:r>
      <w:proofErr w:type="spellEnd"/>
      <w:r w:rsidRPr="00A718C5">
        <w:rPr>
          <w:rFonts w:ascii="Times New Roman" w:eastAsia="Times New Roman" w:hAnsi="Times New Roman" w:cs="Times New Roman"/>
          <w:spacing w:val="-4"/>
          <w:sz w:val="28"/>
          <w:szCs w:val="28"/>
          <w:lang w:eastAsia="ru-RU"/>
        </w:rPr>
        <w:t xml:space="preserve"> ЦСДК, выиграв 105 000 рублей, лучшим работником культуры </w:t>
      </w:r>
      <w:r w:rsidRPr="00A718C5">
        <w:rPr>
          <w:rFonts w:ascii="Times New Roman" w:eastAsia="Times New Roman" w:hAnsi="Times New Roman" w:cs="Times New Roman"/>
          <w:spacing w:val="-4"/>
          <w:sz w:val="28"/>
          <w:szCs w:val="28"/>
          <w:lang w:eastAsia="ru-RU"/>
        </w:rPr>
        <w:lastRenderedPageBreak/>
        <w:t xml:space="preserve">Барабинского района  был выбран </w:t>
      </w:r>
      <w:proofErr w:type="spellStart"/>
      <w:r w:rsidRPr="00A718C5">
        <w:rPr>
          <w:rFonts w:ascii="Times New Roman" w:eastAsia="Times New Roman" w:hAnsi="Times New Roman" w:cs="Times New Roman"/>
          <w:spacing w:val="-4"/>
          <w:sz w:val="28"/>
          <w:szCs w:val="28"/>
          <w:lang w:eastAsia="ru-RU"/>
        </w:rPr>
        <w:t>Ландарь</w:t>
      </w:r>
      <w:proofErr w:type="spellEnd"/>
      <w:r w:rsidRPr="00A718C5">
        <w:rPr>
          <w:rFonts w:ascii="Times New Roman" w:eastAsia="Times New Roman" w:hAnsi="Times New Roman" w:cs="Times New Roman"/>
          <w:spacing w:val="-4"/>
          <w:sz w:val="28"/>
          <w:szCs w:val="28"/>
          <w:lang w:eastAsia="ru-RU"/>
        </w:rPr>
        <w:t xml:space="preserve"> С.В.- художественный руководитель </w:t>
      </w:r>
      <w:proofErr w:type="spellStart"/>
      <w:r w:rsidRPr="00A718C5">
        <w:rPr>
          <w:rFonts w:ascii="Times New Roman" w:eastAsia="Times New Roman" w:hAnsi="Times New Roman" w:cs="Times New Roman"/>
          <w:spacing w:val="-4"/>
          <w:sz w:val="28"/>
          <w:szCs w:val="28"/>
          <w:lang w:eastAsia="ru-RU"/>
        </w:rPr>
        <w:t>Таскаевского</w:t>
      </w:r>
      <w:proofErr w:type="spellEnd"/>
      <w:r w:rsidRPr="00A718C5">
        <w:rPr>
          <w:rFonts w:ascii="Times New Roman" w:eastAsia="Times New Roman" w:hAnsi="Times New Roman" w:cs="Times New Roman"/>
          <w:spacing w:val="-4"/>
          <w:sz w:val="28"/>
          <w:szCs w:val="28"/>
          <w:lang w:eastAsia="ru-RU"/>
        </w:rPr>
        <w:t xml:space="preserve"> ЦСДК.</w:t>
      </w:r>
    </w:p>
    <w:p w:rsidR="003102D2" w:rsidRDefault="003102D2" w:rsidP="00D2014F">
      <w:pPr>
        <w:spacing w:after="0" w:line="240" w:lineRule="auto"/>
        <w:ind w:firstLine="540"/>
        <w:jc w:val="both"/>
        <w:rPr>
          <w:rFonts w:ascii="Times New Roman" w:eastAsia="Times New Roman" w:hAnsi="Times New Roman" w:cs="Times New Roman"/>
          <w:i/>
          <w:spacing w:val="-4"/>
          <w:sz w:val="28"/>
          <w:szCs w:val="28"/>
          <w:lang w:eastAsia="ru-RU"/>
        </w:rPr>
      </w:pPr>
      <w:r w:rsidRPr="003102D2">
        <w:rPr>
          <w:rFonts w:ascii="Times New Roman" w:eastAsia="Times New Roman" w:hAnsi="Times New Roman" w:cs="Times New Roman"/>
          <w:i/>
          <w:spacing w:val="-4"/>
          <w:sz w:val="28"/>
          <w:szCs w:val="28"/>
          <w:lang w:eastAsia="ru-RU"/>
        </w:rPr>
        <w:t>8. Национальный проект «Безопасные и качественные дороги».</w:t>
      </w:r>
    </w:p>
    <w:p w:rsidR="003102D2" w:rsidRDefault="003102D2" w:rsidP="00D2014F">
      <w:pPr>
        <w:spacing w:after="0" w:line="240" w:lineRule="auto"/>
        <w:ind w:firstLine="540"/>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В рамках данного национального проекта осуществляются работы по приведению в соответствие дорожного полотна.</w:t>
      </w:r>
    </w:p>
    <w:p w:rsidR="003102D2" w:rsidRPr="003102D2" w:rsidRDefault="004F7713" w:rsidP="00D2014F">
      <w:pPr>
        <w:spacing w:after="0" w:line="240" w:lineRule="auto"/>
        <w:ind w:firstLine="540"/>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В 2023 году проведён ремонт участков автомобильных дорог «Здвинск-Барабинск» и а/д «1152 </w:t>
      </w:r>
      <w:proofErr w:type="gramStart"/>
      <w:r>
        <w:rPr>
          <w:rFonts w:ascii="Times New Roman" w:eastAsia="Times New Roman" w:hAnsi="Times New Roman" w:cs="Times New Roman"/>
          <w:spacing w:val="-4"/>
          <w:sz w:val="28"/>
          <w:szCs w:val="28"/>
          <w:lang w:eastAsia="ru-RU"/>
        </w:rPr>
        <w:t>км</w:t>
      </w:r>
      <w:proofErr w:type="gramEnd"/>
      <w:r>
        <w:rPr>
          <w:rFonts w:ascii="Times New Roman" w:eastAsia="Times New Roman" w:hAnsi="Times New Roman" w:cs="Times New Roman"/>
          <w:spacing w:val="-4"/>
          <w:sz w:val="28"/>
          <w:szCs w:val="28"/>
          <w:lang w:eastAsia="ru-RU"/>
        </w:rPr>
        <w:t xml:space="preserve"> а/д Р-254» </w:t>
      </w:r>
      <w:proofErr w:type="spellStart"/>
      <w:r>
        <w:rPr>
          <w:rFonts w:ascii="Times New Roman" w:eastAsia="Times New Roman" w:hAnsi="Times New Roman" w:cs="Times New Roman"/>
          <w:spacing w:val="-4"/>
          <w:sz w:val="28"/>
          <w:szCs w:val="28"/>
          <w:lang w:eastAsia="ru-RU"/>
        </w:rPr>
        <w:t>Таскаево-Бакмасиха</w:t>
      </w:r>
      <w:proofErr w:type="spellEnd"/>
      <w:r>
        <w:rPr>
          <w:rFonts w:ascii="Times New Roman" w:eastAsia="Times New Roman" w:hAnsi="Times New Roman" w:cs="Times New Roman"/>
          <w:spacing w:val="-4"/>
          <w:sz w:val="28"/>
          <w:szCs w:val="28"/>
          <w:lang w:eastAsia="ru-RU"/>
        </w:rPr>
        <w:t xml:space="preserve">. Стоимость выполненных работ составила 251,7 </w:t>
      </w:r>
      <w:proofErr w:type="spellStart"/>
      <w:r>
        <w:rPr>
          <w:rFonts w:ascii="Times New Roman" w:eastAsia="Times New Roman" w:hAnsi="Times New Roman" w:cs="Times New Roman"/>
          <w:spacing w:val="-4"/>
          <w:sz w:val="28"/>
          <w:szCs w:val="28"/>
          <w:lang w:eastAsia="ru-RU"/>
        </w:rPr>
        <w:t>млн</w:t>
      </w:r>
      <w:proofErr w:type="gramStart"/>
      <w:r>
        <w:rPr>
          <w:rFonts w:ascii="Times New Roman" w:eastAsia="Times New Roman" w:hAnsi="Times New Roman" w:cs="Times New Roman"/>
          <w:spacing w:val="-4"/>
          <w:sz w:val="28"/>
          <w:szCs w:val="28"/>
          <w:lang w:eastAsia="ru-RU"/>
        </w:rPr>
        <w:t>.р</w:t>
      </w:r>
      <w:proofErr w:type="gramEnd"/>
      <w:r>
        <w:rPr>
          <w:rFonts w:ascii="Times New Roman" w:eastAsia="Times New Roman" w:hAnsi="Times New Roman" w:cs="Times New Roman"/>
          <w:spacing w:val="-4"/>
          <w:sz w:val="28"/>
          <w:szCs w:val="28"/>
          <w:lang w:eastAsia="ru-RU"/>
        </w:rPr>
        <w:t>уб</w:t>
      </w:r>
      <w:proofErr w:type="spellEnd"/>
      <w:r>
        <w:rPr>
          <w:rFonts w:ascii="Times New Roman" w:eastAsia="Times New Roman" w:hAnsi="Times New Roman" w:cs="Times New Roman"/>
          <w:spacing w:val="-4"/>
          <w:sz w:val="28"/>
          <w:szCs w:val="28"/>
          <w:lang w:eastAsia="ru-RU"/>
        </w:rPr>
        <w:t>.</w:t>
      </w:r>
    </w:p>
    <w:p w:rsidR="00DB2AF8" w:rsidRPr="00383998" w:rsidRDefault="00DB2AF8" w:rsidP="00DB2AF8">
      <w:pPr>
        <w:spacing w:after="0" w:line="240" w:lineRule="auto"/>
        <w:ind w:firstLine="567"/>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По специализации </w:t>
      </w:r>
      <w:proofErr w:type="spellStart"/>
      <w:r w:rsidRPr="00383998">
        <w:rPr>
          <w:rFonts w:ascii="Times New Roman" w:eastAsia="Calibri" w:hAnsi="Times New Roman" w:cs="Times New Roman"/>
          <w:sz w:val="28"/>
          <w:szCs w:val="28"/>
        </w:rPr>
        <w:t>Барабинский</w:t>
      </w:r>
      <w:proofErr w:type="spellEnd"/>
      <w:r w:rsidRPr="00383998">
        <w:rPr>
          <w:rFonts w:ascii="Times New Roman" w:eastAsia="Calibri" w:hAnsi="Times New Roman" w:cs="Times New Roman"/>
          <w:sz w:val="28"/>
          <w:szCs w:val="28"/>
        </w:rPr>
        <w:t xml:space="preserve"> район относится к территории со смешанным типом производства. Основными </w:t>
      </w:r>
      <w:r w:rsidRPr="00383998">
        <w:rPr>
          <w:rFonts w:ascii="Times New Roman" w:eastAsia="Calibri" w:hAnsi="Times New Roman" w:cs="Times New Roman"/>
          <w:b/>
          <w:sz w:val="28"/>
          <w:szCs w:val="28"/>
        </w:rPr>
        <w:t>промышленными предприятиями</w:t>
      </w:r>
      <w:r w:rsidRPr="00383998">
        <w:rPr>
          <w:rFonts w:ascii="Times New Roman" w:eastAsia="Calibri" w:hAnsi="Times New Roman" w:cs="Times New Roman"/>
          <w:sz w:val="28"/>
          <w:szCs w:val="28"/>
        </w:rPr>
        <w:t xml:space="preserve"> являются градообразующие подразделения ОАО «Российские железные дороги», предприятия нефтяной и газовой промышленности, которые обеспечивают работой четверть трудоспособного населения. Эти предприятия зарегистрированы на территории района в виде обособленных подразделений и филиалов, сбор информации по ним затруднён, поэтому экономические показатели данных предприятий практически не учтены в нашем анализе.   </w:t>
      </w:r>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 xml:space="preserve">К сожалению, динамика промышленного производства Барабинского района имеет отрицательное значение. </w:t>
      </w:r>
      <w:proofErr w:type="gramStart"/>
      <w:r w:rsidRPr="00CB5255">
        <w:rPr>
          <w:rFonts w:ascii="Times New Roman" w:eastAsia="Calibri" w:hAnsi="Times New Roman" w:cs="Times New Roman"/>
          <w:sz w:val="28"/>
          <w:szCs w:val="28"/>
        </w:rPr>
        <w:t xml:space="preserve">За 2022 год объем отгруженных товаров собственного производства,  выполненных работ и услуг собственными силами организаций в Барабинском районе (по данным администрации Барабинского района) по сравнению с  2021 годом уменьшился на 21,9% и составил 971,6 млн. руб.  </w:t>
      </w:r>
      <w:proofErr w:type="spellStart"/>
      <w:r w:rsidRPr="00CB5255">
        <w:rPr>
          <w:rFonts w:ascii="Times New Roman" w:eastAsia="Calibri" w:hAnsi="Times New Roman" w:cs="Times New Roman"/>
          <w:sz w:val="28"/>
          <w:szCs w:val="28"/>
        </w:rPr>
        <w:t>Барабинский</w:t>
      </w:r>
      <w:proofErr w:type="spellEnd"/>
      <w:r w:rsidRPr="00CB5255">
        <w:rPr>
          <w:rFonts w:ascii="Times New Roman" w:eastAsia="Calibri" w:hAnsi="Times New Roman" w:cs="Times New Roman"/>
          <w:sz w:val="28"/>
          <w:szCs w:val="28"/>
        </w:rPr>
        <w:t xml:space="preserve"> район не обладает серьёзными сырьевыми ресурсами, поэтому в структуре промышленного производства наибольшую долю занимают обрабатывающие производства. </w:t>
      </w:r>
      <w:proofErr w:type="gramEnd"/>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На территории Барабинского района функционируют 18 предприятий пищевой и перерабатывающей промышленности.</w:t>
      </w:r>
    </w:p>
    <w:p w:rsidR="00DB2AF8" w:rsidRPr="00CB5255" w:rsidRDefault="00DB2AF8" w:rsidP="00DB2AF8">
      <w:pPr>
        <w:spacing w:after="0" w:line="240" w:lineRule="auto"/>
        <w:ind w:firstLine="567"/>
        <w:jc w:val="both"/>
        <w:rPr>
          <w:rFonts w:ascii="Times New Roman" w:eastAsia="Times New Roman" w:hAnsi="Times New Roman" w:cs="Times New Roman"/>
          <w:sz w:val="28"/>
          <w:szCs w:val="28"/>
          <w:lang w:eastAsia="ru-RU"/>
        </w:rPr>
      </w:pPr>
      <w:proofErr w:type="gramStart"/>
      <w:r w:rsidRPr="00CB5255">
        <w:rPr>
          <w:rFonts w:ascii="Times New Roman" w:eastAsia="Times New Roman" w:hAnsi="Times New Roman" w:cs="Times New Roman"/>
          <w:sz w:val="28"/>
          <w:szCs w:val="28"/>
          <w:lang w:eastAsia="ru-RU"/>
        </w:rPr>
        <w:t>Основной ассортимент выпускаемой предприятиями города продукции: замороженные полуфабрикаты, колбасные изделия, мука, комбикорм, молочная продукция, пиво, швейные изделия, пиломатериал, дрова.</w:t>
      </w:r>
      <w:proofErr w:type="gramEnd"/>
    </w:p>
    <w:p w:rsidR="00DB2AF8" w:rsidRPr="00CB5255" w:rsidRDefault="00DB2AF8" w:rsidP="00BA242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B5255">
        <w:rPr>
          <w:rFonts w:ascii="Times New Roman" w:eastAsia="Times New Roman" w:hAnsi="Times New Roman" w:cs="Times New Roman"/>
          <w:sz w:val="28"/>
          <w:szCs w:val="28"/>
          <w:lang w:eastAsia="ru-RU"/>
        </w:rPr>
        <w:t xml:space="preserve">В 2022 году отмечена отрицательная динамика промышленного производства.  Так, по итогам года объем отгруженных товаров собственного производства,  выполненных работ и услуг собственными силами организаций составил 971,6 млн. руб., 78,1% к уровню 2021 года. </w:t>
      </w:r>
    </w:p>
    <w:p w:rsidR="00DB2AF8" w:rsidRPr="00CB5255" w:rsidRDefault="00DB2AF8" w:rsidP="00DB2AF8">
      <w:pPr>
        <w:tabs>
          <w:tab w:val="left" w:pos="-284"/>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B5255">
        <w:rPr>
          <w:rFonts w:ascii="Times New Roman" w:eastAsia="Times New Roman" w:hAnsi="Times New Roman" w:cs="Times New Roman"/>
          <w:b/>
          <w:sz w:val="28"/>
          <w:szCs w:val="28"/>
          <w:lang w:eastAsia="ru-RU"/>
        </w:rPr>
        <w:t>Сельскохозяйственным производством</w:t>
      </w:r>
      <w:r w:rsidRPr="00CB5255">
        <w:rPr>
          <w:rFonts w:ascii="Times New Roman" w:eastAsia="Times New Roman" w:hAnsi="Times New Roman" w:cs="Times New Roman"/>
          <w:sz w:val="28"/>
          <w:szCs w:val="28"/>
          <w:lang w:eastAsia="ru-RU"/>
        </w:rPr>
        <w:t xml:space="preserve"> занимаются 15 предприятий, 21 крестьянское фермерское хозяйство. В агропромышленном комплексе занято 16% от численности занятых в экономике, или 6,1% от общей </w:t>
      </w:r>
      <w:proofErr w:type="gramStart"/>
      <w:r w:rsidRPr="00CB5255">
        <w:rPr>
          <w:rFonts w:ascii="Times New Roman" w:eastAsia="Times New Roman" w:hAnsi="Times New Roman" w:cs="Times New Roman"/>
          <w:sz w:val="28"/>
          <w:szCs w:val="28"/>
          <w:lang w:eastAsia="ru-RU"/>
        </w:rPr>
        <w:t>численности</w:t>
      </w:r>
      <w:proofErr w:type="gramEnd"/>
      <w:r w:rsidRPr="00CB5255">
        <w:rPr>
          <w:rFonts w:ascii="Times New Roman" w:eastAsia="Times New Roman" w:hAnsi="Times New Roman" w:cs="Times New Roman"/>
          <w:sz w:val="28"/>
          <w:szCs w:val="28"/>
          <w:lang w:eastAsia="ru-RU"/>
        </w:rPr>
        <w:t xml:space="preserve"> проживающих в районе.</w:t>
      </w:r>
    </w:p>
    <w:p w:rsidR="00DB2AF8" w:rsidRPr="00CB5255" w:rsidRDefault="00DB2AF8" w:rsidP="00DB2AF8">
      <w:pPr>
        <w:tabs>
          <w:tab w:val="left" w:pos="-284"/>
        </w:tabs>
        <w:autoSpaceDE w:val="0"/>
        <w:autoSpaceDN w:val="0"/>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 xml:space="preserve">Объем производства продукции сельского хозяйства в хозяйствах всех категорий в 2021 году составил – 1234,9 млн. руб. или 110,0 к уровню 2020 года, в 2022 году – 1260,8 </w:t>
      </w:r>
      <w:proofErr w:type="spellStart"/>
      <w:r w:rsidRPr="00CB5255">
        <w:rPr>
          <w:rFonts w:ascii="Times New Roman" w:eastAsia="Calibri" w:hAnsi="Times New Roman" w:cs="Times New Roman"/>
          <w:sz w:val="28"/>
          <w:szCs w:val="28"/>
        </w:rPr>
        <w:t>млн</w:t>
      </w:r>
      <w:proofErr w:type="gramStart"/>
      <w:r w:rsidRPr="00CB5255">
        <w:rPr>
          <w:rFonts w:ascii="Times New Roman" w:eastAsia="Calibri" w:hAnsi="Times New Roman" w:cs="Times New Roman"/>
          <w:sz w:val="28"/>
          <w:szCs w:val="28"/>
        </w:rPr>
        <w:t>.р</w:t>
      </w:r>
      <w:proofErr w:type="gramEnd"/>
      <w:r w:rsidRPr="00CB5255">
        <w:rPr>
          <w:rFonts w:ascii="Times New Roman" w:eastAsia="Calibri" w:hAnsi="Times New Roman" w:cs="Times New Roman"/>
          <w:sz w:val="28"/>
          <w:szCs w:val="28"/>
        </w:rPr>
        <w:t>уб</w:t>
      </w:r>
      <w:proofErr w:type="spellEnd"/>
      <w:r w:rsidRPr="00CB5255">
        <w:rPr>
          <w:rFonts w:ascii="Times New Roman" w:eastAsia="Calibri" w:hAnsi="Times New Roman" w:cs="Times New Roman"/>
          <w:sz w:val="28"/>
          <w:szCs w:val="28"/>
        </w:rPr>
        <w:t xml:space="preserve">., или 102,1% к уровню 2021 года. </w:t>
      </w:r>
    </w:p>
    <w:p w:rsidR="00DB2AF8" w:rsidRPr="00CB5255"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5255">
        <w:rPr>
          <w:rFonts w:ascii="Times New Roman" w:eastAsia="Times New Roman" w:hAnsi="Times New Roman" w:cs="Times New Roman"/>
          <w:sz w:val="28"/>
          <w:szCs w:val="28"/>
          <w:lang w:eastAsia="ru-RU"/>
        </w:rPr>
        <w:t>В 2022 году аграриями Барабинского района собрано 44,6 тонн зерна в бункерном весе (100,1% к уровню 2021 года). Средняя урожайность зерновых культур составила 19,3 ц/га, это на 0,8 ц/га больше, чем в 2021 году.</w:t>
      </w:r>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lastRenderedPageBreak/>
        <w:t xml:space="preserve">В 2021 году валовое производство молока составило 15467,5 тонн,  что ниже уровня 2020 года на 586,2 тонны (на 5,4 %). В 2022 году этот показатель составил 14879,7 тонн, на 3,8% ниже уровня 2021 года.  </w:t>
      </w:r>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 xml:space="preserve">Производство мяса за 2021 год составило 2582,0 тонны (89,9% к уровню 2020 году), за 2022 год составило 2987,4 тонны (115,7%) к уровню 2021 года. </w:t>
      </w:r>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По итогам 2023 года данный показатель ожидается в размере 2632,0 тонны или 88,1 % к уровню 2022 года.</w:t>
      </w:r>
    </w:p>
    <w:p w:rsidR="00DB2AF8" w:rsidRPr="00CB5255" w:rsidRDefault="00DB2AF8" w:rsidP="00DB2AF8">
      <w:pPr>
        <w:spacing w:after="0" w:line="240" w:lineRule="auto"/>
        <w:ind w:firstLine="567"/>
        <w:jc w:val="both"/>
        <w:rPr>
          <w:rFonts w:ascii="Times New Roman" w:eastAsia="Calibri" w:hAnsi="Times New Roman" w:cs="Times New Roman"/>
          <w:sz w:val="28"/>
          <w:szCs w:val="28"/>
        </w:rPr>
      </w:pPr>
      <w:r w:rsidRPr="00CB5255">
        <w:rPr>
          <w:rFonts w:ascii="Times New Roman" w:eastAsia="Calibri" w:hAnsi="Times New Roman" w:cs="Times New Roman"/>
          <w:sz w:val="28"/>
          <w:szCs w:val="28"/>
        </w:rPr>
        <w:t xml:space="preserve">К сожалению, развитие сельского хозяйства </w:t>
      </w:r>
      <w:proofErr w:type="gramStart"/>
      <w:r w:rsidRPr="00CB5255">
        <w:rPr>
          <w:rFonts w:ascii="Times New Roman" w:eastAsia="Calibri" w:hAnsi="Times New Roman" w:cs="Times New Roman"/>
          <w:sz w:val="28"/>
          <w:szCs w:val="28"/>
        </w:rPr>
        <w:t>в</w:t>
      </w:r>
      <w:proofErr w:type="gramEnd"/>
      <w:r w:rsidRPr="00CB5255">
        <w:rPr>
          <w:rFonts w:ascii="Times New Roman" w:eastAsia="Calibri" w:hAnsi="Times New Roman" w:cs="Times New Roman"/>
          <w:sz w:val="28"/>
          <w:szCs w:val="28"/>
        </w:rPr>
        <w:t xml:space="preserve"> </w:t>
      </w:r>
      <w:proofErr w:type="gramStart"/>
      <w:r w:rsidRPr="00CB5255">
        <w:rPr>
          <w:rFonts w:ascii="Times New Roman" w:eastAsia="Calibri" w:hAnsi="Times New Roman" w:cs="Times New Roman"/>
          <w:sz w:val="28"/>
          <w:szCs w:val="28"/>
        </w:rPr>
        <w:t>Барабинском</w:t>
      </w:r>
      <w:proofErr w:type="gramEnd"/>
      <w:r w:rsidRPr="00CB5255">
        <w:rPr>
          <w:rFonts w:ascii="Times New Roman" w:eastAsia="Calibri" w:hAnsi="Times New Roman" w:cs="Times New Roman"/>
          <w:sz w:val="28"/>
          <w:szCs w:val="28"/>
        </w:rPr>
        <w:t xml:space="preserve"> районе находится на невысоком уровне, по данным рейтинга социально - экономического развития муниципальных образований Новосибирской области за 2022 год, по показателю - объем производства продукции сельского хозяйства на душу населения, </w:t>
      </w:r>
      <w:proofErr w:type="spellStart"/>
      <w:r w:rsidRPr="00CB5255">
        <w:rPr>
          <w:rFonts w:ascii="Times New Roman" w:eastAsia="Calibri" w:hAnsi="Times New Roman" w:cs="Times New Roman"/>
          <w:sz w:val="28"/>
          <w:szCs w:val="28"/>
        </w:rPr>
        <w:t>Барабинский</w:t>
      </w:r>
      <w:proofErr w:type="spellEnd"/>
      <w:r w:rsidRPr="00CB5255">
        <w:rPr>
          <w:rFonts w:ascii="Times New Roman" w:eastAsia="Calibri" w:hAnsi="Times New Roman" w:cs="Times New Roman"/>
          <w:sz w:val="28"/>
          <w:szCs w:val="28"/>
        </w:rPr>
        <w:t xml:space="preserve"> район находится на 11 месте из 12, среди территорий со смешанным типом производства. </w:t>
      </w:r>
    </w:p>
    <w:p w:rsidR="00DB2AF8" w:rsidRPr="006D12E8" w:rsidRDefault="00DB2AF8" w:rsidP="00DB2AF8">
      <w:pPr>
        <w:spacing w:after="0" w:line="240" w:lineRule="auto"/>
        <w:ind w:firstLine="567"/>
        <w:jc w:val="both"/>
        <w:rPr>
          <w:rFonts w:ascii="Times New Roman" w:eastAsia="Calibri" w:hAnsi="Times New Roman" w:cs="Times New Roman"/>
          <w:sz w:val="28"/>
          <w:szCs w:val="28"/>
          <w:shd w:val="clear" w:color="auto" w:fill="FFFFFF"/>
        </w:rPr>
      </w:pPr>
      <w:r w:rsidRPr="006D12E8">
        <w:rPr>
          <w:rFonts w:ascii="Times New Roman" w:eastAsia="Calibri" w:hAnsi="Times New Roman" w:cs="Times New Roman"/>
          <w:sz w:val="28"/>
          <w:szCs w:val="28"/>
        </w:rPr>
        <w:t xml:space="preserve">Сфера </w:t>
      </w:r>
      <w:r w:rsidRPr="006D12E8">
        <w:rPr>
          <w:rFonts w:ascii="Times New Roman" w:eastAsia="Calibri" w:hAnsi="Times New Roman" w:cs="Times New Roman"/>
          <w:b/>
          <w:sz w:val="28"/>
          <w:szCs w:val="28"/>
        </w:rPr>
        <w:t>торговли</w:t>
      </w:r>
      <w:r w:rsidRPr="006D12E8">
        <w:rPr>
          <w:rFonts w:ascii="Times New Roman" w:eastAsia="Calibri" w:hAnsi="Times New Roman" w:cs="Times New Roman"/>
          <w:sz w:val="28"/>
          <w:szCs w:val="28"/>
        </w:rPr>
        <w:t xml:space="preserve"> играет существенную роль в экономике района.  </w:t>
      </w:r>
      <w:r w:rsidRPr="006D12E8">
        <w:rPr>
          <w:rFonts w:ascii="Arial" w:eastAsia="Calibri" w:hAnsi="Arial" w:cs="Arial"/>
          <w:sz w:val="20"/>
          <w:szCs w:val="20"/>
          <w:shd w:val="clear" w:color="auto" w:fill="FFFFFF"/>
        </w:rPr>
        <w:t> </w:t>
      </w:r>
      <w:r w:rsidRPr="006D12E8">
        <w:rPr>
          <w:rFonts w:ascii="Times New Roman" w:eastAsia="Calibri" w:hAnsi="Times New Roman" w:cs="Times New Roman"/>
          <w:sz w:val="28"/>
          <w:szCs w:val="28"/>
          <w:shd w:val="clear" w:color="auto" w:fill="FFFFFF"/>
        </w:rPr>
        <w:t xml:space="preserve">Занимает одно из важнейших мест в жизни общества, </w:t>
      </w:r>
      <w:proofErr w:type="gramStart"/>
      <w:r w:rsidRPr="006D12E8">
        <w:rPr>
          <w:rFonts w:ascii="Times New Roman" w:eastAsia="Calibri" w:hAnsi="Times New Roman" w:cs="Times New Roman"/>
          <w:sz w:val="28"/>
          <w:szCs w:val="28"/>
          <w:shd w:val="clear" w:color="auto" w:fill="FFFFFF"/>
        </w:rPr>
        <w:t>выполняя </w:t>
      </w:r>
      <w:r w:rsidRPr="006D12E8">
        <w:rPr>
          <w:rFonts w:ascii="Times New Roman" w:eastAsia="Calibri" w:hAnsi="Times New Roman" w:cs="Times New Roman"/>
          <w:bCs/>
          <w:sz w:val="28"/>
          <w:szCs w:val="28"/>
          <w:shd w:val="clear" w:color="auto" w:fill="FFFFFF"/>
        </w:rPr>
        <w:t>роль</w:t>
      </w:r>
      <w:proofErr w:type="gramEnd"/>
      <w:r w:rsidRPr="006D12E8">
        <w:rPr>
          <w:rFonts w:ascii="Times New Roman" w:eastAsia="Calibri" w:hAnsi="Times New Roman" w:cs="Times New Roman"/>
          <w:sz w:val="28"/>
          <w:szCs w:val="28"/>
          <w:shd w:val="clear" w:color="auto" w:fill="FFFFFF"/>
        </w:rPr>
        <w:t> связующего звена от </w:t>
      </w:r>
      <w:r w:rsidRPr="006D12E8">
        <w:rPr>
          <w:rFonts w:ascii="Times New Roman" w:eastAsia="Calibri" w:hAnsi="Times New Roman" w:cs="Times New Roman"/>
          <w:bCs/>
          <w:sz w:val="28"/>
          <w:szCs w:val="28"/>
          <w:shd w:val="clear" w:color="auto" w:fill="FFFFFF"/>
        </w:rPr>
        <w:t>сферы</w:t>
      </w:r>
      <w:r w:rsidRPr="006D12E8">
        <w:rPr>
          <w:rFonts w:ascii="Times New Roman" w:eastAsia="Calibri" w:hAnsi="Times New Roman" w:cs="Times New Roman"/>
          <w:sz w:val="28"/>
          <w:szCs w:val="28"/>
          <w:shd w:val="clear" w:color="auto" w:fill="FFFFFF"/>
        </w:rPr>
        <w:t> производства до </w:t>
      </w:r>
      <w:r w:rsidRPr="006D12E8">
        <w:rPr>
          <w:rFonts w:ascii="Times New Roman" w:eastAsia="Calibri" w:hAnsi="Times New Roman" w:cs="Times New Roman"/>
          <w:bCs/>
          <w:sz w:val="28"/>
          <w:szCs w:val="28"/>
          <w:shd w:val="clear" w:color="auto" w:fill="FFFFFF"/>
        </w:rPr>
        <w:t>сферы</w:t>
      </w:r>
      <w:r w:rsidRPr="006D12E8">
        <w:rPr>
          <w:rFonts w:ascii="Times New Roman" w:eastAsia="Calibri" w:hAnsi="Times New Roman" w:cs="Times New Roman"/>
          <w:sz w:val="28"/>
          <w:szCs w:val="28"/>
          <w:shd w:val="clear" w:color="auto" w:fill="FFFFFF"/>
        </w:rPr>
        <w:t> потребления.</w:t>
      </w:r>
    </w:p>
    <w:p w:rsidR="00DB2AF8" w:rsidRPr="006D12E8" w:rsidRDefault="00DB2AF8" w:rsidP="00DB2AF8">
      <w:pPr>
        <w:spacing w:after="0" w:line="240" w:lineRule="auto"/>
        <w:ind w:firstLine="567"/>
        <w:jc w:val="both"/>
        <w:rPr>
          <w:rFonts w:ascii="Times New Roman" w:eastAsia="Calibri" w:hAnsi="Times New Roman" w:cs="Times New Roman"/>
          <w:sz w:val="28"/>
          <w:szCs w:val="28"/>
          <w:shd w:val="clear" w:color="auto" w:fill="FFFFFF"/>
        </w:rPr>
      </w:pPr>
      <w:proofErr w:type="gramStart"/>
      <w:r w:rsidRPr="006D12E8">
        <w:rPr>
          <w:rFonts w:ascii="Times New Roman" w:eastAsia="Calibri" w:hAnsi="Times New Roman" w:cs="Times New Roman"/>
          <w:sz w:val="28"/>
          <w:szCs w:val="28"/>
          <w:shd w:val="clear" w:color="auto" w:fill="FFFFFF"/>
        </w:rPr>
        <w:t>В</w:t>
      </w:r>
      <w:proofErr w:type="gramEnd"/>
      <w:r w:rsidRPr="006D12E8">
        <w:rPr>
          <w:rFonts w:ascii="Times New Roman" w:eastAsia="Calibri" w:hAnsi="Times New Roman" w:cs="Times New Roman"/>
          <w:sz w:val="28"/>
          <w:szCs w:val="28"/>
          <w:shd w:val="clear" w:color="auto" w:fill="FFFFFF"/>
        </w:rPr>
        <w:t xml:space="preserve"> </w:t>
      </w:r>
      <w:proofErr w:type="gramStart"/>
      <w:r w:rsidRPr="006D12E8">
        <w:rPr>
          <w:rFonts w:ascii="Times New Roman" w:eastAsia="Calibri" w:hAnsi="Times New Roman" w:cs="Times New Roman"/>
          <w:sz w:val="28"/>
          <w:szCs w:val="28"/>
          <w:shd w:val="clear" w:color="auto" w:fill="FFFFFF"/>
        </w:rPr>
        <w:t>Барабинском</w:t>
      </w:r>
      <w:proofErr w:type="gramEnd"/>
      <w:r w:rsidRPr="006D12E8">
        <w:rPr>
          <w:rFonts w:ascii="Times New Roman" w:eastAsia="Calibri" w:hAnsi="Times New Roman" w:cs="Times New Roman"/>
          <w:sz w:val="28"/>
          <w:szCs w:val="28"/>
          <w:shd w:val="clear" w:color="auto" w:fill="FFFFFF"/>
        </w:rPr>
        <w:t xml:space="preserve"> районе отмечается достаточно стабильный спрос на товары и услуги.</w:t>
      </w:r>
    </w:p>
    <w:p w:rsidR="00DB2AF8" w:rsidRPr="006D12E8" w:rsidRDefault="00DB2AF8" w:rsidP="00DB2AF8">
      <w:pPr>
        <w:spacing w:after="0" w:line="240" w:lineRule="auto"/>
        <w:ind w:firstLine="567"/>
        <w:jc w:val="both"/>
        <w:rPr>
          <w:rFonts w:ascii="Times New Roman" w:eastAsia="Calibri" w:hAnsi="Times New Roman" w:cs="Times New Roman"/>
          <w:sz w:val="28"/>
          <w:szCs w:val="28"/>
          <w:shd w:val="clear" w:color="auto" w:fill="FFFFFF"/>
        </w:rPr>
      </w:pPr>
      <w:r w:rsidRPr="006D12E8">
        <w:rPr>
          <w:rFonts w:ascii="Times New Roman" w:eastAsia="Calibri" w:hAnsi="Times New Roman" w:cs="Times New Roman"/>
          <w:sz w:val="28"/>
          <w:szCs w:val="28"/>
          <w:shd w:val="clear" w:color="auto" w:fill="FFFFFF"/>
        </w:rPr>
        <w:t xml:space="preserve">За два года (2021-2022) оборот розничной торговли достиг 5936,1 </w:t>
      </w:r>
      <w:proofErr w:type="spellStart"/>
      <w:r w:rsidRPr="006D12E8">
        <w:rPr>
          <w:rFonts w:ascii="Times New Roman" w:eastAsia="Calibri" w:hAnsi="Times New Roman" w:cs="Times New Roman"/>
          <w:sz w:val="28"/>
          <w:szCs w:val="28"/>
          <w:shd w:val="clear" w:color="auto" w:fill="FFFFFF"/>
        </w:rPr>
        <w:t>млн</w:t>
      </w:r>
      <w:proofErr w:type="gramStart"/>
      <w:r w:rsidRPr="006D12E8">
        <w:rPr>
          <w:rFonts w:ascii="Times New Roman" w:eastAsia="Calibri" w:hAnsi="Times New Roman" w:cs="Times New Roman"/>
          <w:sz w:val="28"/>
          <w:szCs w:val="28"/>
          <w:shd w:val="clear" w:color="auto" w:fill="FFFFFF"/>
        </w:rPr>
        <w:t>.р</w:t>
      </w:r>
      <w:proofErr w:type="gramEnd"/>
      <w:r w:rsidRPr="006D12E8">
        <w:rPr>
          <w:rFonts w:ascii="Times New Roman" w:eastAsia="Calibri" w:hAnsi="Times New Roman" w:cs="Times New Roman"/>
          <w:sz w:val="28"/>
          <w:szCs w:val="28"/>
          <w:shd w:val="clear" w:color="auto" w:fill="FFFFFF"/>
        </w:rPr>
        <w:t>уб</w:t>
      </w:r>
      <w:proofErr w:type="spellEnd"/>
      <w:r w:rsidRPr="006D12E8">
        <w:rPr>
          <w:rFonts w:ascii="Times New Roman" w:eastAsia="Calibri" w:hAnsi="Times New Roman" w:cs="Times New Roman"/>
          <w:sz w:val="28"/>
          <w:szCs w:val="28"/>
          <w:shd w:val="clear" w:color="auto" w:fill="FFFFFF"/>
        </w:rPr>
        <w:t xml:space="preserve">. За 2022 год оборот составил 3115,8 </w:t>
      </w:r>
      <w:proofErr w:type="spellStart"/>
      <w:r w:rsidRPr="006D12E8">
        <w:rPr>
          <w:rFonts w:ascii="Times New Roman" w:eastAsia="Calibri" w:hAnsi="Times New Roman" w:cs="Times New Roman"/>
          <w:sz w:val="28"/>
          <w:szCs w:val="28"/>
          <w:shd w:val="clear" w:color="auto" w:fill="FFFFFF"/>
        </w:rPr>
        <w:t>млн.руб</w:t>
      </w:r>
      <w:proofErr w:type="spellEnd"/>
      <w:r w:rsidRPr="006D12E8">
        <w:rPr>
          <w:rFonts w:ascii="Times New Roman" w:eastAsia="Calibri" w:hAnsi="Times New Roman" w:cs="Times New Roman"/>
          <w:sz w:val="28"/>
          <w:szCs w:val="28"/>
          <w:shd w:val="clear" w:color="auto" w:fill="FFFFFF"/>
        </w:rPr>
        <w:t>., с индексом физического объёма в сопоставимых ценах к 2021 году 117,5%.</w:t>
      </w:r>
    </w:p>
    <w:p w:rsidR="00DB2AF8" w:rsidRPr="006D12E8" w:rsidRDefault="00DB2AF8" w:rsidP="00DB2AF8">
      <w:pPr>
        <w:spacing w:after="0" w:line="240" w:lineRule="auto"/>
        <w:ind w:firstLine="567"/>
        <w:jc w:val="both"/>
        <w:rPr>
          <w:rFonts w:ascii="Times New Roman" w:eastAsia="Calibri" w:hAnsi="Times New Roman" w:cs="Times New Roman"/>
          <w:sz w:val="28"/>
          <w:szCs w:val="28"/>
        </w:rPr>
      </w:pPr>
      <w:r w:rsidRPr="006D12E8">
        <w:rPr>
          <w:rFonts w:ascii="Times New Roman" w:eastAsia="Calibri" w:hAnsi="Times New Roman" w:cs="Times New Roman"/>
          <w:sz w:val="28"/>
          <w:szCs w:val="28"/>
        </w:rPr>
        <w:t xml:space="preserve">По итогам  2023 года ожидается увеличение оборота розничной торговли на 4,2 % по отношению к 2021 году. </w:t>
      </w:r>
    </w:p>
    <w:p w:rsidR="00DB2AF8" w:rsidRPr="006D12E8" w:rsidRDefault="00DB2AF8" w:rsidP="00DB2AF8">
      <w:pPr>
        <w:spacing w:after="0" w:line="240" w:lineRule="auto"/>
        <w:ind w:firstLine="567"/>
        <w:jc w:val="both"/>
        <w:rPr>
          <w:rFonts w:ascii="Times New Roman" w:eastAsia="Calibri" w:hAnsi="Times New Roman" w:cs="Times New Roman"/>
          <w:sz w:val="28"/>
          <w:szCs w:val="28"/>
          <w:shd w:val="clear" w:color="auto" w:fill="FFFFFF"/>
        </w:rPr>
      </w:pPr>
      <w:r w:rsidRPr="006D12E8">
        <w:rPr>
          <w:rFonts w:ascii="Times New Roman" w:eastAsia="Calibri" w:hAnsi="Times New Roman" w:cs="Times New Roman"/>
          <w:sz w:val="28"/>
          <w:szCs w:val="28"/>
          <w:shd w:val="clear" w:color="auto" w:fill="FFFFFF"/>
        </w:rPr>
        <w:t xml:space="preserve">Населению района в 2022 году оказано платных услуг на сумму 1467,6 </w:t>
      </w:r>
      <w:proofErr w:type="spellStart"/>
      <w:r w:rsidRPr="006D12E8">
        <w:rPr>
          <w:rFonts w:ascii="Times New Roman" w:eastAsia="Calibri" w:hAnsi="Times New Roman" w:cs="Times New Roman"/>
          <w:sz w:val="28"/>
          <w:szCs w:val="28"/>
          <w:shd w:val="clear" w:color="auto" w:fill="FFFFFF"/>
        </w:rPr>
        <w:t>тыс</w:t>
      </w:r>
      <w:proofErr w:type="gramStart"/>
      <w:r w:rsidRPr="006D12E8">
        <w:rPr>
          <w:rFonts w:ascii="Times New Roman" w:eastAsia="Calibri" w:hAnsi="Times New Roman" w:cs="Times New Roman"/>
          <w:sz w:val="28"/>
          <w:szCs w:val="28"/>
          <w:shd w:val="clear" w:color="auto" w:fill="FFFFFF"/>
        </w:rPr>
        <w:t>.р</w:t>
      </w:r>
      <w:proofErr w:type="gramEnd"/>
      <w:r w:rsidRPr="006D12E8">
        <w:rPr>
          <w:rFonts w:ascii="Times New Roman" w:eastAsia="Calibri" w:hAnsi="Times New Roman" w:cs="Times New Roman"/>
          <w:sz w:val="28"/>
          <w:szCs w:val="28"/>
          <w:shd w:val="clear" w:color="auto" w:fill="FFFFFF"/>
        </w:rPr>
        <w:t>уб</w:t>
      </w:r>
      <w:proofErr w:type="spellEnd"/>
      <w:r w:rsidRPr="006D12E8">
        <w:rPr>
          <w:rFonts w:ascii="Times New Roman" w:eastAsia="Calibri" w:hAnsi="Times New Roman" w:cs="Times New Roman"/>
          <w:sz w:val="28"/>
          <w:szCs w:val="28"/>
          <w:shd w:val="clear" w:color="auto" w:fill="FFFFFF"/>
        </w:rPr>
        <w:t xml:space="preserve">., 110,5% к уровню 2021 года. </w:t>
      </w:r>
    </w:p>
    <w:p w:rsidR="00DB2AF8" w:rsidRPr="006D12E8" w:rsidRDefault="00DB2AF8" w:rsidP="00DB2AF8">
      <w:pPr>
        <w:spacing w:after="0" w:line="240" w:lineRule="auto"/>
        <w:ind w:firstLine="567"/>
        <w:jc w:val="both"/>
        <w:rPr>
          <w:rFonts w:ascii="Times New Roman" w:eastAsia="Calibri" w:hAnsi="Times New Roman" w:cs="Times New Roman"/>
          <w:sz w:val="28"/>
          <w:szCs w:val="28"/>
        </w:rPr>
      </w:pPr>
      <w:r w:rsidRPr="006D12E8">
        <w:rPr>
          <w:rFonts w:ascii="Times New Roman" w:eastAsia="Calibri" w:hAnsi="Times New Roman" w:cs="Times New Roman"/>
          <w:sz w:val="28"/>
          <w:szCs w:val="28"/>
        </w:rPr>
        <w:t xml:space="preserve">Наибольший объём платных услуг оказывают предприятия жилищно-коммунального хозяйства и транспорта.  В рейтинге социально - экономического развития муниципальных образований Новосибирской области по показателю - объем платных услуг на душу населения по итогам 2022 года </w:t>
      </w:r>
      <w:proofErr w:type="spellStart"/>
      <w:r w:rsidRPr="006D12E8">
        <w:rPr>
          <w:rFonts w:ascii="Times New Roman" w:eastAsia="Calibri" w:hAnsi="Times New Roman" w:cs="Times New Roman"/>
          <w:sz w:val="28"/>
          <w:szCs w:val="28"/>
        </w:rPr>
        <w:t>Барабинский</w:t>
      </w:r>
      <w:proofErr w:type="spellEnd"/>
      <w:r w:rsidRPr="006D12E8">
        <w:rPr>
          <w:rFonts w:ascii="Times New Roman" w:eastAsia="Calibri" w:hAnsi="Times New Roman" w:cs="Times New Roman"/>
          <w:sz w:val="28"/>
          <w:szCs w:val="28"/>
        </w:rPr>
        <w:t xml:space="preserve"> район занимает 5 место из 12 и составляет 37,3 тыс. руб. на человека. </w:t>
      </w:r>
    </w:p>
    <w:p w:rsidR="00DB2AF8" w:rsidRPr="006D12E8" w:rsidRDefault="00DB2AF8" w:rsidP="00DB2AF8">
      <w:pPr>
        <w:spacing w:after="0" w:line="240" w:lineRule="auto"/>
        <w:ind w:firstLine="567"/>
        <w:jc w:val="both"/>
        <w:rPr>
          <w:rFonts w:ascii="Times New Roman" w:eastAsia="Calibri" w:hAnsi="Times New Roman" w:cs="Times New Roman"/>
          <w:sz w:val="28"/>
          <w:szCs w:val="28"/>
        </w:rPr>
      </w:pPr>
      <w:r w:rsidRPr="006D12E8">
        <w:rPr>
          <w:rFonts w:ascii="Times New Roman" w:eastAsia="Calibri" w:hAnsi="Times New Roman" w:cs="Times New Roman"/>
          <w:sz w:val="28"/>
          <w:szCs w:val="28"/>
        </w:rPr>
        <w:t>В 2023 году ожидается увеличение объема платных услуг населению на 6,0 % по сравнению с 2022 годом, он составит 1555,7 млн. рублей.</w:t>
      </w:r>
    </w:p>
    <w:p w:rsidR="00DB2AF8" w:rsidRPr="007E0D45" w:rsidRDefault="00DB2AF8" w:rsidP="00DB2AF8">
      <w:pPr>
        <w:spacing w:after="0" w:line="240" w:lineRule="auto"/>
        <w:ind w:firstLine="567"/>
        <w:jc w:val="both"/>
        <w:rPr>
          <w:rFonts w:ascii="Times New Roman" w:eastAsia="Calibri" w:hAnsi="Times New Roman" w:cs="Times New Roman"/>
          <w:sz w:val="28"/>
          <w:szCs w:val="28"/>
        </w:rPr>
      </w:pPr>
      <w:r w:rsidRPr="007E0D45">
        <w:rPr>
          <w:rFonts w:ascii="Times New Roman" w:eastAsia="Calibri" w:hAnsi="Times New Roman" w:cs="Times New Roman"/>
          <w:sz w:val="28"/>
          <w:szCs w:val="28"/>
        </w:rPr>
        <w:t xml:space="preserve">В рамках реализации мероприятий муниципальной программы «Развитие и поддержка субъектов малого и среднего предпринимательства </w:t>
      </w:r>
      <w:proofErr w:type="gramStart"/>
      <w:r w:rsidRPr="007E0D45">
        <w:rPr>
          <w:rFonts w:ascii="Times New Roman" w:eastAsia="Calibri" w:hAnsi="Times New Roman" w:cs="Times New Roman"/>
          <w:sz w:val="28"/>
          <w:szCs w:val="28"/>
        </w:rPr>
        <w:t>в</w:t>
      </w:r>
      <w:proofErr w:type="gramEnd"/>
      <w:r w:rsidRPr="007E0D45">
        <w:rPr>
          <w:rFonts w:ascii="Times New Roman" w:eastAsia="Calibri" w:hAnsi="Times New Roman" w:cs="Times New Roman"/>
          <w:sz w:val="28"/>
          <w:szCs w:val="28"/>
        </w:rPr>
        <w:t xml:space="preserve"> </w:t>
      </w:r>
      <w:proofErr w:type="gramStart"/>
      <w:r w:rsidRPr="007E0D45">
        <w:rPr>
          <w:rFonts w:ascii="Times New Roman" w:eastAsia="Calibri" w:hAnsi="Times New Roman" w:cs="Times New Roman"/>
          <w:sz w:val="28"/>
          <w:szCs w:val="28"/>
        </w:rPr>
        <w:t>Барабинском</w:t>
      </w:r>
      <w:proofErr w:type="gramEnd"/>
      <w:r w:rsidRPr="007E0D45">
        <w:rPr>
          <w:rFonts w:ascii="Times New Roman" w:eastAsia="Calibri" w:hAnsi="Times New Roman" w:cs="Times New Roman"/>
          <w:sz w:val="28"/>
          <w:szCs w:val="28"/>
        </w:rPr>
        <w:t xml:space="preserve"> районе Новосибирской области на 2021-2026 годы» за период 2020-2023 годов была оказана финансовая поддержка субъекту малого предпринимательства СХПК </w:t>
      </w:r>
      <w:proofErr w:type="spellStart"/>
      <w:r w:rsidRPr="007E0D45">
        <w:rPr>
          <w:rFonts w:ascii="Times New Roman" w:eastAsia="Calibri" w:hAnsi="Times New Roman" w:cs="Times New Roman"/>
          <w:sz w:val="28"/>
          <w:szCs w:val="28"/>
        </w:rPr>
        <w:t>СХПК</w:t>
      </w:r>
      <w:proofErr w:type="spellEnd"/>
      <w:r w:rsidRPr="007E0D45">
        <w:rPr>
          <w:rFonts w:ascii="Times New Roman" w:eastAsia="Calibri" w:hAnsi="Times New Roman" w:cs="Times New Roman"/>
          <w:sz w:val="28"/>
          <w:szCs w:val="28"/>
        </w:rPr>
        <w:t xml:space="preserve"> «Сады </w:t>
      </w:r>
      <w:proofErr w:type="spellStart"/>
      <w:r w:rsidRPr="007E0D45">
        <w:rPr>
          <w:rFonts w:ascii="Times New Roman" w:eastAsia="Calibri" w:hAnsi="Times New Roman" w:cs="Times New Roman"/>
          <w:sz w:val="28"/>
          <w:szCs w:val="28"/>
        </w:rPr>
        <w:t>Барабы</w:t>
      </w:r>
      <w:proofErr w:type="spellEnd"/>
      <w:r w:rsidRPr="007E0D45">
        <w:rPr>
          <w:rFonts w:ascii="Times New Roman" w:eastAsia="Calibri" w:hAnsi="Times New Roman" w:cs="Times New Roman"/>
          <w:sz w:val="28"/>
          <w:szCs w:val="28"/>
        </w:rPr>
        <w:t>»</w:t>
      </w:r>
      <w:r w:rsidR="007E0D45" w:rsidRPr="007E0D45">
        <w:rPr>
          <w:rFonts w:ascii="Times New Roman" w:eastAsia="Calibri" w:hAnsi="Times New Roman" w:cs="Times New Roman"/>
          <w:sz w:val="28"/>
          <w:szCs w:val="28"/>
        </w:rPr>
        <w:t xml:space="preserve">, ЗАО «Пищекомбинат </w:t>
      </w:r>
      <w:proofErr w:type="spellStart"/>
      <w:r w:rsidR="007E0D45" w:rsidRPr="007E0D45">
        <w:rPr>
          <w:rFonts w:ascii="Times New Roman" w:eastAsia="Calibri" w:hAnsi="Times New Roman" w:cs="Times New Roman"/>
          <w:sz w:val="28"/>
          <w:szCs w:val="28"/>
        </w:rPr>
        <w:t>Барабинский</w:t>
      </w:r>
      <w:proofErr w:type="spellEnd"/>
      <w:r w:rsidR="007E0D45" w:rsidRPr="007E0D45">
        <w:rPr>
          <w:rFonts w:ascii="Times New Roman" w:eastAsia="Calibri" w:hAnsi="Times New Roman" w:cs="Times New Roman"/>
          <w:sz w:val="28"/>
          <w:szCs w:val="28"/>
        </w:rPr>
        <w:t>», ООО «Урожай»,</w:t>
      </w:r>
      <w:r w:rsidRPr="007E0D45">
        <w:rPr>
          <w:rFonts w:ascii="Times New Roman" w:eastAsia="Calibri" w:hAnsi="Times New Roman" w:cs="Times New Roman"/>
          <w:sz w:val="28"/>
          <w:szCs w:val="28"/>
        </w:rPr>
        <w:t xml:space="preserve"> на субсидирование части затрат, связанных с приобретением оборудования. Сумма финансовой поддержки за четырёхлетний период составила 1</w:t>
      </w:r>
      <w:r w:rsidR="007E0D45" w:rsidRPr="007E0D45">
        <w:rPr>
          <w:rFonts w:ascii="Times New Roman" w:eastAsia="Calibri" w:hAnsi="Times New Roman" w:cs="Times New Roman"/>
          <w:sz w:val="28"/>
          <w:szCs w:val="28"/>
        </w:rPr>
        <w:t>485,6</w:t>
      </w:r>
      <w:r w:rsidRPr="007E0D45">
        <w:rPr>
          <w:rFonts w:ascii="Times New Roman" w:eastAsia="Calibri" w:hAnsi="Times New Roman" w:cs="Times New Roman"/>
          <w:sz w:val="28"/>
          <w:szCs w:val="28"/>
        </w:rPr>
        <w:t xml:space="preserve"> тыс. рублей.</w:t>
      </w:r>
    </w:p>
    <w:p w:rsidR="00DB2AF8" w:rsidRPr="004A6EC7" w:rsidRDefault="00DB2AF8" w:rsidP="00DB2AF8">
      <w:pPr>
        <w:spacing w:after="0" w:line="240" w:lineRule="auto"/>
        <w:ind w:firstLine="567"/>
        <w:jc w:val="both"/>
        <w:rPr>
          <w:rFonts w:ascii="Times New Roman" w:eastAsia="Calibri" w:hAnsi="Times New Roman" w:cs="Times New Roman"/>
          <w:b/>
          <w:color w:val="00B050"/>
          <w:sz w:val="28"/>
          <w:szCs w:val="28"/>
          <w:lang w:eastAsia="ru-RU"/>
        </w:rPr>
      </w:pPr>
    </w:p>
    <w:p w:rsidR="00DB2AF8" w:rsidRPr="00DD2879" w:rsidRDefault="00DB2AF8" w:rsidP="00DB2AF8">
      <w:pPr>
        <w:spacing w:after="0" w:line="240" w:lineRule="auto"/>
        <w:ind w:firstLine="567"/>
        <w:jc w:val="both"/>
        <w:rPr>
          <w:rFonts w:ascii="Times New Roman" w:eastAsia="Calibri" w:hAnsi="Times New Roman" w:cs="Times New Roman"/>
          <w:b/>
          <w:sz w:val="28"/>
          <w:szCs w:val="28"/>
          <w:lang w:eastAsia="ru-RU"/>
        </w:rPr>
      </w:pPr>
      <w:r w:rsidRPr="00DD2879">
        <w:rPr>
          <w:rFonts w:ascii="Times New Roman" w:eastAsia="Calibri" w:hAnsi="Times New Roman" w:cs="Times New Roman"/>
          <w:b/>
          <w:sz w:val="28"/>
          <w:szCs w:val="28"/>
          <w:lang w:eastAsia="ru-RU"/>
        </w:rPr>
        <w:t>Социальная сфера</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 xml:space="preserve">В последние годы численность  населения Барабинского района продолжает снижаться, естественный и миграционный приросты населения имеют отрицательные значения. На 01.01.2023 года численность  населения составила 38921 человек (97,5 % по отношению к численности на 01.01.2022 года), из них 70,7 </w:t>
      </w:r>
      <w:r w:rsidRPr="00DD2879">
        <w:rPr>
          <w:rFonts w:ascii="Times New Roman" w:eastAsia="Calibri" w:hAnsi="Times New Roman" w:cs="Times New Roman"/>
          <w:sz w:val="28"/>
          <w:szCs w:val="28"/>
          <w:lang w:eastAsia="ru-RU"/>
        </w:rPr>
        <w:lastRenderedPageBreak/>
        <w:t>% проживает в г. Барабинске. Сохраняется динамика уменьшения доли сельского населения.</w:t>
      </w:r>
    </w:p>
    <w:p w:rsidR="00DB2AF8" w:rsidRPr="00DD2879" w:rsidRDefault="00DB2AF8" w:rsidP="00383998">
      <w:pPr>
        <w:spacing w:after="0" w:line="240" w:lineRule="auto"/>
        <w:jc w:val="both"/>
        <w:rPr>
          <w:rFonts w:ascii="Times New Roman" w:eastAsia="Calibri" w:hAnsi="Times New Roman" w:cs="Times New Roman"/>
          <w:b/>
          <w:sz w:val="28"/>
          <w:szCs w:val="28"/>
          <w:lang w:eastAsia="ru-RU"/>
        </w:rPr>
      </w:pPr>
    </w:p>
    <w:p w:rsidR="00DB2AF8" w:rsidRPr="00DD2879" w:rsidRDefault="00DB2AF8" w:rsidP="00DB2AF8">
      <w:pPr>
        <w:spacing w:after="0" w:line="240" w:lineRule="auto"/>
        <w:ind w:firstLine="567"/>
        <w:jc w:val="both"/>
        <w:rPr>
          <w:rFonts w:ascii="Times New Roman" w:eastAsia="Calibri" w:hAnsi="Times New Roman" w:cs="Times New Roman"/>
          <w:b/>
          <w:sz w:val="28"/>
          <w:szCs w:val="28"/>
          <w:lang w:eastAsia="ru-RU"/>
        </w:rPr>
      </w:pPr>
      <w:r w:rsidRPr="00DD2879">
        <w:rPr>
          <w:rFonts w:ascii="Times New Roman" w:eastAsia="Calibri" w:hAnsi="Times New Roman" w:cs="Times New Roman"/>
          <w:b/>
          <w:sz w:val="28"/>
          <w:szCs w:val="28"/>
          <w:lang w:eastAsia="ru-RU"/>
        </w:rPr>
        <w:t>Показатель естественного и миграционного движения населения, чел.</w:t>
      </w:r>
    </w:p>
    <w:p w:rsidR="00DB2AF8" w:rsidRPr="004A6EC7" w:rsidRDefault="00F6791C" w:rsidP="00DB2AF8">
      <w:pPr>
        <w:spacing w:after="0" w:line="240" w:lineRule="auto"/>
        <w:ind w:firstLine="567"/>
        <w:jc w:val="both"/>
        <w:rPr>
          <w:rFonts w:ascii="Times New Roman" w:eastAsia="Calibri" w:hAnsi="Times New Roman" w:cs="Times New Roman"/>
          <w:color w:val="00B050"/>
          <w:sz w:val="28"/>
          <w:szCs w:val="28"/>
          <w:lang w:eastAsia="ru-RU"/>
        </w:rPr>
      </w:pPr>
      <w:r w:rsidRPr="004A6EC7">
        <w:rPr>
          <w:rFonts w:ascii="Times New Roman" w:eastAsia="Calibri" w:hAnsi="Times New Roman" w:cs="Times New Roman"/>
          <w:noProof/>
          <w:color w:val="00B050"/>
          <w:sz w:val="24"/>
          <w:szCs w:val="24"/>
          <w:lang w:eastAsia="ru-RU"/>
        </w:rPr>
        <w:drawing>
          <wp:inline distT="0" distB="0" distL="0" distR="0" wp14:anchorId="2CC4BCDD" wp14:editId="128E457A">
            <wp:extent cx="5495026" cy="1664898"/>
            <wp:effectExtent l="0" t="0" r="10795" b="1206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2AF8" w:rsidRPr="004A6EC7" w:rsidRDefault="00DB2AF8" w:rsidP="00DB2AF8">
      <w:pPr>
        <w:spacing w:after="0" w:line="240" w:lineRule="auto"/>
        <w:ind w:firstLine="142"/>
        <w:jc w:val="both"/>
        <w:rPr>
          <w:rFonts w:ascii="Times New Roman" w:eastAsia="Calibri" w:hAnsi="Times New Roman" w:cs="Times New Roman"/>
          <w:color w:val="00B050"/>
          <w:sz w:val="28"/>
          <w:szCs w:val="28"/>
          <w:lang w:eastAsia="ru-RU"/>
        </w:rPr>
      </w:pPr>
      <w:bookmarkStart w:id="4" w:name="_MON_1657630245"/>
      <w:bookmarkEnd w:id="4"/>
    </w:p>
    <w:p w:rsidR="00DB2AF8" w:rsidRPr="004A6EC7" w:rsidRDefault="00DB2AF8" w:rsidP="00DB2AF8">
      <w:pPr>
        <w:spacing w:after="0" w:line="240" w:lineRule="auto"/>
        <w:ind w:firstLine="567"/>
        <w:jc w:val="both"/>
        <w:rPr>
          <w:rFonts w:ascii="Times New Roman" w:eastAsia="Calibri" w:hAnsi="Times New Roman" w:cs="Times New Roman"/>
          <w:color w:val="00B050"/>
          <w:sz w:val="28"/>
          <w:szCs w:val="28"/>
          <w:lang w:eastAsia="ru-RU"/>
        </w:rPr>
      </w:pP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 xml:space="preserve">Доля трудоспособного населения в общей численности населения составляет 65,5% и этот показатель ежегодно снижается. </w:t>
      </w:r>
    </w:p>
    <w:p w:rsidR="00DB2AF8" w:rsidRPr="00DD2879"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2879">
        <w:rPr>
          <w:rFonts w:ascii="Times New Roman" w:eastAsia="Calibri" w:hAnsi="Times New Roman" w:cs="Times New Roman"/>
          <w:sz w:val="28"/>
          <w:szCs w:val="28"/>
        </w:rPr>
        <w:t xml:space="preserve">По сравнению с 2021 годом численность родившихся  в 2022 году уменьшилась на 22 человек или на 6,2%. </w:t>
      </w:r>
      <w:r w:rsidRPr="00DD2879">
        <w:rPr>
          <w:rFonts w:ascii="Times New Roman" w:eastAsia="Times New Roman" w:hAnsi="Times New Roman" w:cs="Times New Roman"/>
          <w:sz w:val="28"/>
          <w:szCs w:val="28"/>
          <w:lang w:eastAsia="ru-RU"/>
        </w:rPr>
        <w:t>Снижению числа рождений в последние годы способствует снижение числа женщин основного детородного возраста в возрастной структуре населения.</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 xml:space="preserve">Коэффициент рождаемости на тысячу населения по итогам 2022 года составил 8,7 промилле. </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Общий коэффициент смертности на тысячу населения в 2022 году составил 16,8 промилле, уменьшение за год на 4,0 промилле. Данный показатель остается высоким.</w:t>
      </w:r>
    </w:p>
    <w:p w:rsidR="00DB2AF8" w:rsidRPr="00DD2879" w:rsidRDefault="00DB2AF8" w:rsidP="00DB2AF8">
      <w:pPr>
        <w:widowControl w:val="0"/>
        <w:autoSpaceDE w:val="0"/>
        <w:autoSpaceDN w:val="0"/>
        <w:spacing w:after="0" w:line="240" w:lineRule="auto"/>
        <w:ind w:firstLine="709"/>
        <w:jc w:val="both"/>
        <w:rPr>
          <w:rFonts w:ascii="Times New Roman" w:eastAsia="Calibri" w:hAnsi="Times New Roman" w:cs="Times New Roman"/>
          <w:sz w:val="28"/>
          <w:szCs w:val="28"/>
        </w:rPr>
      </w:pPr>
      <w:r w:rsidRPr="00DD2879">
        <w:rPr>
          <w:rFonts w:ascii="Times New Roman" w:eastAsia="Times New Roman" w:hAnsi="Times New Roman" w:cs="Times New Roman"/>
          <w:sz w:val="28"/>
          <w:szCs w:val="28"/>
          <w:lang w:eastAsia="ru-RU"/>
        </w:rPr>
        <w:t xml:space="preserve">Основной тенденцией в демографической ситуации в Барабинском районе, как и в Новосибирской </w:t>
      </w:r>
      <w:proofErr w:type="gramStart"/>
      <w:r w:rsidRPr="00DD2879">
        <w:rPr>
          <w:rFonts w:ascii="Times New Roman" w:eastAsia="Times New Roman" w:hAnsi="Times New Roman" w:cs="Times New Roman"/>
          <w:sz w:val="28"/>
          <w:szCs w:val="28"/>
          <w:lang w:eastAsia="ru-RU"/>
        </w:rPr>
        <w:t>области</w:t>
      </w:r>
      <w:proofErr w:type="gramEnd"/>
      <w:r w:rsidRPr="00DD2879">
        <w:rPr>
          <w:rFonts w:ascii="Times New Roman" w:eastAsia="Times New Roman" w:hAnsi="Times New Roman" w:cs="Times New Roman"/>
          <w:sz w:val="28"/>
          <w:szCs w:val="28"/>
          <w:lang w:eastAsia="ru-RU"/>
        </w:rPr>
        <w:t xml:space="preserve"> в целом, стало превышение смертности над рождаемостью. </w:t>
      </w:r>
      <w:r w:rsidRPr="00DD2879">
        <w:rPr>
          <w:rFonts w:ascii="Times New Roman" w:eastAsia="Calibri" w:hAnsi="Times New Roman" w:cs="Times New Roman"/>
          <w:sz w:val="28"/>
          <w:szCs w:val="28"/>
        </w:rPr>
        <w:t xml:space="preserve">Естественная убыль населения за 2022 год составила 322 человека. </w:t>
      </w:r>
    </w:p>
    <w:p w:rsidR="00DB2AF8" w:rsidRPr="00DD2879"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2879">
        <w:rPr>
          <w:rFonts w:ascii="Times New Roman" w:eastAsia="Times New Roman" w:hAnsi="Times New Roman" w:cs="Times New Roman"/>
          <w:sz w:val="28"/>
          <w:szCs w:val="28"/>
          <w:lang w:eastAsia="ru-RU"/>
        </w:rPr>
        <w:t>К факторам, влияющим на общую численность населения, также относятся миграционные процессы.</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 xml:space="preserve">Миграционный прирост </w:t>
      </w:r>
      <w:proofErr w:type="gramStart"/>
      <w:r w:rsidRPr="00DD2879">
        <w:rPr>
          <w:rFonts w:ascii="Times New Roman" w:eastAsia="Calibri" w:hAnsi="Times New Roman" w:cs="Times New Roman"/>
          <w:sz w:val="28"/>
          <w:szCs w:val="28"/>
          <w:lang w:eastAsia="ru-RU"/>
        </w:rPr>
        <w:t>в</w:t>
      </w:r>
      <w:proofErr w:type="gramEnd"/>
      <w:r w:rsidRPr="00DD2879">
        <w:rPr>
          <w:rFonts w:ascii="Times New Roman" w:eastAsia="Calibri" w:hAnsi="Times New Roman" w:cs="Times New Roman"/>
          <w:sz w:val="28"/>
          <w:szCs w:val="28"/>
          <w:lang w:eastAsia="ru-RU"/>
        </w:rPr>
        <w:t xml:space="preserve"> </w:t>
      </w:r>
      <w:proofErr w:type="gramStart"/>
      <w:r w:rsidRPr="00DD2879">
        <w:rPr>
          <w:rFonts w:ascii="Times New Roman" w:eastAsia="Calibri" w:hAnsi="Times New Roman" w:cs="Times New Roman"/>
          <w:sz w:val="28"/>
          <w:szCs w:val="28"/>
          <w:lang w:eastAsia="ru-RU"/>
        </w:rPr>
        <w:t>Барабинском</w:t>
      </w:r>
      <w:proofErr w:type="gramEnd"/>
      <w:r w:rsidRPr="00DD2879">
        <w:rPr>
          <w:rFonts w:ascii="Times New Roman" w:eastAsia="Calibri" w:hAnsi="Times New Roman" w:cs="Times New Roman"/>
          <w:sz w:val="28"/>
          <w:szCs w:val="28"/>
          <w:lang w:eastAsia="ru-RU"/>
        </w:rPr>
        <w:t xml:space="preserve"> районе на протяжении последних лет остаётся отрицательным, так миграционная убыль населения за 2022 год составила 39 человек. </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 xml:space="preserve">В целом, миграционная убыль населения объясняется недостаточным количеством высокооплачиваемых рабочих мест, что в  свою очередь приводит к оттоку трудоспособного населения. Значительная часть молодёжи не возвращается после окончания ВУЗов и </w:t>
      </w:r>
      <w:proofErr w:type="spellStart"/>
      <w:r w:rsidRPr="00DD2879">
        <w:rPr>
          <w:rFonts w:ascii="Times New Roman" w:eastAsia="Calibri" w:hAnsi="Times New Roman" w:cs="Times New Roman"/>
          <w:sz w:val="28"/>
          <w:szCs w:val="28"/>
          <w:lang w:eastAsia="ru-RU"/>
        </w:rPr>
        <w:t>среднеспециальных</w:t>
      </w:r>
      <w:proofErr w:type="spellEnd"/>
      <w:r w:rsidRPr="00DD2879">
        <w:rPr>
          <w:rFonts w:ascii="Times New Roman" w:eastAsia="Calibri" w:hAnsi="Times New Roman" w:cs="Times New Roman"/>
          <w:sz w:val="28"/>
          <w:szCs w:val="28"/>
          <w:lang w:eastAsia="ru-RU"/>
        </w:rPr>
        <w:t xml:space="preserve">  учебных заведений в район, по причине невозможности трудоустройства по специальности и обеспечения жилой площадью, что в свою очередь сказывается на увеличении количества выехавших за пределы территории района, а также является причиной снижения рождаемости.</w:t>
      </w:r>
    </w:p>
    <w:p w:rsidR="00DB2AF8" w:rsidRPr="00DD2879" w:rsidRDefault="00DB2AF8" w:rsidP="00DB2AF8">
      <w:pPr>
        <w:spacing w:after="0" w:line="240" w:lineRule="auto"/>
        <w:ind w:firstLine="567"/>
        <w:jc w:val="both"/>
        <w:rPr>
          <w:rFonts w:ascii="Times New Roman" w:eastAsia="Calibri" w:hAnsi="Times New Roman" w:cs="Times New Roman"/>
          <w:sz w:val="28"/>
          <w:szCs w:val="28"/>
          <w:lang w:eastAsia="ru-RU"/>
        </w:rPr>
      </w:pPr>
      <w:r w:rsidRPr="00DD2879">
        <w:rPr>
          <w:rFonts w:ascii="Times New Roman" w:eastAsia="Calibri" w:hAnsi="Times New Roman" w:cs="Times New Roman"/>
          <w:sz w:val="28"/>
          <w:szCs w:val="28"/>
          <w:lang w:eastAsia="ru-RU"/>
        </w:rPr>
        <w:t>На начало 2024 года численность населения района ожидается в количестве 38224 человек, что составит 98,2 % к уровню 2023 года.</w:t>
      </w:r>
    </w:p>
    <w:p w:rsidR="00DB2AF8" w:rsidRDefault="00DB2AF8" w:rsidP="00DB2AF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2879">
        <w:rPr>
          <w:rFonts w:ascii="Times New Roman" w:eastAsia="Calibri" w:hAnsi="Times New Roman" w:cs="Times New Roman"/>
          <w:sz w:val="28"/>
          <w:szCs w:val="28"/>
        </w:rPr>
        <w:t xml:space="preserve">Уровень официально зарегистрированной безработицы по состоянию на 01.01.2023 года уменьшился на 0,5 процентных пункта и составил 1,4 %, занимая 7 место в рейтинге </w:t>
      </w:r>
      <w:r w:rsidRPr="00DD2879">
        <w:rPr>
          <w:rFonts w:ascii="Times New Roman" w:eastAsia="Arial" w:hAnsi="Times New Roman" w:cs="Times New Roman"/>
          <w:sz w:val="28"/>
          <w:szCs w:val="28"/>
          <w:lang w:eastAsia="ru-RU"/>
        </w:rPr>
        <w:t xml:space="preserve">социально - экономического развития муниципальных </w:t>
      </w:r>
      <w:r w:rsidRPr="00DD2879">
        <w:rPr>
          <w:rFonts w:ascii="Times New Roman" w:eastAsia="Arial" w:hAnsi="Times New Roman" w:cs="Times New Roman"/>
          <w:sz w:val="28"/>
          <w:szCs w:val="28"/>
          <w:lang w:eastAsia="ru-RU"/>
        </w:rPr>
        <w:lastRenderedPageBreak/>
        <w:t>образований Новосибирской области среди территорий со смешанным типом производства</w:t>
      </w:r>
      <w:r w:rsidRPr="00DD2879">
        <w:rPr>
          <w:rFonts w:ascii="Times New Roman" w:eastAsia="Calibri" w:hAnsi="Times New Roman" w:cs="Times New Roman"/>
          <w:sz w:val="28"/>
          <w:szCs w:val="28"/>
        </w:rPr>
        <w:t>. Вместе с тем уровень зарегистрированной б</w:t>
      </w:r>
      <w:r w:rsidR="00DD2879" w:rsidRPr="00DD2879">
        <w:rPr>
          <w:rFonts w:ascii="Times New Roman" w:eastAsia="Calibri" w:hAnsi="Times New Roman" w:cs="Times New Roman"/>
          <w:sz w:val="28"/>
          <w:szCs w:val="28"/>
        </w:rPr>
        <w:t>езработицы по состоянию на 01.09.2023 года составил 1,0</w:t>
      </w:r>
      <w:r w:rsidRPr="00DD2879">
        <w:rPr>
          <w:rFonts w:ascii="Times New Roman" w:eastAsia="Calibri" w:hAnsi="Times New Roman" w:cs="Times New Roman"/>
          <w:sz w:val="28"/>
          <w:szCs w:val="28"/>
        </w:rPr>
        <w:t xml:space="preserve"> %,  </w:t>
      </w:r>
      <w:r w:rsidR="00DD2879" w:rsidRPr="00DD2879">
        <w:rPr>
          <w:rFonts w:ascii="Times New Roman" w:eastAsia="Calibri" w:hAnsi="Times New Roman" w:cs="Times New Roman"/>
          <w:sz w:val="28"/>
          <w:szCs w:val="28"/>
        </w:rPr>
        <w:t>уменьшение на 0,5</w:t>
      </w:r>
      <w:r w:rsidRPr="00DD2879">
        <w:rPr>
          <w:rFonts w:ascii="Times New Roman" w:eastAsia="Calibri" w:hAnsi="Times New Roman" w:cs="Times New Roman"/>
          <w:sz w:val="28"/>
          <w:szCs w:val="28"/>
        </w:rPr>
        <w:t xml:space="preserve"> процентных пункта к началу года. </w:t>
      </w:r>
      <w:r w:rsidRPr="00DD2879">
        <w:rPr>
          <w:rFonts w:ascii="Times New Roman" w:eastAsia="Times New Roman" w:hAnsi="Times New Roman" w:cs="Times New Roman"/>
          <w:sz w:val="28"/>
          <w:szCs w:val="28"/>
          <w:lang w:eastAsia="ru-RU"/>
        </w:rPr>
        <w:t xml:space="preserve">Численность </w:t>
      </w:r>
      <w:proofErr w:type="gramStart"/>
      <w:r w:rsidRPr="00DD2879">
        <w:rPr>
          <w:rFonts w:ascii="Times New Roman" w:eastAsia="Times New Roman" w:hAnsi="Times New Roman" w:cs="Times New Roman"/>
          <w:sz w:val="28"/>
          <w:szCs w:val="28"/>
          <w:lang w:eastAsia="ru-RU"/>
        </w:rPr>
        <w:t>безработных граждан, состоящих на регистрационном у</w:t>
      </w:r>
      <w:r w:rsidR="00DD2879" w:rsidRPr="00DD2879">
        <w:rPr>
          <w:rFonts w:ascii="Times New Roman" w:eastAsia="Times New Roman" w:hAnsi="Times New Roman" w:cs="Times New Roman"/>
          <w:sz w:val="28"/>
          <w:szCs w:val="28"/>
          <w:lang w:eastAsia="ru-RU"/>
        </w:rPr>
        <w:t>чёте в ЦЗН по состоянию на 01.09</w:t>
      </w:r>
      <w:r w:rsidRPr="00DD2879">
        <w:rPr>
          <w:rFonts w:ascii="Times New Roman" w:eastAsia="Times New Roman" w:hAnsi="Times New Roman" w:cs="Times New Roman"/>
          <w:sz w:val="28"/>
          <w:szCs w:val="28"/>
          <w:lang w:eastAsia="ru-RU"/>
        </w:rPr>
        <w:t>.2023 составила</w:t>
      </w:r>
      <w:proofErr w:type="gramEnd"/>
      <w:r w:rsidRPr="00DD2879">
        <w:rPr>
          <w:rFonts w:ascii="Times New Roman" w:eastAsia="Times New Roman" w:hAnsi="Times New Roman" w:cs="Times New Roman"/>
          <w:sz w:val="28"/>
          <w:szCs w:val="28"/>
          <w:lang w:eastAsia="ru-RU"/>
        </w:rPr>
        <w:t xml:space="preserve"> </w:t>
      </w:r>
      <w:r w:rsidR="00DD2879" w:rsidRPr="00DD2879">
        <w:rPr>
          <w:rFonts w:ascii="Times New Roman" w:eastAsia="Times New Roman" w:hAnsi="Times New Roman" w:cs="Times New Roman"/>
          <w:sz w:val="28"/>
          <w:szCs w:val="28"/>
          <w:lang w:eastAsia="ru-RU"/>
        </w:rPr>
        <w:t>281 человек, что на 43</w:t>
      </w:r>
      <w:r w:rsidRPr="00DD2879">
        <w:rPr>
          <w:rFonts w:ascii="Times New Roman" w:eastAsia="Times New Roman" w:hAnsi="Times New Roman" w:cs="Times New Roman"/>
          <w:sz w:val="28"/>
          <w:szCs w:val="28"/>
          <w:lang w:eastAsia="ru-RU"/>
        </w:rPr>
        <w:t xml:space="preserve"> человек</w:t>
      </w:r>
      <w:r w:rsidR="00DD2879" w:rsidRPr="00DD2879">
        <w:rPr>
          <w:rFonts w:ascii="Times New Roman" w:eastAsia="Times New Roman" w:hAnsi="Times New Roman" w:cs="Times New Roman"/>
          <w:sz w:val="28"/>
          <w:szCs w:val="28"/>
          <w:lang w:eastAsia="ru-RU"/>
        </w:rPr>
        <w:t>а</w:t>
      </w:r>
      <w:r w:rsidRPr="00DD2879">
        <w:rPr>
          <w:rFonts w:ascii="Times New Roman" w:eastAsia="Times New Roman" w:hAnsi="Times New Roman" w:cs="Times New Roman"/>
          <w:sz w:val="28"/>
          <w:szCs w:val="28"/>
          <w:lang w:eastAsia="ru-RU"/>
        </w:rPr>
        <w:t xml:space="preserve"> меньше показателя соответствующего периода 2022 года. </w:t>
      </w:r>
    </w:p>
    <w:p w:rsidR="008F7881" w:rsidRPr="00DD2879" w:rsidRDefault="008F7881" w:rsidP="008F7881">
      <w:pPr>
        <w:spacing w:after="0" w:line="240" w:lineRule="auto"/>
        <w:ind w:firstLine="708"/>
        <w:jc w:val="both"/>
        <w:rPr>
          <w:rFonts w:ascii="Times New Roman" w:eastAsia="Times New Roman" w:hAnsi="Times New Roman" w:cs="Times New Roman"/>
          <w:sz w:val="28"/>
          <w:szCs w:val="28"/>
          <w:lang w:eastAsia="ru-RU"/>
        </w:rPr>
      </w:pPr>
      <w:r w:rsidRPr="008F7881">
        <w:rPr>
          <w:rFonts w:ascii="Times New Roman" w:eastAsia="Times New Roman" w:hAnsi="Times New Roman" w:cs="Times New Roman"/>
          <w:color w:val="000000"/>
          <w:sz w:val="28"/>
          <w:szCs w:val="28"/>
          <w:lang w:eastAsia="ru-RU"/>
        </w:rPr>
        <w:t>За период с 01.01.2021 по 30.10.2023 на заседаниях межведомственной рабочей группы при администрации Барабинского района по вопросам снижения неформальной занятости и легализации неофициальной заработной платы работников организаций, расположенных на территории Барабинского района было выявлено 327 работников без официального оформления трудовых отношений. Сумма легализованной заработной платы по заключенным трудовым договорам составила 35,787 млн. руб., за весь период и 1,084 млн. руб., в месяц. Дополнительные отчисления в бюдже</w:t>
      </w:r>
      <w:proofErr w:type="gramStart"/>
      <w:r w:rsidRPr="008F7881">
        <w:rPr>
          <w:rFonts w:ascii="Times New Roman" w:eastAsia="Times New Roman" w:hAnsi="Times New Roman" w:cs="Times New Roman"/>
          <w:color w:val="000000"/>
          <w:sz w:val="28"/>
          <w:szCs w:val="28"/>
          <w:lang w:eastAsia="ru-RU"/>
        </w:rPr>
        <w:t>т(</w:t>
      </w:r>
      <w:proofErr w:type="gramEnd"/>
      <w:r>
        <w:rPr>
          <w:rFonts w:ascii="Times New Roman" w:eastAsia="Times New Roman" w:hAnsi="Times New Roman" w:cs="Times New Roman"/>
          <w:color w:val="000000"/>
          <w:sz w:val="28"/>
          <w:szCs w:val="28"/>
          <w:lang w:eastAsia="ru-RU"/>
        </w:rPr>
        <w:t xml:space="preserve"> </w:t>
      </w:r>
      <w:r w:rsidRPr="008F7881">
        <w:rPr>
          <w:rFonts w:ascii="Times New Roman" w:eastAsia="Times New Roman" w:hAnsi="Times New Roman" w:cs="Times New Roman"/>
          <w:color w:val="000000"/>
          <w:sz w:val="28"/>
          <w:szCs w:val="28"/>
          <w:lang w:eastAsia="ru-RU"/>
        </w:rPr>
        <w:t>НДФЛ) составили 4,652 млн. руб., за весь период.</w:t>
      </w:r>
    </w:p>
    <w:p w:rsidR="00DB2AF8" w:rsidRPr="00DD2879" w:rsidRDefault="00DB2AF8" w:rsidP="00DB2AF8">
      <w:pPr>
        <w:spacing w:after="0" w:line="240" w:lineRule="auto"/>
        <w:ind w:firstLine="567"/>
        <w:contextualSpacing/>
        <w:jc w:val="both"/>
        <w:rPr>
          <w:rFonts w:ascii="Times New Roman" w:eastAsia="Arial" w:hAnsi="Times New Roman" w:cs="Times New Roman"/>
          <w:sz w:val="28"/>
          <w:szCs w:val="28"/>
          <w:lang w:eastAsia="ru-RU"/>
        </w:rPr>
      </w:pPr>
      <w:r w:rsidRPr="00DD2879">
        <w:rPr>
          <w:rFonts w:ascii="Times New Roman" w:eastAsia="Arial" w:hAnsi="Times New Roman" w:cs="Times New Roman"/>
          <w:sz w:val="28"/>
          <w:szCs w:val="28"/>
          <w:lang w:eastAsia="ru-RU"/>
        </w:rPr>
        <w:t>Отношение среднедушевого дохода к прожиточному минимуму по итогам 2022 года составило 150,8 %, что соответствует 4-му месту из 12 в рейтинге социально - экономического развития муниципальных образований Новосибирской области среди территорий со смешанным типом производства.</w:t>
      </w:r>
    </w:p>
    <w:p w:rsidR="00DB2AF8" w:rsidRPr="00DD2879" w:rsidRDefault="00DB2AF8" w:rsidP="00DB2AF8">
      <w:pPr>
        <w:spacing w:after="0" w:line="240" w:lineRule="auto"/>
        <w:ind w:firstLine="567"/>
        <w:contextualSpacing/>
        <w:jc w:val="both"/>
        <w:rPr>
          <w:rFonts w:ascii="Times New Roman" w:eastAsia="Arial" w:hAnsi="Times New Roman" w:cs="Times New Roman"/>
          <w:sz w:val="28"/>
          <w:szCs w:val="28"/>
          <w:lang w:eastAsia="ru-RU"/>
        </w:rPr>
      </w:pPr>
      <w:r w:rsidRPr="00DD2879">
        <w:rPr>
          <w:rFonts w:ascii="Times New Roman" w:eastAsia="Arial" w:hAnsi="Times New Roman" w:cs="Times New Roman"/>
          <w:sz w:val="28"/>
          <w:szCs w:val="28"/>
          <w:lang w:eastAsia="ru-RU"/>
        </w:rPr>
        <w:t xml:space="preserve">Темп роста среднемесячной номинальной начисленной заработной платы в 2022 году к 2021 году составил 120,5%. </w:t>
      </w:r>
    </w:p>
    <w:p w:rsidR="00DB2AF8" w:rsidRPr="00C430BC" w:rsidRDefault="00DD2879" w:rsidP="00DB2AF8">
      <w:pPr>
        <w:spacing w:after="0" w:line="240" w:lineRule="auto"/>
        <w:ind w:firstLine="567"/>
        <w:contextualSpacing/>
        <w:jc w:val="both"/>
        <w:rPr>
          <w:rFonts w:ascii="Times New Roman" w:eastAsia="Arial" w:hAnsi="Times New Roman" w:cs="Times New Roman"/>
          <w:sz w:val="28"/>
          <w:szCs w:val="28"/>
          <w:lang w:eastAsia="ru-RU"/>
        </w:rPr>
      </w:pPr>
      <w:r w:rsidRPr="00C430BC">
        <w:rPr>
          <w:rFonts w:ascii="Times New Roman" w:eastAsia="Arial" w:hAnsi="Times New Roman" w:cs="Times New Roman"/>
          <w:sz w:val="28"/>
          <w:szCs w:val="28"/>
          <w:lang w:eastAsia="ru-RU"/>
        </w:rPr>
        <w:t>В 2023</w:t>
      </w:r>
      <w:r w:rsidR="00DB2AF8" w:rsidRPr="00C430BC">
        <w:rPr>
          <w:rFonts w:ascii="Times New Roman" w:eastAsia="Arial" w:hAnsi="Times New Roman" w:cs="Times New Roman"/>
          <w:sz w:val="28"/>
          <w:szCs w:val="28"/>
          <w:lang w:eastAsia="ru-RU"/>
        </w:rPr>
        <w:t xml:space="preserve"> ожидается увеличение заработной п</w:t>
      </w:r>
      <w:r w:rsidRPr="00C430BC">
        <w:rPr>
          <w:rFonts w:ascii="Times New Roman" w:eastAsia="Arial" w:hAnsi="Times New Roman" w:cs="Times New Roman"/>
          <w:sz w:val="28"/>
          <w:szCs w:val="28"/>
          <w:lang w:eastAsia="ru-RU"/>
        </w:rPr>
        <w:t>латы на 6,9% по отношение к 2022</w:t>
      </w:r>
      <w:r w:rsidR="00DB2AF8" w:rsidRPr="00C430BC">
        <w:rPr>
          <w:rFonts w:ascii="Times New Roman" w:eastAsia="Arial" w:hAnsi="Times New Roman" w:cs="Times New Roman"/>
          <w:sz w:val="28"/>
          <w:szCs w:val="28"/>
          <w:lang w:eastAsia="ru-RU"/>
        </w:rPr>
        <w:t xml:space="preserve"> году, средний размер которой составит  33550,9 руб.</w:t>
      </w:r>
    </w:p>
    <w:p w:rsidR="00DB2AF8" w:rsidRPr="004A6EC7" w:rsidRDefault="00DB2AF8" w:rsidP="00DB2AF8">
      <w:pPr>
        <w:spacing w:after="0" w:line="240" w:lineRule="auto"/>
        <w:ind w:firstLine="567"/>
        <w:contextualSpacing/>
        <w:jc w:val="center"/>
        <w:rPr>
          <w:rFonts w:ascii="Times New Roman" w:eastAsia="Calibri" w:hAnsi="Times New Roman" w:cs="Times New Roman"/>
          <w:b/>
          <w:color w:val="00B050"/>
          <w:sz w:val="28"/>
          <w:szCs w:val="28"/>
        </w:rPr>
      </w:pPr>
      <w:bookmarkStart w:id="5" w:name="_Toc463958732"/>
      <w:bookmarkStart w:id="6" w:name="_Toc17290059"/>
    </w:p>
    <w:p w:rsidR="00DB2AF8" w:rsidRPr="00383998" w:rsidRDefault="00DB2AF8" w:rsidP="00DB2AF8">
      <w:pPr>
        <w:spacing w:after="0" w:line="240" w:lineRule="auto"/>
        <w:ind w:firstLine="567"/>
        <w:contextualSpacing/>
        <w:jc w:val="center"/>
        <w:rPr>
          <w:rFonts w:ascii="Times New Roman" w:eastAsia="Calibri" w:hAnsi="Times New Roman" w:cs="Times New Roman"/>
          <w:b/>
          <w:sz w:val="28"/>
          <w:szCs w:val="28"/>
        </w:rPr>
      </w:pPr>
      <w:r w:rsidRPr="00383998">
        <w:rPr>
          <w:rFonts w:ascii="Times New Roman" w:eastAsia="Calibri" w:hAnsi="Times New Roman" w:cs="Times New Roman"/>
          <w:b/>
          <w:sz w:val="28"/>
          <w:szCs w:val="28"/>
        </w:rPr>
        <w:t>2.Оценка факторов и ограничений социально-экономического роста Барабинского района Новосибирской области на среднесрочный период</w:t>
      </w:r>
      <w:bookmarkEnd w:id="5"/>
      <w:bookmarkEnd w:id="6"/>
    </w:p>
    <w:p w:rsidR="00DB2AF8" w:rsidRPr="00383998" w:rsidRDefault="00DB2AF8" w:rsidP="00DB2AF8">
      <w:pPr>
        <w:spacing w:after="0" w:line="240" w:lineRule="auto"/>
        <w:ind w:firstLine="567"/>
        <w:jc w:val="both"/>
        <w:rPr>
          <w:rFonts w:ascii="Times New Roman" w:eastAsia="Calibri" w:hAnsi="Times New Roman" w:cs="Times New Roman"/>
          <w:sz w:val="28"/>
          <w:szCs w:val="28"/>
          <w:lang w:eastAsia="ru-RU"/>
        </w:rPr>
      </w:pPr>
      <w:r w:rsidRPr="00383998">
        <w:rPr>
          <w:rFonts w:ascii="Times New Roman" w:eastAsia="Calibri" w:hAnsi="Times New Roman" w:cs="Times New Roman"/>
          <w:sz w:val="28"/>
          <w:szCs w:val="28"/>
          <w:lang w:eastAsia="ru-RU"/>
        </w:rPr>
        <w:t xml:space="preserve">Развитие Барабинского района Новосибирской области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383998">
        <w:rPr>
          <w:rFonts w:ascii="Times New Roman" w:eastAsia="Times New Roman" w:hAnsi="Times New Roman" w:cs="Times New Roman"/>
          <w:sz w:val="28"/>
          <w:szCs w:val="28"/>
          <w:lang w:eastAsia="ru-RU"/>
        </w:rPr>
        <w:t>К внутрироссийским факторам, которые могут усиливаться в текущих обстоятельствах и отрицательно влиять на тенденции социально-экономического развития Новосибирской области, можно отнести сохранение слабой динамики роста доходов населения, снижение численности населения в трудоспособном возрасте, а также сложности с доступностью финансовых ресурсов для субъектов бизнеса из-за высоких процентных ставок по кредитам, несмотря на значительные послабления в отдельных видах финансовой поддержки в последние три</w:t>
      </w:r>
      <w:proofErr w:type="gramEnd"/>
      <w:r w:rsidRPr="00383998">
        <w:rPr>
          <w:rFonts w:ascii="Times New Roman" w:eastAsia="Times New Roman" w:hAnsi="Times New Roman" w:cs="Times New Roman"/>
          <w:sz w:val="28"/>
          <w:szCs w:val="28"/>
          <w:lang w:eastAsia="ru-RU"/>
        </w:rPr>
        <w:t xml:space="preserve"> года.</w:t>
      </w:r>
    </w:p>
    <w:p w:rsidR="00DB2AF8" w:rsidRPr="00383998" w:rsidRDefault="00DB2AF8" w:rsidP="00DB2AF8">
      <w:pPr>
        <w:spacing w:after="0" w:line="240" w:lineRule="auto"/>
        <w:ind w:firstLine="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 xml:space="preserve"> К основным факторам и ограничениям, сдерживающим социально-экономическое развитие Барабинского района в среднесрочном периоде, относятся:</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83998">
        <w:rPr>
          <w:rFonts w:ascii="Times New Roman" w:eastAsia="MS Mincho" w:hAnsi="Times New Roman" w:cs="Times New Roman"/>
          <w:sz w:val="28"/>
          <w:szCs w:val="28"/>
        </w:rPr>
        <w:t>1.Недостаточные темпы роста производительности труда.</w:t>
      </w:r>
      <w:r w:rsidRPr="00383998">
        <w:rPr>
          <w:rFonts w:ascii="Times New Roman" w:eastAsia="Times New Roman" w:hAnsi="Times New Roman" w:cs="Times New Roman"/>
          <w:sz w:val="28"/>
          <w:szCs w:val="28"/>
        </w:rPr>
        <w:t xml:space="preserve"> К основным факторам, сдерживающим рост производительности труда, можно отнести недостаток инвестиций и недостаточный уровень внедрения инновационных технологий:</w:t>
      </w:r>
    </w:p>
    <w:p w:rsidR="00DB2AF8" w:rsidRPr="00383998" w:rsidRDefault="00DB2AF8" w:rsidP="00DB2AF8">
      <w:pPr>
        <w:spacing w:after="0" w:line="240" w:lineRule="auto"/>
        <w:ind w:left="720"/>
        <w:contextualSpacing/>
        <w:jc w:val="both"/>
        <w:rPr>
          <w:rFonts w:ascii="Times New Roman" w:eastAsia="MS Mincho" w:hAnsi="Times New Roman" w:cs="Times New Roman"/>
          <w:sz w:val="28"/>
          <w:szCs w:val="28"/>
          <w:lang w:eastAsia="ru-RU"/>
        </w:rPr>
      </w:pPr>
      <w:r w:rsidRPr="00383998">
        <w:rPr>
          <w:rFonts w:ascii="Times New Roman" w:eastAsia="MS Mincho" w:hAnsi="Times New Roman" w:cs="Times New Roman"/>
          <w:sz w:val="28"/>
          <w:szCs w:val="28"/>
          <w:lang w:eastAsia="ru-RU"/>
        </w:rPr>
        <w:t>1.1.недостаток инвестиций.</w:t>
      </w:r>
    </w:p>
    <w:p w:rsidR="00DB2AF8" w:rsidRPr="00383998" w:rsidRDefault="00DB2AF8" w:rsidP="00DB2AF8">
      <w:pPr>
        <w:spacing w:after="0" w:line="240" w:lineRule="auto"/>
        <w:ind w:firstLine="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На фоне усиливающейся конкуренции за привлечение финансовых ресурсов, а также с учетом высокой стоимости заемных сре</w:t>
      </w:r>
      <w:proofErr w:type="gramStart"/>
      <w:r w:rsidRPr="00383998">
        <w:rPr>
          <w:rFonts w:ascii="Times New Roman" w:eastAsia="MS Mincho" w:hAnsi="Times New Roman" w:cs="Times New Roman"/>
          <w:sz w:val="28"/>
          <w:szCs w:val="28"/>
        </w:rPr>
        <w:t>дств дл</w:t>
      </w:r>
      <w:proofErr w:type="gramEnd"/>
      <w:r w:rsidRPr="00383998">
        <w:rPr>
          <w:rFonts w:ascii="Times New Roman" w:eastAsia="MS Mincho" w:hAnsi="Times New Roman" w:cs="Times New Roman"/>
          <w:sz w:val="28"/>
          <w:szCs w:val="28"/>
        </w:rPr>
        <w:t xml:space="preserve">я развития производств и </w:t>
      </w:r>
      <w:r w:rsidRPr="00383998">
        <w:rPr>
          <w:rFonts w:ascii="Times New Roman" w:eastAsia="MS Mincho" w:hAnsi="Times New Roman" w:cs="Times New Roman"/>
          <w:sz w:val="28"/>
          <w:szCs w:val="28"/>
        </w:rPr>
        <w:lastRenderedPageBreak/>
        <w:t xml:space="preserve">освоения новой продукции инвестиции выходят на первое место среди факторов, определяющих экономическое развитие Барабинского района. </w:t>
      </w:r>
    </w:p>
    <w:p w:rsidR="00DB2AF8" w:rsidRPr="00383998" w:rsidRDefault="00DB2AF8" w:rsidP="00DB2AF8">
      <w:pPr>
        <w:spacing w:after="0" w:line="240" w:lineRule="auto"/>
        <w:ind w:firstLine="567"/>
        <w:jc w:val="both"/>
        <w:rPr>
          <w:rFonts w:ascii="Times New Roman" w:eastAsia="Calibri" w:hAnsi="Times New Roman" w:cs="Times New Roman"/>
          <w:sz w:val="28"/>
          <w:szCs w:val="28"/>
          <w:lang w:eastAsia="ru-RU"/>
        </w:rPr>
      </w:pPr>
      <w:r w:rsidRPr="00383998">
        <w:rPr>
          <w:rFonts w:ascii="Times New Roman" w:eastAsia="MS Mincho" w:hAnsi="Times New Roman" w:cs="Times New Roman"/>
          <w:sz w:val="28"/>
          <w:szCs w:val="28"/>
        </w:rPr>
        <w:t>Сильное физическое устаревание парка технологического оборудования в районе обуславливает необходимость дальнейшего стимулирования инвестиционного процесса и оптимизации структуры инвестиций.</w:t>
      </w:r>
    </w:p>
    <w:p w:rsidR="00DB2AF8" w:rsidRPr="00383998" w:rsidRDefault="00DB2AF8" w:rsidP="00DB2AF8">
      <w:pPr>
        <w:spacing w:after="0" w:line="240" w:lineRule="auto"/>
        <w:ind w:firstLine="567"/>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Величина инвестиций не обеспечивает восполнение выбывающих и морально устаревших основных фондов.</w:t>
      </w:r>
    </w:p>
    <w:p w:rsidR="00DB2AF8" w:rsidRPr="00383998" w:rsidRDefault="00DB2AF8" w:rsidP="00DB2AF8">
      <w:pPr>
        <w:spacing w:after="0" w:line="240" w:lineRule="auto"/>
        <w:ind w:firstLine="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На территории Барабинского района остаются не востребованными инвестиционные площадки по типу «</w:t>
      </w:r>
      <w:proofErr w:type="spellStart"/>
      <w:r w:rsidRPr="00383998">
        <w:rPr>
          <w:rFonts w:ascii="Times New Roman" w:eastAsia="MS Mincho" w:hAnsi="Times New Roman" w:cs="Times New Roman"/>
          <w:sz w:val="28"/>
          <w:szCs w:val="28"/>
        </w:rPr>
        <w:t>браунфилд</w:t>
      </w:r>
      <w:proofErr w:type="spellEnd"/>
      <w:r w:rsidRPr="00383998">
        <w:rPr>
          <w:rFonts w:ascii="Times New Roman" w:eastAsia="MS Mincho" w:hAnsi="Times New Roman" w:cs="Times New Roman"/>
          <w:sz w:val="28"/>
          <w:szCs w:val="28"/>
        </w:rPr>
        <w:t>» и «</w:t>
      </w:r>
      <w:proofErr w:type="spellStart"/>
      <w:r w:rsidRPr="00383998">
        <w:rPr>
          <w:rFonts w:ascii="Times New Roman" w:eastAsia="MS Mincho" w:hAnsi="Times New Roman" w:cs="Times New Roman"/>
          <w:sz w:val="28"/>
          <w:szCs w:val="28"/>
        </w:rPr>
        <w:t>гринфилд</w:t>
      </w:r>
      <w:proofErr w:type="spellEnd"/>
      <w:r w:rsidRPr="00383998">
        <w:rPr>
          <w:rFonts w:ascii="Times New Roman" w:eastAsia="MS Mincho" w:hAnsi="Times New Roman" w:cs="Times New Roman"/>
          <w:sz w:val="28"/>
          <w:szCs w:val="28"/>
        </w:rPr>
        <w:t xml:space="preserve">», характеристики которых описаны в Инвестиционном паспорте района. </w:t>
      </w:r>
    </w:p>
    <w:p w:rsidR="00DB2AF8" w:rsidRPr="00383998" w:rsidRDefault="00DB2AF8" w:rsidP="00DB2AF8">
      <w:pPr>
        <w:spacing w:after="0" w:line="240" w:lineRule="auto"/>
        <w:ind w:firstLine="567"/>
        <w:contextualSpacing/>
        <w:jc w:val="both"/>
        <w:rPr>
          <w:rFonts w:ascii="Times New Roman" w:eastAsia="MS Mincho" w:hAnsi="Times New Roman" w:cs="Times New Roman"/>
          <w:sz w:val="28"/>
          <w:szCs w:val="28"/>
          <w:lang w:eastAsia="ru-RU"/>
        </w:rPr>
      </w:pPr>
      <w:r w:rsidRPr="00383998">
        <w:rPr>
          <w:rFonts w:ascii="Times New Roman" w:eastAsia="MS Mincho" w:hAnsi="Times New Roman" w:cs="Times New Roman"/>
          <w:sz w:val="28"/>
          <w:szCs w:val="28"/>
          <w:lang w:eastAsia="ru-RU"/>
        </w:rPr>
        <w:t>1.2. Низкий уровень внедрения инновационных технологий.</w:t>
      </w:r>
    </w:p>
    <w:p w:rsidR="00DB2AF8" w:rsidRPr="00383998" w:rsidRDefault="00DB2AF8" w:rsidP="00DB2AF8">
      <w:pPr>
        <w:spacing w:after="0" w:line="240" w:lineRule="auto"/>
        <w:ind w:firstLine="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Технологическое отставание предприятий района, недостаток средств на финансирование внедрения инновационных технологий, дефицит высококвалифицированных кадров препятствуют активному внедрению новых конкурентоспособных технологий в производство. Также ограничивающим фактором является недостаточное развитие механизмов коммерциализации и трансфера новых технологий и разработок.</w:t>
      </w:r>
    </w:p>
    <w:p w:rsidR="00DB2AF8" w:rsidRPr="00383998" w:rsidRDefault="00DB2AF8" w:rsidP="00DB2AF8">
      <w:pPr>
        <w:widowControl w:val="0"/>
        <w:tabs>
          <w:tab w:val="left" w:pos="993"/>
          <w:tab w:val="left" w:pos="1134"/>
        </w:tabs>
        <w:spacing w:after="0" w:line="240" w:lineRule="auto"/>
        <w:ind w:left="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 xml:space="preserve">2.Недостаточный уровень благосостояния населения. </w:t>
      </w:r>
    </w:p>
    <w:p w:rsidR="00DB2AF8" w:rsidRPr="00383998" w:rsidRDefault="00DB2AF8" w:rsidP="00DB2AF8">
      <w:pPr>
        <w:tabs>
          <w:tab w:val="left" w:pos="1134"/>
        </w:tabs>
        <w:spacing w:after="0" w:line="240" w:lineRule="auto"/>
        <w:ind w:firstLine="567"/>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 xml:space="preserve">Сохраняется отставание размера среднемесячной заработной платы и среднедушевого денежного дохода от </w:t>
      </w:r>
      <w:proofErr w:type="spellStart"/>
      <w:r w:rsidRPr="00383998">
        <w:rPr>
          <w:rFonts w:ascii="Times New Roman" w:eastAsia="MS Mincho" w:hAnsi="Times New Roman" w:cs="Times New Roman"/>
          <w:sz w:val="28"/>
          <w:szCs w:val="28"/>
        </w:rPr>
        <w:t>среднеобластного</w:t>
      </w:r>
      <w:proofErr w:type="spellEnd"/>
      <w:r w:rsidRPr="00383998">
        <w:rPr>
          <w:rFonts w:ascii="Times New Roman" w:eastAsia="MS Mincho" w:hAnsi="Times New Roman" w:cs="Times New Roman"/>
          <w:sz w:val="28"/>
          <w:szCs w:val="28"/>
        </w:rPr>
        <w:t xml:space="preserve"> уровня. </w:t>
      </w:r>
    </w:p>
    <w:p w:rsidR="00DB2AF8" w:rsidRPr="00383998" w:rsidRDefault="00DB2AF8" w:rsidP="00DB2AF8">
      <w:pPr>
        <w:spacing w:after="0" w:line="240" w:lineRule="auto"/>
        <w:ind w:firstLine="567"/>
        <w:jc w:val="both"/>
        <w:rPr>
          <w:rFonts w:ascii="Times New Roman" w:eastAsia="MS Mincho" w:hAnsi="Times New Roman" w:cs="Times New Roman"/>
          <w:sz w:val="28"/>
          <w:szCs w:val="28"/>
          <w:lang w:eastAsia="ru-RU"/>
        </w:rPr>
      </w:pPr>
      <w:r w:rsidRPr="00383998">
        <w:rPr>
          <w:rFonts w:ascii="Times New Roman" w:eastAsia="MS Mincho" w:hAnsi="Times New Roman" w:cs="Times New Roman"/>
          <w:sz w:val="28"/>
          <w:szCs w:val="28"/>
          <w:lang w:eastAsia="ru-RU"/>
        </w:rPr>
        <w:t>3.Усиление конкуренции за квалифицированные кадры.</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rPr>
      </w:pPr>
      <w:r w:rsidRPr="00383998">
        <w:rPr>
          <w:rFonts w:ascii="Times New Roman" w:eastAsia="MS Mincho" w:hAnsi="Times New Roman" w:cs="Times New Roman"/>
          <w:spacing w:val="-6"/>
          <w:sz w:val="28"/>
          <w:szCs w:val="28"/>
        </w:rPr>
        <w:t>Общемировая тенденция старения населения характерна так же и для Барабинского района. Учитывая сложившуюся половозрастную структуру, в прогнозном периоде будут увеличиваться доли категорий населения младше и старше трудоспособного возраста, что в свою очередь приведет к увеличению нагрузки на трудоспособное население.</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rPr>
      </w:pPr>
      <w:r w:rsidRPr="00383998">
        <w:rPr>
          <w:rFonts w:ascii="Times New Roman" w:eastAsia="MS Mincho" w:hAnsi="Times New Roman" w:cs="Times New Roman"/>
          <w:spacing w:val="-6"/>
          <w:sz w:val="28"/>
          <w:szCs w:val="28"/>
        </w:rPr>
        <w:t xml:space="preserve">Стабильный экономический рост Новосибирской агломерации ведёт к дальнейшей тенденции перелива  квалифицированных кадров из Барабинского района в областной центр. Большая </w:t>
      </w:r>
      <w:proofErr w:type="gramStart"/>
      <w:r w:rsidRPr="00383998">
        <w:rPr>
          <w:rFonts w:ascii="Times New Roman" w:eastAsia="MS Mincho" w:hAnsi="Times New Roman" w:cs="Times New Roman"/>
          <w:spacing w:val="-6"/>
          <w:sz w:val="28"/>
          <w:szCs w:val="28"/>
        </w:rPr>
        <w:t>часть молодых  жителей  Барабинского района после окончания учреждений общего образования, уезжает на</w:t>
      </w:r>
      <w:proofErr w:type="gramEnd"/>
      <w:r w:rsidRPr="00383998">
        <w:rPr>
          <w:rFonts w:ascii="Times New Roman" w:eastAsia="MS Mincho" w:hAnsi="Times New Roman" w:cs="Times New Roman"/>
          <w:spacing w:val="-6"/>
          <w:sz w:val="28"/>
          <w:szCs w:val="28"/>
        </w:rPr>
        <w:t xml:space="preserve"> обучение в высшие учебные заведения крупных городов РФ и остаётся там жить и работать. Дефицит квалифицированных кадров особенно выражен на территории сельских населённых пунктов Барабинского района Новосибирской области (сельское хозяйство, медицинские услуги, система образования).   </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rPr>
      </w:pPr>
      <w:r w:rsidRPr="00383998">
        <w:rPr>
          <w:rFonts w:ascii="Times New Roman" w:eastAsia="MS Mincho" w:hAnsi="Times New Roman" w:cs="Times New Roman"/>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 Барабинского района.</w:t>
      </w:r>
    </w:p>
    <w:p w:rsidR="00DB2AF8" w:rsidRPr="00383998" w:rsidRDefault="00DB2AF8" w:rsidP="00DB2AF8">
      <w:pPr>
        <w:spacing w:after="0" w:line="240" w:lineRule="auto"/>
        <w:ind w:firstLine="567"/>
        <w:contextualSpacing/>
        <w:jc w:val="both"/>
        <w:rPr>
          <w:rFonts w:ascii="Times New Roman" w:eastAsia="MS Mincho" w:hAnsi="Times New Roman" w:cs="Times New Roman"/>
          <w:sz w:val="28"/>
          <w:szCs w:val="28"/>
          <w:lang w:eastAsia="ru-RU"/>
        </w:rPr>
      </w:pPr>
      <w:r w:rsidRPr="00383998">
        <w:rPr>
          <w:rFonts w:ascii="Times New Roman" w:eastAsia="MS Mincho" w:hAnsi="Times New Roman" w:cs="Times New Roman"/>
          <w:sz w:val="28"/>
          <w:szCs w:val="28"/>
          <w:lang w:eastAsia="ru-RU"/>
        </w:rPr>
        <w:t>4.Недостаточный уровень развития инфраструктуры.</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rPr>
      </w:pPr>
      <w:r w:rsidRPr="00383998">
        <w:rPr>
          <w:rFonts w:ascii="Times New Roman" w:eastAsia="MS Mincho" w:hAnsi="Times New Roman" w:cs="Times New Roman"/>
          <w:spacing w:val="-6"/>
          <w:sz w:val="28"/>
          <w:szCs w:val="28"/>
        </w:rPr>
        <w:t>Недостаточный уровень развития энергетической и инженерной инфраструктуры является сдерживающим фактором развития Барабинского района. Достаточно низким остается уровень газификации жилищного фонда.</w:t>
      </w:r>
    </w:p>
    <w:p w:rsidR="00DB2AF8" w:rsidRPr="00383998" w:rsidRDefault="00DB2AF8" w:rsidP="00DB2AF8">
      <w:pPr>
        <w:widowControl w:val="0"/>
        <w:spacing w:after="0" w:line="240" w:lineRule="auto"/>
        <w:ind w:firstLine="709"/>
        <w:jc w:val="both"/>
        <w:rPr>
          <w:rFonts w:ascii="Times New Roman" w:eastAsia="MS Mincho" w:hAnsi="Times New Roman" w:cs="Times New Roman"/>
          <w:sz w:val="28"/>
          <w:szCs w:val="28"/>
        </w:rPr>
      </w:pPr>
      <w:r w:rsidRPr="00383998">
        <w:rPr>
          <w:rFonts w:ascii="Times New Roman" w:eastAsia="MS Mincho" w:hAnsi="Times New Roman" w:cs="Times New Roman"/>
          <w:sz w:val="28"/>
          <w:szCs w:val="28"/>
        </w:rPr>
        <w:t>По итогам 2021 года доля жилищного фонда Барабинского района, оборудованная газом, составила 599400 кв. метров.</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rPr>
      </w:pPr>
      <w:proofErr w:type="gramStart"/>
      <w:r w:rsidRPr="00383998">
        <w:rPr>
          <w:rFonts w:ascii="Times New Roman" w:eastAsia="MS Mincho" w:hAnsi="Times New Roman" w:cs="Times New Roman"/>
          <w:spacing w:val="-6"/>
          <w:sz w:val="28"/>
          <w:szCs w:val="28"/>
        </w:rPr>
        <w:t>В</w:t>
      </w:r>
      <w:proofErr w:type="gramEnd"/>
      <w:r w:rsidRPr="00383998">
        <w:rPr>
          <w:rFonts w:ascii="Times New Roman" w:eastAsia="MS Mincho" w:hAnsi="Times New Roman" w:cs="Times New Roman"/>
          <w:spacing w:val="-6"/>
          <w:sz w:val="28"/>
          <w:szCs w:val="28"/>
        </w:rPr>
        <w:t xml:space="preserve"> </w:t>
      </w:r>
      <w:proofErr w:type="gramStart"/>
      <w:r w:rsidRPr="00383998">
        <w:rPr>
          <w:rFonts w:ascii="Times New Roman" w:eastAsia="MS Mincho" w:hAnsi="Times New Roman" w:cs="Times New Roman"/>
          <w:spacing w:val="-6"/>
          <w:sz w:val="28"/>
          <w:szCs w:val="28"/>
        </w:rPr>
        <w:t>Барабинском</w:t>
      </w:r>
      <w:proofErr w:type="gramEnd"/>
      <w:r w:rsidRPr="00383998">
        <w:rPr>
          <w:rFonts w:ascii="Times New Roman" w:eastAsia="MS Mincho" w:hAnsi="Times New Roman" w:cs="Times New Roman"/>
          <w:spacing w:val="-6"/>
          <w:sz w:val="28"/>
          <w:szCs w:val="28"/>
        </w:rPr>
        <w:t xml:space="preserve"> районе отмечается невысокий уровень качества жилищных условий,  остается не решённой проблема обеспечения чистой питьевой водой,  инженерный сети требуют реконструкции, отмечается недостаточность обеспечения </w:t>
      </w:r>
      <w:r w:rsidRPr="00383998">
        <w:rPr>
          <w:rFonts w:ascii="Times New Roman" w:eastAsia="MS Mincho" w:hAnsi="Times New Roman" w:cs="Times New Roman"/>
          <w:spacing w:val="-6"/>
          <w:sz w:val="28"/>
          <w:szCs w:val="28"/>
        </w:rPr>
        <w:lastRenderedPageBreak/>
        <w:t>района дорогами с  твердым покрытием, а так же низкий  технический  уровень существующих дорог. Мощности объектов инженерной инфраструктуры загружены практически полностью и не могут обеспечить развитие промышленного и жилищного строительства.</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383998">
        <w:rPr>
          <w:rFonts w:ascii="Times New Roman" w:eastAsia="MS Mincho" w:hAnsi="Times New Roman" w:cs="Arial"/>
          <w:spacing w:val="-6"/>
          <w:sz w:val="28"/>
          <w:szCs w:val="28"/>
        </w:rPr>
        <w:t>5.</w:t>
      </w:r>
      <w:r w:rsidRPr="00383998">
        <w:rPr>
          <w:rFonts w:ascii="Times New Roman" w:eastAsia="Times New Roman" w:hAnsi="Times New Roman" w:cs="Arial"/>
          <w:sz w:val="28"/>
          <w:szCs w:val="28"/>
        </w:rPr>
        <w:t xml:space="preserve"> Несбалансированность территориального развития.</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Большая часть населения Барабинского района проживает в городской местности. При этом в 2022 году динамика числа жителей района отражает снижение численности горожан на 848 человек (на 3,0%) , а вот сельских жителей увеличение на 61 человека населения (на 0,5%) (данные Всероссийской переписи населения). На 1 января 2023 года общая численность населения Барабинского района Новосибирской области составила 38921 человек, по сравнению с предыдущим годом она снизилась на 787 человек (на 2,0%). </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В 2022 году </w:t>
      </w:r>
      <w:proofErr w:type="gramStart"/>
      <w:r w:rsidRPr="00383998">
        <w:rPr>
          <w:rFonts w:ascii="Times New Roman" w:eastAsia="Times New Roman" w:hAnsi="Times New Roman" w:cs="Times New Roman"/>
          <w:sz w:val="28"/>
          <w:szCs w:val="28"/>
          <w:lang w:eastAsia="ru-RU"/>
        </w:rPr>
        <w:t>в</w:t>
      </w:r>
      <w:proofErr w:type="gramEnd"/>
      <w:r w:rsidRPr="00383998">
        <w:rPr>
          <w:rFonts w:ascii="Times New Roman" w:eastAsia="Times New Roman" w:hAnsi="Times New Roman" w:cs="Times New Roman"/>
          <w:sz w:val="28"/>
          <w:szCs w:val="28"/>
          <w:lang w:eastAsia="ru-RU"/>
        </w:rPr>
        <w:t xml:space="preserve"> </w:t>
      </w:r>
      <w:proofErr w:type="gramStart"/>
      <w:r w:rsidRPr="00383998">
        <w:rPr>
          <w:rFonts w:ascii="Times New Roman" w:eastAsia="Times New Roman" w:hAnsi="Times New Roman" w:cs="Times New Roman"/>
          <w:sz w:val="28"/>
          <w:szCs w:val="28"/>
          <w:lang w:eastAsia="ru-RU"/>
        </w:rPr>
        <w:t>Барабинском</w:t>
      </w:r>
      <w:proofErr w:type="gramEnd"/>
      <w:r w:rsidRPr="00383998">
        <w:rPr>
          <w:rFonts w:ascii="Times New Roman" w:eastAsia="Times New Roman" w:hAnsi="Times New Roman" w:cs="Times New Roman"/>
          <w:sz w:val="28"/>
          <w:szCs w:val="28"/>
          <w:lang w:eastAsia="ru-RU"/>
        </w:rPr>
        <w:t xml:space="preserve"> районе  продолжился процесс естественной убыли населения (превышение смертности над рождаемостью). Убыль населения составила 322 человека. </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Показатель миграционной убыли населения района по итогам 2022 года составил 39 человек.</w:t>
      </w:r>
    </w:p>
    <w:p w:rsidR="00DB2AF8" w:rsidRPr="004A6EC7" w:rsidRDefault="00DB2AF8" w:rsidP="00DB2AF8">
      <w:pPr>
        <w:spacing w:after="0" w:line="240" w:lineRule="auto"/>
        <w:jc w:val="both"/>
        <w:rPr>
          <w:rFonts w:ascii="Times New Roman" w:eastAsia="MS Mincho" w:hAnsi="Times New Roman" w:cs="Times New Roman"/>
          <w:color w:val="00B050"/>
          <w:spacing w:val="-6"/>
          <w:sz w:val="28"/>
          <w:szCs w:val="28"/>
        </w:rPr>
      </w:pPr>
    </w:p>
    <w:p w:rsidR="00DB2AF8" w:rsidRPr="00383998" w:rsidRDefault="00DB2AF8" w:rsidP="00DB2AF8">
      <w:pPr>
        <w:keepNext/>
        <w:keepLines/>
        <w:spacing w:after="0" w:line="240" w:lineRule="auto"/>
        <w:jc w:val="center"/>
        <w:outlineLvl w:val="0"/>
        <w:rPr>
          <w:rFonts w:ascii="Times New Roman" w:eastAsia="Times New Roman" w:hAnsi="Times New Roman" w:cs="Times New Roman"/>
          <w:b/>
          <w:bCs/>
          <w:sz w:val="28"/>
          <w:szCs w:val="28"/>
        </w:rPr>
      </w:pPr>
      <w:bookmarkStart w:id="7" w:name="_Toc463958733"/>
      <w:bookmarkStart w:id="8" w:name="_Toc17290060"/>
      <w:r w:rsidRPr="00383998">
        <w:rPr>
          <w:rFonts w:ascii="Times New Roman" w:eastAsia="Times New Roman" w:hAnsi="Times New Roman" w:cs="Times New Roman"/>
          <w:b/>
          <w:bCs/>
          <w:sz w:val="28"/>
          <w:szCs w:val="28"/>
        </w:rPr>
        <w:t xml:space="preserve">     3.Приоритеты социально-экономического развития  Барабинского района   Новосибирской области на 2023 год и период 2024 и 2025 годов</w:t>
      </w:r>
      <w:bookmarkEnd w:id="7"/>
      <w:bookmarkEnd w:id="8"/>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1. Развитие человеческого капитала и социальной сферы.</w:t>
      </w:r>
      <w:r w:rsidRPr="00383998">
        <w:rPr>
          <w:rFonts w:ascii="Times New Roman" w:eastAsia="MS Mincho" w:hAnsi="Times New Roman" w:cs="Times New Roman"/>
          <w:spacing w:val="-6"/>
          <w:sz w:val="28"/>
          <w:szCs w:val="28"/>
          <w:lang w:eastAsia="ru-RU"/>
        </w:rPr>
        <w:tab/>
      </w:r>
      <w:r w:rsidRPr="00383998">
        <w:rPr>
          <w:rFonts w:ascii="Times New Roman" w:eastAsia="MS Mincho" w:hAnsi="Times New Roman" w:cs="Times New Roman"/>
          <w:spacing w:val="-6"/>
          <w:sz w:val="28"/>
          <w:szCs w:val="28"/>
          <w:lang w:eastAsia="ru-RU"/>
        </w:rPr>
        <w:tab/>
      </w:r>
      <w:r w:rsidRPr="00383998">
        <w:rPr>
          <w:rFonts w:ascii="Times New Roman" w:eastAsia="MS Mincho" w:hAnsi="Times New Roman" w:cs="Times New Roman"/>
          <w:spacing w:val="-6"/>
          <w:sz w:val="28"/>
          <w:szCs w:val="28"/>
          <w:lang w:eastAsia="ru-RU"/>
        </w:rPr>
        <w:tab/>
      </w:r>
      <w:r w:rsidRPr="00383998">
        <w:rPr>
          <w:rFonts w:ascii="Times New Roman" w:eastAsia="MS Mincho" w:hAnsi="Times New Roman" w:cs="Times New Roman"/>
          <w:spacing w:val="-6"/>
          <w:sz w:val="28"/>
          <w:szCs w:val="28"/>
          <w:lang w:eastAsia="ru-RU"/>
        </w:rPr>
        <w:tab/>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1.1.Сохранение и постепенное увеличение численности населения Барабинского района Новосибирской области:</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MS Mincho" w:hAnsi="Times New Roman" w:cs="Times New Roman"/>
          <w:spacing w:val="-6"/>
          <w:sz w:val="28"/>
          <w:szCs w:val="28"/>
          <w:lang w:eastAsia="ru-RU"/>
        </w:rPr>
        <w:t xml:space="preserve">- </w:t>
      </w:r>
      <w:r w:rsidRPr="00383998">
        <w:rPr>
          <w:rFonts w:ascii="Times New Roman" w:eastAsia="Times New Roman" w:hAnsi="Times New Roman" w:cs="Times New Roman"/>
          <w:sz w:val="28"/>
          <w:szCs w:val="28"/>
          <w:lang w:eastAsia="ru-RU"/>
        </w:rPr>
        <w:t>предупреждение и снижение смертности по основным классам причин, содействие увеличению продолжительности здоровой жизни населения;</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MS Mincho" w:hAnsi="Times New Roman" w:cs="Times New Roman"/>
          <w:spacing w:val="-6"/>
          <w:sz w:val="28"/>
          <w:szCs w:val="28"/>
          <w:lang w:eastAsia="ru-RU"/>
        </w:rPr>
        <w:t xml:space="preserve">- </w:t>
      </w:r>
      <w:r w:rsidRPr="00383998">
        <w:rPr>
          <w:rFonts w:ascii="Times New Roman" w:eastAsia="Times New Roman" w:hAnsi="Times New Roman" w:cs="Times New Roman"/>
          <w:sz w:val="28"/>
          <w:szCs w:val="28"/>
          <w:lang w:eastAsia="ru-RU"/>
        </w:rPr>
        <w:t>реализация мер, направленных на улучшение положения семей с детьми, укрепление института семьи, повышение престижа материнства и отцовства, развитие и сохранение семейных ценностей;</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повышение доступности и качества оказания медицинской помощи женщинам в период беременности и родов, их новорожденным детям, в частности сохранение репродуктивного здоровья населения;</w:t>
      </w:r>
    </w:p>
    <w:p w:rsidR="00DB2AF8" w:rsidRPr="00383998" w:rsidRDefault="00DB2AF8" w:rsidP="00DB2AF8">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совершенствование механизмов регулирования внутренней и внешней миграции.</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xml:space="preserve">1.2.Формирование здорового образа жизни у граждан, обеспечение населения доступной и качественной медицинской помощью; </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MS Mincho" w:hAnsi="Times New Roman" w:cs="Times New Roman"/>
          <w:spacing w:val="-6"/>
          <w:sz w:val="28"/>
          <w:szCs w:val="28"/>
          <w:lang w:eastAsia="ru-RU"/>
        </w:rPr>
        <w:t xml:space="preserve">- </w:t>
      </w:r>
      <w:r w:rsidRPr="00383998">
        <w:rPr>
          <w:rFonts w:ascii="Times New Roman" w:eastAsia="Times New Roman" w:hAnsi="Times New Roman" w:cs="Times New Roman"/>
          <w:sz w:val="28"/>
          <w:szCs w:val="28"/>
          <w:lang w:eastAsia="ru-RU"/>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строительство и реконструкция объектов здравоохранения, развитие инфраструктуры и материально-технической базы медицинских организаций;</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 повышение оперативности оказания скорой, в том числе скорой специализированной, медицинской помощи (включая граждан, проживающих в </w:t>
      </w:r>
      <w:r w:rsidRPr="00383998">
        <w:rPr>
          <w:rFonts w:ascii="Times New Roman" w:eastAsia="Times New Roman" w:hAnsi="Times New Roman" w:cs="Times New Roman"/>
          <w:sz w:val="28"/>
          <w:szCs w:val="28"/>
          <w:lang w:eastAsia="ru-RU"/>
        </w:rPr>
        <w:lastRenderedPageBreak/>
        <w:t>труднодоступных местностях);</w:t>
      </w:r>
    </w:p>
    <w:p w:rsidR="00DB2AF8" w:rsidRPr="00383998" w:rsidRDefault="00DB2AF8" w:rsidP="00DB2AF8">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предоставление льготного лекарственного обеспечения отдельным категориям граждан;</w:t>
      </w:r>
    </w:p>
    <w:p w:rsidR="00DB2AF8" w:rsidRPr="00383998" w:rsidRDefault="00DB2AF8" w:rsidP="00DB2AF8">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оснащение медицинских организаций, на базе которых оказывается первичная медико-санитарная помощь,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DB2AF8" w:rsidRPr="00383998" w:rsidRDefault="00DB2AF8" w:rsidP="00DB2AF8">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 совершенствование кадрового обеспечения системы здравоохранения, </w:t>
      </w:r>
      <w:proofErr w:type="gramStart"/>
      <w:r w:rsidRPr="00383998">
        <w:rPr>
          <w:rFonts w:ascii="Times New Roman" w:eastAsia="Times New Roman" w:hAnsi="Times New Roman" w:cs="Times New Roman"/>
          <w:sz w:val="28"/>
          <w:szCs w:val="28"/>
          <w:lang w:eastAsia="ru-RU"/>
        </w:rPr>
        <w:t>включающее</w:t>
      </w:r>
      <w:proofErr w:type="gramEnd"/>
      <w:r w:rsidRPr="00383998">
        <w:rPr>
          <w:rFonts w:ascii="Times New Roman" w:eastAsia="Times New Roman" w:hAnsi="Times New Roman" w:cs="Times New Roman"/>
          <w:sz w:val="28"/>
          <w:szCs w:val="28"/>
          <w:lang w:eastAsia="ru-RU"/>
        </w:rPr>
        <w:t xml:space="preserve">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DB2AF8" w:rsidRPr="00383998"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развитие медицинской реабилитации и совершенствование системы санаторно-курортного лечения, в том числе детей;</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создание современной системы оказания медицинской помощи лицам старших 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социальными службами, добровольцами (волонтерами).</w:t>
      </w:r>
    </w:p>
    <w:p w:rsidR="00DB2AF8" w:rsidRPr="00383998" w:rsidRDefault="00DB2AF8" w:rsidP="00DB2AF8">
      <w:pPr>
        <w:widowControl w:val="0"/>
        <w:autoSpaceDE w:val="0"/>
        <w:autoSpaceDN w:val="0"/>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Times New Roman" w:hAnsi="Times New Roman" w:cs="Times New Roman"/>
          <w:sz w:val="28"/>
          <w:szCs w:val="28"/>
          <w:lang w:eastAsia="ru-RU"/>
        </w:rPr>
        <w:t>1.3.О</w:t>
      </w:r>
      <w:r w:rsidRPr="00383998">
        <w:rPr>
          <w:rFonts w:ascii="Times New Roman" w:eastAsia="MS Mincho" w:hAnsi="Times New Roman" w:cs="Times New Roman"/>
          <w:spacing w:val="-6"/>
          <w:sz w:val="28"/>
          <w:szCs w:val="28"/>
          <w:lang w:eastAsia="ru-RU"/>
        </w:rPr>
        <w:t>беспечение благополучия и высокого уровня жизни населения:</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MS Mincho" w:hAnsi="Times New Roman" w:cs="Times New Roman"/>
          <w:spacing w:val="-6"/>
          <w:sz w:val="28"/>
          <w:szCs w:val="28"/>
          <w:lang w:eastAsia="ru-RU"/>
        </w:rPr>
        <w:t xml:space="preserve">- </w:t>
      </w:r>
      <w:proofErr w:type="gramStart"/>
      <w:r w:rsidRPr="00383998">
        <w:rPr>
          <w:rFonts w:ascii="Times New Roman" w:eastAsia="Times New Roman" w:hAnsi="Times New Roman" w:cs="Times New Roman"/>
          <w:sz w:val="28"/>
          <w:szCs w:val="28"/>
          <w:lang w:eastAsia="ru-RU"/>
        </w:rPr>
        <w:t>контроль за</w:t>
      </w:r>
      <w:proofErr w:type="gramEnd"/>
      <w:r w:rsidRPr="00383998">
        <w:rPr>
          <w:rFonts w:ascii="Times New Roman" w:eastAsia="Times New Roman" w:hAnsi="Times New Roman" w:cs="Times New Roman"/>
          <w:sz w:val="28"/>
          <w:szCs w:val="28"/>
          <w:lang w:eastAsia="ru-RU"/>
        </w:rPr>
        <w:t xml:space="preserve"> своевременностью выплаты заработной платы работникам организаций;</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формирование эффективной системы мер по снижению уровня бедности и повышение доходов населения Новосибирской области, включая целевую поддержку семей с детьми и отдельных категорий населения, содействие трудовой занятости;</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 внедрение инструментов </w:t>
      </w:r>
      <w:proofErr w:type="spellStart"/>
      <w:r w:rsidRPr="00383998">
        <w:rPr>
          <w:rFonts w:ascii="Times New Roman" w:eastAsia="Times New Roman" w:hAnsi="Times New Roman" w:cs="Times New Roman"/>
          <w:sz w:val="28"/>
          <w:szCs w:val="28"/>
          <w:lang w:eastAsia="ru-RU"/>
        </w:rPr>
        <w:t>беззаявительного</w:t>
      </w:r>
      <w:proofErr w:type="spellEnd"/>
      <w:r w:rsidRPr="00383998">
        <w:rPr>
          <w:rFonts w:ascii="Times New Roman" w:eastAsia="Times New Roman" w:hAnsi="Times New Roman" w:cs="Times New Roman"/>
          <w:sz w:val="28"/>
          <w:szCs w:val="28"/>
          <w:lang w:eastAsia="ru-RU"/>
        </w:rPr>
        <w:t xml:space="preserve"> назначения мер поддержки при предоставлении государственных услуг;</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обеспечение повышения уровня реального размера заработной платы работников муниципальных учреждений и государственных учреждений Барабинского района Новосибирской области;</w:t>
      </w:r>
    </w:p>
    <w:p w:rsidR="00DB2AF8" w:rsidRPr="00383998" w:rsidRDefault="00DB2AF8" w:rsidP="00DB2AF8">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 обеспечение ведомственного </w:t>
      </w:r>
      <w:proofErr w:type="gramStart"/>
      <w:r w:rsidRPr="00383998">
        <w:rPr>
          <w:rFonts w:ascii="Times New Roman" w:eastAsia="Times New Roman" w:hAnsi="Times New Roman" w:cs="Times New Roman"/>
          <w:sz w:val="28"/>
          <w:szCs w:val="28"/>
          <w:lang w:eastAsia="ru-RU"/>
        </w:rPr>
        <w:t>контроля за</w:t>
      </w:r>
      <w:proofErr w:type="gramEnd"/>
      <w:r w:rsidRPr="00383998">
        <w:rPr>
          <w:rFonts w:ascii="Times New Roman" w:eastAsia="Times New Roman" w:hAnsi="Times New Roman" w:cs="Times New Roman"/>
          <w:sz w:val="28"/>
          <w:szCs w:val="28"/>
          <w:lang w:eastAsia="ru-RU"/>
        </w:rPr>
        <w:t xml:space="preserve"> соблюдением трудового законодательства и иных нормативных правовых актов, содержащих нормы трудового права, в организациях бюджетной сферы.</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Times New Roman" w:hAnsi="Times New Roman" w:cs="Times New Roman"/>
          <w:sz w:val="28"/>
          <w:szCs w:val="28"/>
          <w:lang w:eastAsia="ru-RU"/>
        </w:rPr>
        <w:t xml:space="preserve">1.4. </w:t>
      </w:r>
      <w:r w:rsidRPr="00383998">
        <w:rPr>
          <w:rFonts w:ascii="Times New Roman" w:eastAsia="MS Mincho" w:hAnsi="Times New Roman" w:cs="Times New Roman"/>
          <w:spacing w:val="-6"/>
          <w:sz w:val="28"/>
          <w:szCs w:val="28"/>
          <w:lang w:eastAsia="ru-RU"/>
        </w:rPr>
        <w:t>Создание условий для максимальной реализации трудового потенциала, обеспечения эффективной занятости граждан:</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MS Mincho" w:hAnsi="Times New Roman" w:cs="Times New Roman"/>
          <w:spacing w:val="-6"/>
          <w:sz w:val="28"/>
          <w:szCs w:val="28"/>
          <w:lang w:eastAsia="ru-RU"/>
        </w:rPr>
        <w:t xml:space="preserve">- </w:t>
      </w:r>
      <w:r w:rsidRPr="00383998">
        <w:rPr>
          <w:rFonts w:ascii="Times New Roman" w:eastAsia="Calibri" w:hAnsi="Times New Roman" w:cs="Times New Roman"/>
          <w:sz w:val="28"/>
          <w:szCs w:val="28"/>
        </w:rPr>
        <w:t xml:space="preserve">создание условий для привлечения и адаптации в </w:t>
      </w:r>
      <w:proofErr w:type="spellStart"/>
      <w:r w:rsidRPr="00383998">
        <w:rPr>
          <w:rFonts w:ascii="Times New Roman" w:eastAsia="Calibri" w:hAnsi="Times New Roman" w:cs="Times New Roman"/>
          <w:sz w:val="28"/>
          <w:szCs w:val="28"/>
        </w:rPr>
        <w:t>Барабинский</w:t>
      </w:r>
      <w:proofErr w:type="spellEnd"/>
      <w:r w:rsidRPr="00383998">
        <w:rPr>
          <w:rFonts w:ascii="Times New Roman" w:eastAsia="Calibri" w:hAnsi="Times New Roman" w:cs="Times New Roman"/>
          <w:sz w:val="28"/>
          <w:szCs w:val="28"/>
        </w:rPr>
        <w:t xml:space="preserve"> район Новосибирской области высококвалифицированных, профессиональных кадров в соответствии с текущими и перспективными потребностями экономики; </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DB2AF8" w:rsidRPr="00383998" w:rsidRDefault="00DB2AF8" w:rsidP="00DB2AF8">
      <w:pPr>
        <w:widowControl w:val="0"/>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83998">
        <w:rPr>
          <w:rFonts w:ascii="Times New Roman" w:eastAsia="Calibri" w:hAnsi="Times New Roman" w:cs="Times New Roman"/>
          <w:sz w:val="28"/>
          <w:szCs w:val="28"/>
        </w:rPr>
        <w:t xml:space="preserve">- </w:t>
      </w:r>
      <w:r w:rsidRPr="00383998">
        <w:rPr>
          <w:rFonts w:ascii="Times New Roman" w:eastAsia="Times New Roman" w:hAnsi="Times New Roman" w:cs="Times New Roman"/>
          <w:spacing w:val="2"/>
          <w:sz w:val="28"/>
          <w:szCs w:val="28"/>
          <w:lang w:eastAsia="ru-RU"/>
        </w:rPr>
        <w:t>обеспечение государственных гарантий в области содействия занятости населения, социальной поддержки граждан в период их временной безработицы;</w:t>
      </w:r>
    </w:p>
    <w:p w:rsidR="00DB2AF8" w:rsidRPr="00383998" w:rsidRDefault="00DB2AF8" w:rsidP="00DB2AF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pacing w:val="2"/>
          <w:sz w:val="28"/>
          <w:szCs w:val="28"/>
          <w:lang w:eastAsia="ru-RU"/>
        </w:rPr>
        <w:t xml:space="preserve">- </w:t>
      </w:r>
      <w:r w:rsidRPr="00383998">
        <w:rPr>
          <w:rFonts w:ascii="Times New Roman" w:eastAsia="Times New Roman" w:hAnsi="Times New Roman" w:cs="Times New Roman"/>
          <w:sz w:val="28"/>
          <w:szCs w:val="28"/>
          <w:lang w:eastAsia="ru-RU"/>
        </w:rPr>
        <w:t xml:space="preserve">организация профессиональной переподготовки и повышения квалификации граждан, включая граждан </w:t>
      </w:r>
      <w:proofErr w:type="spellStart"/>
      <w:r w:rsidRPr="00383998">
        <w:rPr>
          <w:rFonts w:ascii="Times New Roman" w:eastAsia="Times New Roman" w:hAnsi="Times New Roman" w:cs="Times New Roman"/>
          <w:sz w:val="28"/>
          <w:szCs w:val="28"/>
          <w:lang w:eastAsia="ru-RU"/>
        </w:rPr>
        <w:t>предпенсионного</w:t>
      </w:r>
      <w:proofErr w:type="spellEnd"/>
      <w:r w:rsidRPr="00383998">
        <w:rPr>
          <w:rFonts w:ascii="Times New Roman" w:eastAsia="Times New Roman" w:hAnsi="Times New Roman" w:cs="Times New Roman"/>
          <w:sz w:val="28"/>
          <w:szCs w:val="28"/>
          <w:lang w:eastAsia="ru-RU"/>
        </w:rPr>
        <w:t xml:space="preserve"> возраста и женщин, воспитывающих </w:t>
      </w:r>
      <w:r w:rsidRPr="00383998">
        <w:rPr>
          <w:rFonts w:ascii="Times New Roman" w:eastAsia="Times New Roman" w:hAnsi="Times New Roman" w:cs="Times New Roman"/>
          <w:sz w:val="28"/>
          <w:szCs w:val="28"/>
          <w:lang w:eastAsia="ru-RU"/>
        </w:rPr>
        <w:lastRenderedPageBreak/>
        <w:t>детей дошкольного возраста, в том числе в рамках национального проекта «Демография»;</w:t>
      </w:r>
    </w:p>
    <w:p w:rsidR="00DB2AF8" w:rsidRPr="00383998" w:rsidRDefault="00DB2AF8" w:rsidP="00DB2AF8">
      <w:pPr>
        <w:widowControl w:val="0"/>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83998">
        <w:rPr>
          <w:rFonts w:ascii="Times New Roman" w:eastAsia="Times New Roman" w:hAnsi="Times New Roman" w:cs="Times New Roman"/>
          <w:spacing w:val="2"/>
          <w:sz w:val="28"/>
          <w:szCs w:val="28"/>
          <w:lang w:eastAsia="ru-RU"/>
        </w:rPr>
        <w:t xml:space="preserve">- совершенствование системы содействия занятости населения через создание новых эффективных рабочих мест, расширение возможностей </w:t>
      </w:r>
      <w:proofErr w:type="spellStart"/>
      <w:r w:rsidRPr="00383998">
        <w:rPr>
          <w:rFonts w:ascii="Times New Roman" w:eastAsia="Times New Roman" w:hAnsi="Times New Roman" w:cs="Times New Roman"/>
          <w:spacing w:val="2"/>
          <w:sz w:val="28"/>
          <w:szCs w:val="28"/>
          <w:lang w:eastAsia="ru-RU"/>
        </w:rPr>
        <w:t>самозанятости</w:t>
      </w:r>
      <w:proofErr w:type="spellEnd"/>
      <w:r w:rsidRPr="00383998">
        <w:rPr>
          <w:rFonts w:ascii="Times New Roman" w:eastAsia="Times New Roman" w:hAnsi="Times New Roman" w:cs="Times New Roman"/>
          <w:spacing w:val="2"/>
          <w:sz w:val="28"/>
          <w:szCs w:val="28"/>
          <w:lang w:eastAsia="ru-RU"/>
        </w:rPr>
        <w:t xml:space="preserve"> и предпринимательства, использование гибких форм занятости;</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pacing w:val="2"/>
          <w:sz w:val="28"/>
          <w:szCs w:val="28"/>
        </w:rPr>
        <w:t xml:space="preserve">- </w:t>
      </w:r>
      <w:r w:rsidRPr="00383998">
        <w:rPr>
          <w:rFonts w:ascii="Times New Roman" w:eastAsia="Times New Roman" w:hAnsi="Times New Roman" w:cs="Times New Roman"/>
          <w:sz w:val="28"/>
          <w:szCs w:val="28"/>
        </w:rPr>
        <w:t xml:space="preserve">повышение качества предоставления услуг в сфере содействия занятости населения </w:t>
      </w:r>
      <w:proofErr w:type="gramStart"/>
      <w:r w:rsidRPr="00383998">
        <w:rPr>
          <w:rFonts w:ascii="Times New Roman" w:eastAsia="Times New Roman" w:hAnsi="Times New Roman" w:cs="Times New Roman"/>
          <w:sz w:val="28"/>
          <w:szCs w:val="28"/>
        </w:rPr>
        <w:t>в</w:t>
      </w:r>
      <w:proofErr w:type="gramEnd"/>
      <w:r w:rsidRPr="00383998">
        <w:rPr>
          <w:rFonts w:ascii="Times New Roman" w:eastAsia="Times New Roman" w:hAnsi="Times New Roman" w:cs="Times New Roman"/>
          <w:sz w:val="28"/>
          <w:szCs w:val="28"/>
        </w:rPr>
        <w:t xml:space="preserve"> </w:t>
      </w:r>
      <w:proofErr w:type="gramStart"/>
      <w:r w:rsidRPr="00383998">
        <w:rPr>
          <w:rFonts w:ascii="Times New Roman" w:eastAsia="Times New Roman" w:hAnsi="Times New Roman" w:cs="Times New Roman"/>
          <w:sz w:val="28"/>
          <w:szCs w:val="28"/>
        </w:rPr>
        <w:t>Барабинском</w:t>
      </w:r>
      <w:proofErr w:type="gramEnd"/>
      <w:r w:rsidRPr="00383998">
        <w:rPr>
          <w:rFonts w:ascii="Times New Roman" w:eastAsia="Times New Roman" w:hAnsi="Times New Roman" w:cs="Times New Roman"/>
          <w:sz w:val="28"/>
          <w:szCs w:val="28"/>
        </w:rPr>
        <w:t xml:space="preserve"> районе Новосибирской области.</w:t>
      </w:r>
    </w:p>
    <w:p w:rsidR="00DB2AF8" w:rsidRPr="00383998" w:rsidRDefault="00DB2AF8" w:rsidP="00DB2AF8">
      <w:pPr>
        <w:widowControl w:val="0"/>
        <w:spacing w:after="0" w:line="240" w:lineRule="auto"/>
        <w:ind w:firstLine="709"/>
        <w:jc w:val="both"/>
        <w:rPr>
          <w:rFonts w:ascii="Times New Roman" w:eastAsia="Calibri" w:hAnsi="Times New Roman" w:cs="Times New Roman"/>
          <w:sz w:val="28"/>
          <w:szCs w:val="28"/>
        </w:rPr>
      </w:pPr>
      <w:r w:rsidRPr="00383998">
        <w:rPr>
          <w:rFonts w:ascii="Times New Roman" w:eastAsia="Times New Roman" w:hAnsi="Times New Roman" w:cs="Times New Roman"/>
          <w:spacing w:val="2"/>
          <w:sz w:val="28"/>
          <w:szCs w:val="28"/>
          <w:lang w:eastAsia="ru-RU"/>
        </w:rPr>
        <w:t xml:space="preserve">1.5. </w:t>
      </w:r>
      <w:r w:rsidRPr="00383998">
        <w:rPr>
          <w:rFonts w:ascii="Times New Roman" w:eastAsia="Calibri" w:hAnsi="Times New Roman" w:cs="Times New Roman"/>
          <w:sz w:val="28"/>
          <w:szCs w:val="28"/>
        </w:rPr>
        <w:t>Развитие конкурентного, современного и качественного образования, обеспечение равных образовательных возможностей для граждан:</w:t>
      </w:r>
    </w:p>
    <w:p w:rsidR="00DB2AF8" w:rsidRPr="00383998" w:rsidRDefault="00DB2AF8" w:rsidP="00DB2AF8">
      <w:pPr>
        <w:widowControl w:val="0"/>
        <w:tabs>
          <w:tab w:val="left" w:pos="9355"/>
          <w:tab w:val="left" w:pos="9923"/>
        </w:tabs>
        <w:autoSpaceDE w:val="0"/>
        <w:autoSpaceDN w:val="0"/>
        <w:spacing w:after="0" w:line="240" w:lineRule="auto"/>
        <w:ind w:right="-1" w:firstLine="709"/>
        <w:jc w:val="both"/>
        <w:rPr>
          <w:rFonts w:ascii="Times New Roman" w:eastAsia="Calibri" w:hAnsi="Times New Roman" w:cs="Times New Roman"/>
          <w:sz w:val="28"/>
          <w:szCs w:val="28"/>
        </w:rPr>
      </w:pPr>
      <w:r w:rsidRPr="00383998">
        <w:rPr>
          <w:rFonts w:ascii="Times New Roman" w:eastAsia="Times New Roman" w:hAnsi="Times New Roman" w:cs="Times New Roman"/>
          <w:spacing w:val="2"/>
          <w:sz w:val="28"/>
          <w:szCs w:val="28"/>
          <w:lang w:eastAsia="ru-RU"/>
        </w:rPr>
        <w:t xml:space="preserve">- </w:t>
      </w:r>
      <w:r w:rsidRPr="00383998">
        <w:rPr>
          <w:rFonts w:ascii="Times New Roman" w:eastAsia="Calibri" w:hAnsi="Times New Roman" w:cs="Times New Roman"/>
          <w:sz w:val="28"/>
          <w:szCs w:val="28"/>
        </w:rPr>
        <w:t xml:space="preserve">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w:t>
      </w:r>
    </w:p>
    <w:p w:rsidR="00DB2AF8" w:rsidRPr="00383998" w:rsidRDefault="00DB2AF8" w:rsidP="00DB2AF8">
      <w:pPr>
        <w:widowControl w:val="0"/>
        <w:tabs>
          <w:tab w:val="left" w:pos="9355"/>
          <w:tab w:val="left" w:pos="9923"/>
        </w:tabs>
        <w:autoSpaceDE w:val="0"/>
        <w:autoSpaceDN w:val="0"/>
        <w:spacing w:after="0" w:line="240" w:lineRule="auto"/>
        <w:ind w:right="-1" w:firstLine="709"/>
        <w:jc w:val="both"/>
        <w:rPr>
          <w:rFonts w:ascii="Times New Roman" w:eastAsia="Calibri" w:hAnsi="Times New Roman" w:cs="Times New Roman"/>
          <w:sz w:val="28"/>
          <w:szCs w:val="28"/>
        </w:rPr>
      </w:pPr>
      <w:proofErr w:type="gramStart"/>
      <w:r w:rsidRPr="00383998">
        <w:rPr>
          <w:rFonts w:ascii="Times New Roman" w:eastAsia="Calibri" w:hAnsi="Times New Roman" w:cs="Times New Roman"/>
          <w:sz w:val="28"/>
          <w:szCs w:val="28"/>
        </w:rPr>
        <w:t>- создание современной материальной инфраструктуры образования и технологической образовательной среды государственных (муниципальных) образовательных организаций, модернизация сети образовательных организаций в сельской местности с учетом особенностей образовательной деятельности, обеспечение безопасного подвоза учащихся;</w:t>
      </w:r>
      <w:proofErr w:type="gramEnd"/>
    </w:p>
    <w:p w:rsidR="00DB2AF8" w:rsidRPr="00383998" w:rsidRDefault="00DB2AF8" w:rsidP="00DB2AF8">
      <w:pPr>
        <w:widowControl w:val="0"/>
        <w:tabs>
          <w:tab w:val="left" w:pos="9355"/>
          <w:tab w:val="left" w:pos="9923"/>
        </w:tabs>
        <w:autoSpaceDE w:val="0"/>
        <w:autoSpaceDN w:val="0"/>
        <w:spacing w:after="0" w:line="240" w:lineRule="auto"/>
        <w:ind w:right="-1"/>
        <w:jc w:val="both"/>
        <w:rPr>
          <w:rFonts w:ascii="Times New Roman" w:eastAsia="Calibri" w:hAnsi="Times New Roman" w:cs="Times New Roman"/>
          <w:sz w:val="28"/>
          <w:szCs w:val="28"/>
        </w:rPr>
      </w:pPr>
      <w:r w:rsidRPr="00383998">
        <w:rPr>
          <w:rFonts w:ascii="Times New Roman" w:eastAsia="Times New Roman" w:hAnsi="Times New Roman" w:cs="Times New Roman"/>
          <w:spacing w:val="2"/>
          <w:sz w:val="28"/>
          <w:szCs w:val="28"/>
          <w:lang w:eastAsia="ru-RU"/>
        </w:rPr>
        <w:t xml:space="preserve">         - </w:t>
      </w:r>
      <w:r w:rsidRPr="00383998">
        <w:rPr>
          <w:rFonts w:ascii="Times New Roman" w:eastAsia="Calibri" w:hAnsi="Times New Roman" w:cs="Times New Roman"/>
          <w:sz w:val="28"/>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DB2AF8" w:rsidRPr="00383998" w:rsidRDefault="00DB2AF8" w:rsidP="00DB2AF8">
      <w:pPr>
        <w:widowControl w:val="0"/>
        <w:tabs>
          <w:tab w:val="left" w:pos="9355"/>
        </w:tabs>
        <w:autoSpaceDE w:val="0"/>
        <w:autoSpaceDN w:val="0"/>
        <w:spacing w:after="0" w:line="240" w:lineRule="auto"/>
        <w:ind w:right="-1"/>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повышение уровня воспитательной работы в общеобразовательных организациях, реализация мер по развитию дополнительного образования детей;</w:t>
      </w:r>
    </w:p>
    <w:p w:rsidR="00DB2AF8" w:rsidRPr="00383998" w:rsidRDefault="00DB2AF8" w:rsidP="00DB2AF8">
      <w:pPr>
        <w:widowControl w:val="0"/>
        <w:tabs>
          <w:tab w:val="left" w:pos="9355"/>
        </w:tabs>
        <w:autoSpaceDE w:val="0"/>
        <w:autoSpaceDN w:val="0"/>
        <w:spacing w:after="0" w:line="240" w:lineRule="auto"/>
        <w:ind w:right="-1"/>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w:t>
      </w:r>
      <w:proofErr w:type="gramStart"/>
      <w:r w:rsidRPr="00383998">
        <w:rPr>
          <w:rFonts w:ascii="Times New Roman" w:eastAsia="Calibri" w:hAnsi="Times New Roman" w:cs="Times New Roman"/>
          <w:sz w:val="28"/>
          <w:szCs w:val="28"/>
        </w:rPr>
        <w:t>-   развитие и поддержка одаренных детей и учащейся молодежи, создание и развитие региональной сети муниципальных ресурсных центров по работе с одаренными обучающимися, интегрированных с региональным центром выявления, поддержки и развития способностей и талантов у детей и молодежи;</w:t>
      </w:r>
      <w:proofErr w:type="gramEnd"/>
    </w:p>
    <w:p w:rsidR="00DB2AF8" w:rsidRPr="00383998" w:rsidRDefault="00DB2AF8" w:rsidP="00DB2AF8">
      <w:pPr>
        <w:widowControl w:val="0"/>
        <w:tabs>
          <w:tab w:val="left" w:pos="9355"/>
        </w:tabs>
        <w:autoSpaceDE w:val="0"/>
        <w:autoSpaceDN w:val="0"/>
        <w:spacing w:after="0" w:line="240" w:lineRule="auto"/>
        <w:ind w:right="-1"/>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обновление кадрового состава образовательных организаций и привлечение молодых педагогов для работы в сфере образования;</w:t>
      </w:r>
    </w:p>
    <w:p w:rsidR="00DB2AF8" w:rsidRPr="00383998" w:rsidRDefault="00DB2AF8" w:rsidP="00DB2AF8">
      <w:pPr>
        <w:spacing w:after="0" w:line="240" w:lineRule="auto"/>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 xml:space="preserve">        - реализация комплекса мероприятий по обеспечению безопасности и сохранению</w:t>
      </w:r>
      <w:r w:rsidRPr="00383998">
        <w:rPr>
          <w:rFonts w:ascii="Times New Roman" w:eastAsia="Times New Roman" w:hAnsi="Times New Roman" w:cs="Times New Roman"/>
          <w:sz w:val="26"/>
          <w:szCs w:val="26"/>
        </w:rPr>
        <w:t xml:space="preserve"> </w:t>
      </w:r>
      <w:r w:rsidRPr="00383998">
        <w:rPr>
          <w:rFonts w:ascii="Times New Roman" w:eastAsia="Times New Roman" w:hAnsi="Times New Roman" w:cs="Times New Roman"/>
          <w:sz w:val="28"/>
          <w:szCs w:val="28"/>
        </w:rPr>
        <w:t>здоровья детей, формированию региональной системы инклюзивного образования.</w:t>
      </w:r>
    </w:p>
    <w:p w:rsidR="00DB2AF8" w:rsidRPr="00383998" w:rsidRDefault="00DB2AF8" w:rsidP="00DB2AF8">
      <w:pPr>
        <w:widowControl w:val="0"/>
        <w:tabs>
          <w:tab w:val="left" w:pos="9355"/>
        </w:tabs>
        <w:autoSpaceDE w:val="0"/>
        <w:autoSpaceDN w:val="0"/>
        <w:spacing w:after="0" w:line="240" w:lineRule="auto"/>
        <w:ind w:right="-1"/>
        <w:jc w:val="both"/>
        <w:rPr>
          <w:rFonts w:ascii="Times New Roman" w:eastAsia="Times New Roman" w:hAnsi="Times New Roman" w:cs="Times New Roman"/>
          <w:sz w:val="28"/>
          <w:szCs w:val="28"/>
          <w:lang w:eastAsia="ru-RU"/>
        </w:rPr>
      </w:pPr>
      <w:r w:rsidRPr="00383998">
        <w:rPr>
          <w:rFonts w:ascii="Times New Roman" w:eastAsia="Calibri" w:hAnsi="Times New Roman" w:cs="Times New Roman"/>
          <w:sz w:val="28"/>
          <w:szCs w:val="28"/>
        </w:rPr>
        <w:t xml:space="preserve">          1.6. </w:t>
      </w:r>
      <w:r w:rsidRPr="00383998">
        <w:rPr>
          <w:rFonts w:ascii="Times New Roman" w:eastAsia="Times New Roman" w:hAnsi="Times New Roman" w:cs="Times New Roman"/>
          <w:sz w:val="28"/>
          <w:szCs w:val="28"/>
          <w:lang w:eastAsia="ru-RU"/>
        </w:rPr>
        <w:t>Формирование условий для развития нравственной разносторонней личности, имеющей возможности для самореализации:</w:t>
      </w:r>
    </w:p>
    <w:p w:rsidR="00DB2AF8" w:rsidRPr="00383998" w:rsidRDefault="00DB2AF8" w:rsidP="00DB2AF8">
      <w:pPr>
        <w:widowControl w:val="0"/>
        <w:autoSpaceDE w:val="0"/>
        <w:autoSpaceDN w:val="0"/>
        <w:spacing w:after="0" w:line="240" w:lineRule="auto"/>
        <w:jc w:val="both"/>
        <w:rPr>
          <w:rFonts w:ascii="Times New Roman" w:eastAsia="Calibri" w:hAnsi="Times New Roman" w:cs="Times New Roman"/>
          <w:sz w:val="28"/>
          <w:szCs w:val="28"/>
        </w:rPr>
      </w:pPr>
      <w:r w:rsidRPr="00383998">
        <w:rPr>
          <w:rFonts w:ascii="Times New Roman" w:eastAsia="Times New Roman" w:hAnsi="Times New Roman" w:cs="Times New Roman"/>
          <w:sz w:val="28"/>
          <w:szCs w:val="28"/>
          <w:lang w:eastAsia="ru-RU"/>
        </w:rPr>
        <w:t xml:space="preserve">         - </w:t>
      </w:r>
      <w:r w:rsidRPr="00383998">
        <w:rPr>
          <w:rFonts w:ascii="Times New Roman" w:eastAsia="Calibri" w:hAnsi="Times New Roman" w:cs="Times New Roman"/>
          <w:sz w:val="28"/>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района;</w:t>
      </w:r>
    </w:p>
    <w:p w:rsidR="00DB2AF8" w:rsidRPr="00383998" w:rsidRDefault="00DB2AF8" w:rsidP="00DB2AF8">
      <w:pPr>
        <w:widowControl w:val="0"/>
        <w:autoSpaceDE w:val="0"/>
        <w:autoSpaceDN w:val="0"/>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обеспечение формирования гармоничной и комфортной культурной среды района и модернизация инфраструктуры в сфере культуры;</w:t>
      </w:r>
    </w:p>
    <w:p w:rsidR="00DB2AF8" w:rsidRPr="00383998" w:rsidRDefault="00DB2AF8" w:rsidP="00DB2A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3998">
        <w:rPr>
          <w:rFonts w:ascii="Times New Roman" w:eastAsia="Calibri" w:hAnsi="Times New Roman" w:cs="Times New Roman"/>
          <w:sz w:val="28"/>
          <w:szCs w:val="28"/>
        </w:rPr>
        <w:t xml:space="preserve">         - </w:t>
      </w:r>
      <w:r w:rsidRPr="00383998">
        <w:rPr>
          <w:rFonts w:ascii="Times New Roman" w:eastAsia="Times New Roman" w:hAnsi="Times New Roman" w:cs="Times New Roman"/>
          <w:sz w:val="28"/>
          <w:szCs w:val="28"/>
          <w:lang w:eastAsia="ru-RU"/>
        </w:rPr>
        <w:t>повышение мотивации населения Барабинского района Новосибирской области к регулярным занятиям физической культурой и спортом и ведению здорового образа жизни;</w:t>
      </w:r>
    </w:p>
    <w:p w:rsidR="00DB2AF8" w:rsidRPr="00383998" w:rsidRDefault="00DB2AF8" w:rsidP="00DB2AF8">
      <w:pPr>
        <w:widowControl w:val="0"/>
        <w:tabs>
          <w:tab w:val="left" w:pos="9355"/>
        </w:tabs>
        <w:autoSpaceDE w:val="0"/>
        <w:autoSpaceDN w:val="0"/>
        <w:spacing w:after="0" w:line="240" w:lineRule="auto"/>
        <w:ind w:right="-2"/>
        <w:jc w:val="both"/>
        <w:rPr>
          <w:rFonts w:ascii="Times New Roman" w:eastAsia="Calibri" w:hAnsi="Times New Roman" w:cs="Times New Roman"/>
          <w:sz w:val="28"/>
          <w:szCs w:val="28"/>
        </w:rPr>
      </w:pPr>
      <w:r w:rsidRPr="00383998">
        <w:rPr>
          <w:rFonts w:ascii="Times New Roman" w:eastAsia="Times New Roman" w:hAnsi="Times New Roman" w:cs="Times New Roman"/>
          <w:sz w:val="28"/>
          <w:szCs w:val="28"/>
          <w:lang w:eastAsia="ru-RU"/>
        </w:rPr>
        <w:t xml:space="preserve">         - </w:t>
      </w:r>
      <w:r w:rsidRPr="00383998">
        <w:rPr>
          <w:rFonts w:ascii="Times New Roman" w:eastAsia="Calibri" w:hAnsi="Times New Roman" w:cs="Times New Roman"/>
          <w:sz w:val="28"/>
          <w:szCs w:val="28"/>
        </w:rPr>
        <w:t xml:space="preserve">обеспечение развития и реализации культурного, нравственного, интеллектуального и творческого потенциала молодежи на территории </w:t>
      </w:r>
      <w:r w:rsidRPr="00383998">
        <w:rPr>
          <w:rFonts w:ascii="Times New Roman" w:eastAsia="Calibri" w:hAnsi="Times New Roman" w:cs="Times New Roman"/>
          <w:sz w:val="28"/>
          <w:szCs w:val="28"/>
        </w:rPr>
        <w:lastRenderedPageBreak/>
        <w:t>Новосибирской области;</w:t>
      </w:r>
    </w:p>
    <w:p w:rsidR="00DB2AF8" w:rsidRPr="00383998" w:rsidRDefault="00DB2AF8" w:rsidP="00DB2AF8">
      <w:pPr>
        <w:widowControl w:val="0"/>
        <w:tabs>
          <w:tab w:val="left" w:pos="9355"/>
        </w:tabs>
        <w:autoSpaceDE w:val="0"/>
        <w:autoSpaceDN w:val="0"/>
        <w:spacing w:after="0" w:line="240" w:lineRule="auto"/>
        <w:ind w:right="-2"/>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повышение эффективности системы патриотического воспитания граждан </w:t>
      </w:r>
      <w:proofErr w:type="gramStart"/>
      <w:r w:rsidRPr="00383998">
        <w:rPr>
          <w:rFonts w:ascii="Times New Roman" w:eastAsia="Calibri" w:hAnsi="Times New Roman" w:cs="Times New Roman"/>
          <w:sz w:val="28"/>
          <w:szCs w:val="28"/>
        </w:rPr>
        <w:t>в</w:t>
      </w:r>
      <w:proofErr w:type="gramEnd"/>
      <w:r w:rsidRPr="00383998">
        <w:rPr>
          <w:rFonts w:ascii="Times New Roman" w:eastAsia="Calibri" w:hAnsi="Times New Roman" w:cs="Times New Roman"/>
          <w:sz w:val="28"/>
          <w:szCs w:val="28"/>
        </w:rPr>
        <w:t> </w:t>
      </w:r>
      <w:proofErr w:type="gramStart"/>
      <w:r w:rsidRPr="00383998">
        <w:rPr>
          <w:rFonts w:ascii="Times New Roman" w:eastAsia="Calibri" w:hAnsi="Times New Roman" w:cs="Times New Roman"/>
          <w:sz w:val="28"/>
          <w:szCs w:val="28"/>
        </w:rPr>
        <w:t>Барабинском</w:t>
      </w:r>
      <w:proofErr w:type="gramEnd"/>
      <w:r w:rsidRPr="00383998">
        <w:rPr>
          <w:rFonts w:ascii="Times New Roman" w:eastAsia="Calibri" w:hAnsi="Times New Roman" w:cs="Times New Roman"/>
          <w:sz w:val="28"/>
          <w:szCs w:val="28"/>
        </w:rPr>
        <w:t xml:space="preserve"> районе Новосибирской области;</w:t>
      </w:r>
    </w:p>
    <w:p w:rsidR="00DB2AF8" w:rsidRPr="00383998" w:rsidRDefault="00DB2AF8" w:rsidP="00DB2AF8">
      <w:pPr>
        <w:widowControl w:val="0"/>
        <w:tabs>
          <w:tab w:val="left" w:pos="9355"/>
        </w:tabs>
        <w:autoSpaceDE w:val="0"/>
        <w:autoSpaceDN w:val="0"/>
        <w:spacing w:after="0" w:line="240" w:lineRule="auto"/>
        <w:ind w:right="-2"/>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содействие развитию добровольческой и благотворительной деятельности;</w:t>
      </w:r>
    </w:p>
    <w:p w:rsidR="00DB2AF8" w:rsidRPr="00383998" w:rsidRDefault="00DB2AF8" w:rsidP="00DB2AF8">
      <w:pPr>
        <w:widowControl w:val="0"/>
        <w:tabs>
          <w:tab w:val="left" w:pos="9355"/>
        </w:tabs>
        <w:autoSpaceDE w:val="0"/>
        <w:autoSpaceDN w:val="0"/>
        <w:spacing w:after="0" w:line="240" w:lineRule="auto"/>
        <w:ind w:right="-2"/>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обеспечение развития сферы культуры профессиональными кадрами;</w:t>
      </w:r>
    </w:p>
    <w:p w:rsidR="00DB2AF8" w:rsidRPr="00383998" w:rsidRDefault="00DB2AF8" w:rsidP="00DB2AF8">
      <w:pPr>
        <w:widowControl w:val="0"/>
        <w:tabs>
          <w:tab w:val="left" w:pos="9355"/>
        </w:tabs>
        <w:autoSpaceDE w:val="0"/>
        <w:autoSpaceDN w:val="0"/>
        <w:spacing w:after="0" w:line="240" w:lineRule="auto"/>
        <w:ind w:right="-2"/>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обеспечение развития профессиональных компетенций специалистов, осуществляющих работу с молодежью;</w:t>
      </w:r>
    </w:p>
    <w:p w:rsidR="00DB2AF8" w:rsidRPr="00383998" w:rsidRDefault="00DB2AF8" w:rsidP="00DB2AF8">
      <w:pPr>
        <w:widowControl w:val="0"/>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Барабинского района Новосибирской области через расширение участия негосударственных организаций в реализации приоритетных социально значимых проектов и программ;</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 создание условий для обеспечения сохранности и популяризации историко-культурного наследия Барабинского района.</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Calibri" w:hAnsi="Times New Roman" w:cs="Times New Roman"/>
          <w:sz w:val="28"/>
          <w:szCs w:val="28"/>
        </w:rPr>
        <w:t xml:space="preserve">1.7. </w:t>
      </w:r>
      <w:r w:rsidRPr="00383998">
        <w:rPr>
          <w:rFonts w:ascii="Times New Roman" w:eastAsia="Times New Roman" w:hAnsi="Times New Roman" w:cs="Times New Roman"/>
          <w:sz w:val="28"/>
          <w:szCs w:val="28"/>
          <w:lang w:eastAsia="ru-RU"/>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Calibri" w:hAnsi="Times New Roman" w:cs="Times New Roman"/>
          <w:sz w:val="28"/>
          <w:szCs w:val="28"/>
        </w:rPr>
        <w:t xml:space="preserve">- </w:t>
      </w:r>
      <w:r w:rsidRPr="00383998">
        <w:rPr>
          <w:rFonts w:ascii="Times New Roman" w:eastAsia="Times New Roman" w:hAnsi="Times New Roman" w:cs="Times New Roman"/>
          <w:sz w:val="28"/>
          <w:szCs w:val="28"/>
          <w:lang w:eastAsia="ru-RU"/>
        </w:rPr>
        <w:t>укрепление традиционных семейных ценностей; повышение качества и доступности социальных услуг для семей с детьми, нуждающихся в социальной помощи;</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 создание условий для активного долголетия; </w:t>
      </w:r>
      <w:proofErr w:type="gramStart"/>
      <w:r w:rsidRPr="00383998">
        <w:rPr>
          <w:rFonts w:ascii="Times New Roman" w:eastAsia="Calibri" w:hAnsi="Times New Roman" w:cs="Times New Roman"/>
          <w:sz w:val="28"/>
          <w:szCs w:val="28"/>
        </w:rPr>
        <w:t>реализация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«Старшее поколение» национального проекта «Демография» на 2020-2022 годы, утвержденного постановлением Правительства Новосибирской области от 09.12.2019 № 463-п;- содействие формированию конкурентного рынка социальных услуг;</w:t>
      </w:r>
      <w:proofErr w:type="gramEnd"/>
    </w:p>
    <w:p w:rsidR="00DB2AF8" w:rsidRPr="00383998" w:rsidRDefault="00DB2AF8" w:rsidP="00DB2A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реализация комплекса мер по профилактике социального сиротства; содействие в устройстве детей из детских домов в семьи; развитие систем сопровождения замещающих семей и </w:t>
      </w:r>
      <w:proofErr w:type="spellStart"/>
      <w:r w:rsidRPr="00383998">
        <w:rPr>
          <w:rFonts w:ascii="Times New Roman" w:eastAsia="Calibri" w:hAnsi="Times New Roman" w:cs="Times New Roman"/>
          <w:sz w:val="28"/>
          <w:szCs w:val="28"/>
        </w:rPr>
        <w:t>постинтернатного</w:t>
      </w:r>
      <w:proofErr w:type="spellEnd"/>
      <w:r w:rsidRPr="00383998">
        <w:rPr>
          <w:rFonts w:ascii="Times New Roman" w:eastAsia="Calibri" w:hAnsi="Times New Roman" w:cs="Times New Roman"/>
          <w:sz w:val="28"/>
          <w:szCs w:val="28"/>
        </w:rPr>
        <w:t xml:space="preserve"> сопровождения выпускников детских домов; обеспечение лиц из числа детей-сирот и детей, оставшихся без попечения родителей, жилыми помещениями;</w:t>
      </w:r>
    </w:p>
    <w:p w:rsidR="00DB2AF8" w:rsidRPr="00383998" w:rsidRDefault="00DB2AF8" w:rsidP="00DB2A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содействие формированию конкурентного рынка социальных услуг.</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Calibri" w:hAnsi="Times New Roman" w:cs="Times New Roman"/>
          <w:sz w:val="28"/>
          <w:szCs w:val="28"/>
        </w:rPr>
        <w:t xml:space="preserve">1.8. </w:t>
      </w:r>
      <w:r w:rsidRPr="00383998">
        <w:rPr>
          <w:rFonts w:ascii="Times New Roman" w:eastAsia="Times New Roman" w:hAnsi="Times New Roman" w:cs="Times New Roman"/>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Барабинского района Новосибирской области:</w:t>
      </w:r>
    </w:p>
    <w:p w:rsidR="00DB2AF8" w:rsidRPr="00383998"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повышение эффективности использования земельных ресурсов, вовлечение в жилищное строительство неэффективно используемых земельных участков в федеральной и муниципальной собственности, развитие индивидуального жилищного строительства;</w:t>
      </w:r>
    </w:p>
    <w:p w:rsidR="00DB2AF8" w:rsidRPr="00383998" w:rsidRDefault="00DB2AF8" w:rsidP="00DB2AF8">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проведение расселения граждан из аварийного жилищного фонда и проведение капитального ремонта жилищного фонда;</w:t>
      </w:r>
    </w:p>
    <w:p w:rsidR="00DB2AF8" w:rsidRPr="00383998" w:rsidRDefault="00DB2AF8" w:rsidP="00DB2AF8">
      <w:pPr>
        <w:widowControl w:val="0"/>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развитие конкуренции в управлении жилищным фондом и его </w:t>
      </w:r>
      <w:r w:rsidRPr="00383998">
        <w:rPr>
          <w:rFonts w:ascii="Times New Roman" w:eastAsia="Calibri" w:hAnsi="Times New Roman" w:cs="Times New Roman"/>
          <w:sz w:val="28"/>
          <w:szCs w:val="28"/>
        </w:rPr>
        <w:lastRenderedPageBreak/>
        <w:t>обслуживании, повышение качества предоставляемых жилищно-коммунальных услуг,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DB2AF8" w:rsidRPr="00383998" w:rsidRDefault="00DB2AF8" w:rsidP="00DB2AF8">
      <w:pPr>
        <w:shd w:val="clear" w:color="auto" w:fill="FFFFFF"/>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2.Развитие конкурентоспособной экономики с высоким уровнем предпринимательской активности и конкуренции.</w:t>
      </w:r>
    </w:p>
    <w:p w:rsidR="00DB2AF8" w:rsidRPr="00383998" w:rsidRDefault="00DB2AF8" w:rsidP="00DB2AF8">
      <w:pPr>
        <w:tabs>
          <w:tab w:val="left" w:pos="851"/>
        </w:tabs>
        <w:spacing w:after="0" w:line="240" w:lineRule="auto"/>
        <w:jc w:val="both"/>
        <w:rPr>
          <w:rFonts w:ascii="Times New Roman" w:eastAsia="MS Mincho" w:hAnsi="Times New Roman" w:cs="Times New Roman"/>
          <w:spacing w:val="-6"/>
          <w:sz w:val="28"/>
          <w:szCs w:val="28"/>
          <w:lang w:eastAsia="ru-RU"/>
        </w:rPr>
      </w:pPr>
      <w:r w:rsidRPr="00383998">
        <w:rPr>
          <w:rFonts w:ascii="Times New Roman" w:eastAsia="Calibri" w:hAnsi="Times New Roman" w:cs="Times New Roman"/>
          <w:sz w:val="28"/>
          <w:szCs w:val="28"/>
        </w:rPr>
        <w:t xml:space="preserve">          2.1.</w:t>
      </w:r>
      <w:r w:rsidRPr="00383998">
        <w:rPr>
          <w:rFonts w:ascii="Times New Roman" w:eastAsia="MS Mincho" w:hAnsi="Times New Roman" w:cs="Times New Roman"/>
          <w:spacing w:val="-6"/>
          <w:sz w:val="28"/>
          <w:szCs w:val="28"/>
          <w:lang w:eastAsia="ru-RU"/>
        </w:rPr>
        <w:t xml:space="preserve"> Обеспечение экономического развития на базе важнейших конкурентных преимуществ Барабинского района Новосибирской области:</w:t>
      </w:r>
      <w:r w:rsidRPr="00383998">
        <w:rPr>
          <w:rFonts w:ascii="Times New Roman" w:eastAsia="MS Mincho" w:hAnsi="Times New Roman" w:cs="Times New Roman"/>
          <w:spacing w:val="-6"/>
          <w:sz w:val="28"/>
          <w:szCs w:val="28"/>
          <w:lang w:eastAsia="ru-RU"/>
        </w:rPr>
        <w:tab/>
      </w:r>
    </w:p>
    <w:p w:rsidR="00DB2AF8" w:rsidRPr="00383998" w:rsidRDefault="00DB2AF8" w:rsidP="00DB2AF8">
      <w:pPr>
        <w:tabs>
          <w:tab w:val="left" w:pos="851"/>
        </w:tabs>
        <w:spacing w:after="0" w:line="240" w:lineRule="auto"/>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ab/>
        <w:t>- обеспечение конкурентоспособности промышленных предприятий Барабинского района Новосибирской области;</w:t>
      </w:r>
    </w:p>
    <w:p w:rsidR="00DB2AF8" w:rsidRPr="00383998" w:rsidRDefault="00DB2AF8" w:rsidP="00DB2AF8">
      <w:pPr>
        <w:tabs>
          <w:tab w:val="left" w:pos="851"/>
        </w:tabs>
        <w:spacing w:after="0" w:line="240" w:lineRule="auto"/>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ab/>
        <w:t xml:space="preserve">- </w:t>
      </w:r>
      <w:r w:rsidRPr="00383998">
        <w:rPr>
          <w:rFonts w:ascii="Times New Roman" w:eastAsia="Calibri" w:hAnsi="Times New Roman" w:cs="Times New Roman"/>
          <w:sz w:val="28"/>
          <w:szCs w:val="28"/>
        </w:rPr>
        <w:t>стимулирование технологического обновления и перевооружения субъектов деятельности в сфере промышленности; внедрения новых высокопроизводительных технологий;</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xml:space="preserve">-  повышение уровня </w:t>
      </w:r>
      <w:proofErr w:type="spellStart"/>
      <w:r w:rsidRPr="00383998">
        <w:rPr>
          <w:rFonts w:ascii="Times New Roman" w:eastAsia="MS Mincho" w:hAnsi="Times New Roman" w:cs="Times New Roman"/>
          <w:spacing w:val="-6"/>
          <w:sz w:val="28"/>
          <w:szCs w:val="28"/>
          <w:lang w:eastAsia="ru-RU"/>
        </w:rPr>
        <w:t>самообеспечения</w:t>
      </w:r>
      <w:proofErr w:type="spellEnd"/>
      <w:r w:rsidRPr="00383998">
        <w:rPr>
          <w:rFonts w:ascii="Times New Roman" w:eastAsia="MS Mincho" w:hAnsi="Times New Roman" w:cs="Times New Roman"/>
          <w:spacing w:val="-6"/>
          <w:sz w:val="28"/>
          <w:szCs w:val="28"/>
          <w:lang w:eastAsia="ru-RU"/>
        </w:rPr>
        <w:t xml:space="preserve"> основными видами сельскохозяйственной продукции; </w:t>
      </w:r>
      <w:r w:rsidRPr="00383998">
        <w:rPr>
          <w:rFonts w:ascii="Times New Roman" w:eastAsia="MS Mincho" w:hAnsi="Times New Roman" w:cs="Times New Roman"/>
          <w:spacing w:val="-6"/>
          <w:sz w:val="28"/>
          <w:szCs w:val="28"/>
          <w:lang w:eastAsia="ru-RU"/>
        </w:rPr>
        <w:tab/>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реализация логистических возможностей Барабинского района Новосибирской области;</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xml:space="preserve">- развитие </w:t>
      </w:r>
      <w:proofErr w:type="spellStart"/>
      <w:r w:rsidRPr="00383998">
        <w:rPr>
          <w:rFonts w:ascii="Times New Roman" w:eastAsia="MS Mincho" w:hAnsi="Times New Roman" w:cs="Times New Roman"/>
          <w:spacing w:val="-6"/>
          <w:sz w:val="28"/>
          <w:szCs w:val="28"/>
          <w:lang w:eastAsia="ru-RU"/>
        </w:rPr>
        <w:t>Барабинско</w:t>
      </w:r>
      <w:proofErr w:type="spellEnd"/>
      <w:r w:rsidRPr="00383998">
        <w:rPr>
          <w:rFonts w:ascii="Times New Roman" w:eastAsia="MS Mincho" w:hAnsi="Times New Roman" w:cs="Times New Roman"/>
          <w:spacing w:val="-6"/>
          <w:sz w:val="28"/>
          <w:szCs w:val="28"/>
          <w:lang w:eastAsia="ru-RU"/>
        </w:rPr>
        <w:t>-Куйбышевской агломерации как основы  сбалансированного, гармоничного пространственного развития значимой части Новосибирской области</w:t>
      </w:r>
      <w:r w:rsidRPr="00383998">
        <w:rPr>
          <w:rFonts w:ascii="Times New Roman" w:eastAsia="MS Mincho" w:hAnsi="Times New Roman" w:cs="Times New Roman"/>
          <w:spacing w:val="-6"/>
          <w:sz w:val="28"/>
          <w:szCs w:val="28"/>
          <w:lang w:eastAsia="ru-RU"/>
        </w:rPr>
        <w:tab/>
        <w:t>;</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принятие мер по повышению инвестиционной привлекательности агропромышленного комплекса;</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поддержка и развитие кадрового потенциала в агропромышленном комплексе;</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 формирование привлекательного для местных жителей и гостей района туристско-рекреационного комплекса Барабинского района Новосибирской области.</w:t>
      </w:r>
    </w:p>
    <w:p w:rsidR="00DB2AF8" w:rsidRPr="00383998" w:rsidRDefault="00DB2AF8" w:rsidP="00DB2AF8">
      <w:pPr>
        <w:tabs>
          <w:tab w:val="left" w:pos="0"/>
        </w:tabs>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3. Создание  современной  и  безопасной  среды  для  жизни, преображение города и посёлков Барабинского района Новосибирской области</w:t>
      </w:r>
      <w:r w:rsidRPr="00383998">
        <w:rPr>
          <w:rFonts w:ascii="Times New Roman" w:eastAsia="MS Mincho" w:hAnsi="Times New Roman" w:cs="Times New Roman"/>
          <w:spacing w:val="-6"/>
          <w:sz w:val="28"/>
          <w:szCs w:val="28"/>
          <w:lang w:eastAsia="ru-RU"/>
        </w:rPr>
        <w:tab/>
        <w:t>.</w:t>
      </w:r>
    </w:p>
    <w:p w:rsidR="00DB2AF8" w:rsidRPr="00383998" w:rsidRDefault="00DB2AF8" w:rsidP="00DB2AF8">
      <w:pPr>
        <w:spacing w:after="0" w:line="240" w:lineRule="auto"/>
        <w:ind w:firstLine="567"/>
        <w:jc w:val="both"/>
        <w:rPr>
          <w:rFonts w:ascii="Times New Roman" w:eastAsia="MS Mincho" w:hAnsi="Times New Roman" w:cs="Times New Roman"/>
          <w:spacing w:val="-6"/>
          <w:sz w:val="28"/>
          <w:szCs w:val="28"/>
          <w:lang w:eastAsia="ru-RU"/>
        </w:rPr>
      </w:pPr>
      <w:r w:rsidRPr="00383998">
        <w:rPr>
          <w:rFonts w:ascii="Times New Roman" w:eastAsia="MS Mincho" w:hAnsi="Times New Roman" w:cs="Times New Roman"/>
          <w:spacing w:val="-6"/>
          <w:sz w:val="28"/>
          <w:szCs w:val="28"/>
          <w:lang w:eastAsia="ru-RU"/>
        </w:rPr>
        <w:t>3.1. Обеспечение рационального природопользования как основы экологической безопасности, высоких стандартов экологического благополучия</w:t>
      </w:r>
      <w:r w:rsidRPr="00383998">
        <w:rPr>
          <w:rFonts w:ascii="Times New Roman" w:eastAsia="MS Mincho" w:hAnsi="Times New Roman" w:cs="Times New Roman"/>
          <w:spacing w:val="-6"/>
          <w:sz w:val="28"/>
          <w:szCs w:val="28"/>
          <w:lang w:eastAsia="ru-RU"/>
        </w:rPr>
        <w:tab/>
        <w:t>:</w:t>
      </w:r>
    </w:p>
    <w:p w:rsidR="00DB2AF8" w:rsidRPr="00383998"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83998">
        <w:rPr>
          <w:rFonts w:ascii="Times New Roman" w:eastAsia="MS Mincho" w:hAnsi="Times New Roman" w:cs="Times New Roman"/>
          <w:spacing w:val="-6"/>
          <w:sz w:val="28"/>
          <w:szCs w:val="28"/>
          <w:lang w:eastAsia="ru-RU"/>
        </w:rPr>
        <w:t xml:space="preserve">- 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 </w:t>
      </w:r>
      <w:r w:rsidRPr="00383998">
        <w:rPr>
          <w:rFonts w:ascii="Times New Roman" w:eastAsia="Calibri" w:hAnsi="Times New Roman" w:cs="Times New Roman"/>
          <w:sz w:val="28"/>
          <w:szCs w:val="28"/>
        </w:rPr>
        <w:t xml:space="preserve">        </w:t>
      </w:r>
    </w:p>
    <w:p w:rsidR="00DB2AF8" w:rsidRPr="00383998"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совершенствование системы обращения с отходами производства и потребления </w:t>
      </w:r>
      <w:proofErr w:type="gramStart"/>
      <w:r w:rsidRPr="00383998">
        <w:rPr>
          <w:rFonts w:ascii="Times New Roman" w:eastAsia="Calibri" w:hAnsi="Times New Roman" w:cs="Times New Roman"/>
          <w:sz w:val="28"/>
          <w:szCs w:val="28"/>
        </w:rPr>
        <w:t>в</w:t>
      </w:r>
      <w:proofErr w:type="gramEnd"/>
      <w:r w:rsidRPr="00383998">
        <w:rPr>
          <w:rFonts w:ascii="Times New Roman" w:eastAsia="Calibri" w:hAnsi="Times New Roman" w:cs="Times New Roman"/>
          <w:sz w:val="28"/>
          <w:szCs w:val="28"/>
        </w:rPr>
        <w:t xml:space="preserve"> </w:t>
      </w:r>
      <w:proofErr w:type="gramStart"/>
      <w:r w:rsidRPr="00383998">
        <w:rPr>
          <w:rFonts w:ascii="Times New Roman" w:eastAsia="Calibri" w:hAnsi="Times New Roman" w:cs="Times New Roman"/>
          <w:sz w:val="28"/>
          <w:szCs w:val="28"/>
        </w:rPr>
        <w:t>Барабинском</w:t>
      </w:r>
      <w:proofErr w:type="gramEnd"/>
      <w:r w:rsidRPr="00383998">
        <w:rPr>
          <w:rFonts w:ascii="Times New Roman" w:eastAsia="Calibri" w:hAnsi="Times New Roman" w:cs="Times New Roman"/>
          <w:sz w:val="28"/>
          <w:szCs w:val="28"/>
        </w:rPr>
        <w:t xml:space="preserve"> районе Новосибирской области, направленное на снижение негативного воздействия отходов производства и потребления на окружающую среду, с участием регионального оператора;</w:t>
      </w:r>
    </w:p>
    <w:p w:rsidR="00DB2AF8" w:rsidRPr="00383998" w:rsidRDefault="00DB2AF8" w:rsidP="00DB2AF8">
      <w:pPr>
        <w:widowControl w:val="0"/>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обеспечение населения качественной питьевой водой, дальнейшее развитие газификации, содействие благоустройству населенных пунктов;</w:t>
      </w:r>
    </w:p>
    <w:p w:rsidR="00DB2AF8" w:rsidRPr="00383998" w:rsidRDefault="00DB2AF8" w:rsidP="00DB2AF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 создание условий для безопасного проживания граждан на территории района путем снижения вероятности реализации угроз криминального, террористического, природного, техногенного и иного характера;</w:t>
      </w:r>
    </w:p>
    <w:p w:rsidR="00DB2AF8" w:rsidRPr="00383998" w:rsidRDefault="00DB2AF8" w:rsidP="00DB2AF8">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повышение результативности функционирования системы жилищно-коммунального хозяйства, обеспечение эффективной работы предприятий </w:t>
      </w:r>
      <w:r w:rsidRPr="00383998">
        <w:rPr>
          <w:rFonts w:ascii="Times New Roman" w:eastAsia="Calibri" w:hAnsi="Times New Roman" w:cs="Times New Roman"/>
          <w:sz w:val="28"/>
          <w:szCs w:val="28"/>
        </w:rPr>
        <w:lastRenderedPageBreak/>
        <w:t xml:space="preserve">жилищно-коммунальной сферы Барабинского района Новосибирской области; </w:t>
      </w:r>
    </w:p>
    <w:p w:rsidR="00DB2AF8" w:rsidRPr="00383998" w:rsidRDefault="00DB2AF8" w:rsidP="00DB2AF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обеспечение бесперебойного функционирования объектов коммунального комплекса и энергетики Барабинского района Новосибирской области в период отопительного сезона; </w:t>
      </w:r>
    </w:p>
    <w:p w:rsidR="00DB2AF8" w:rsidRPr="00383998" w:rsidRDefault="00DB2AF8" w:rsidP="00DB2AF8">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383998">
        <w:rPr>
          <w:rFonts w:ascii="Times New Roman" w:eastAsia="Calibri" w:hAnsi="Times New Roman" w:cs="Times New Roman"/>
          <w:sz w:val="28"/>
          <w:szCs w:val="28"/>
        </w:rPr>
        <w:t>энергоэффективности</w:t>
      </w:r>
      <w:proofErr w:type="spellEnd"/>
      <w:r w:rsidRPr="00383998">
        <w:rPr>
          <w:rFonts w:ascii="Times New Roman" w:eastAsia="Calibri" w:hAnsi="Times New Roman" w:cs="Times New Roman"/>
          <w:sz w:val="28"/>
          <w:szCs w:val="28"/>
        </w:rPr>
        <w:t xml:space="preserve"> объектов коммунального хозяйства; </w:t>
      </w:r>
    </w:p>
    <w:p w:rsidR="00DB2AF8" w:rsidRPr="00383998" w:rsidRDefault="00DB2AF8" w:rsidP="00DB2AF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масштабирование проектов государственно-частного партнерства в коммунальной сфере.</w:t>
      </w:r>
    </w:p>
    <w:p w:rsidR="00DB2AF8" w:rsidRPr="00383998" w:rsidRDefault="00DB2AF8" w:rsidP="00DB2AF8">
      <w:pPr>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4.Совершенствование государственного и муниципального управления процессами социально-экономического развития Барабинского района Новосибирской области в целях обеспечения устойчивого развития экономики и социальной стабильности.</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4.1.</w:t>
      </w:r>
      <w:r w:rsidRPr="00383998">
        <w:rPr>
          <w:rFonts w:ascii="Times New Roman" w:eastAsia="Times New Roman" w:hAnsi="Times New Roman" w:cs="Times New Roman"/>
          <w:sz w:val="28"/>
          <w:szCs w:val="24"/>
          <w:lang w:eastAsia="ru-RU"/>
        </w:rPr>
        <w:t xml:space="preserve"> </w:t>
      </w:r>
      <w:r w:rsidRPr="00383998">
        <w:rPr>
          <w:rFonts w:ascii="Times New Roman" w:eastAsia="Calibri" w:hAnsi="Times New Roman" w:cs="Times New Roman"/>
          <w:sz w:val="28"/>
          <w:szCs w:val="28"/>
        </w:rPr>
        <w:t>Оптимизация административных процедур (действий) предоставления государственных услуг, оказываемых муниципальными исполнительными органами власти, и исполнения государственных функций по осуществлению муниципального контроля (надзора).</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4.2. Совершенствование процедуры оценки регулирующего воздействия проектов нормативных правовых актов (далее - ОРВ), оценки фактического воздействия и экспертизы действующих нормативных правовых актов Барабинского района Новосибирской области, популяризация института ОРВ. </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4.3. Улучшение состояния инвестиционного климата </w:t>
      </w:r>
      <w:proofErr w:type="gramStart"/>
      <w:r w:rsidRPr="00383998">
        <w:rPr>
          <w:rFonts w:ascii="Times New Roman" w:eastAsia="Calibri" w:hAnsi="Times New Roman" w:cs="Times New Roman"/>
          <w:sz w:val="28"/>
          <w:szCs w:val="28"/>
        </w:rPr>
        <w:t>в</w:t>
      </w:r>
      <w:proofErr w:type="gramEnd"/>
      <w:r w:rsidRPr="00383998">
        <w:rPr>
          <w:rFonts w:ascii="Times New Roman" w:eastAsia="Calibri" w:hAnsi="Times New Roman" w:cs="Times New Roman"/>
          <w:sz w:val="28"/>
          <w:szCs w:val="28"/>
        </w:rPr>
        <w:t xml:space="preserve"> </w:t>
      </w:r>
      <w:proofErr w:type="gramStart"/>
      <w:r w:rsidRPr="00383998">
        <w:rPr>
          <w:rFonts w:ascii="Times New Roman" w:eastAsia="Calibri" w:hAnsi="Times New Roman" w:cs="Times New Roman"/>
          <w:sz w:val="28"/>
          <w:szCs w:val="28"/>
        </w:rPr>
        <w:t>Барабинском</w:t>
      </w:r>
      <w:proofErr w:type="gramEnd"/>
      <w:r w:rsidRPr="00383998">
        <w:rPr>
          <w:rFonts w:ascii="Times New Roman" w:eastAsia="Calibri" w:hAnsi="Times New Roman" w:cs="Times New Roman"/>
          <w:sz w:val="28"/>
          <w:szCs w:val="28"/>
        </w:rPr>
        <w:t xml:space="preserve"> районе Новосибирской области, обеспечение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социально-экономического развития области в целом и ее отдельных муниципальных образований.</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4.4. Реализация национальных проектов, которые охватывают наиболее значимые для населения сферы жизни: здравоохранение, цифровую экономику, образование, науку, безопасные качественные дороги и другие.</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4.5. Увеличение налогового потенциала и уровня собственных доходов бюджета Барабинского района Новосибирской области.</w:t>
      </w:r>
    </w:p>
    <w:p w:rsidR="00DB2AF8" w:rsidRPr="00383998" w:rsidRDefault="00DB2AF8" w:rsidP="00DB2AF8">
      <w:pPr>
        <w:spacing w:after="0" w:line="240" w:lineRule="auto"/>
        <w:ind w:firstLine="708"/>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4.6. Повышение качества и эффективности управления бюджетными средствами.</w:t>
      </w:r>
    </w:p>
    <w:p w:rsidR="00DB2AF8" w:rsidRPr="00383998" w:rsidRDefault="00DB2AF8" w:rsidP="00DB2AF8">
      <w:pPr>
        <w:shd w:val="clear" w:color="auto" w:fill="FFFFFF"/>
        <w:spacing w:after="0" w:line="240" w:lineRule="auto"/>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 xml:space="preserve">     </w:t>
      </w:r>
      <w:r w:rsidRPr="00383998">
        <w:rPr>
          <w:rFonts w:ascii="Times New Roman" w:eastAsia="Calibri" w:hAnsi="Times New Roman" w:cs="Times New Roman"/>
          <w:sz w:val="28"/>
          <w:szCs w:val="28"/>
        </w:rPr>
        <w:tab/>
        <w:t>4.7.  Повышение собираемости налогов и снижение уровня недоимки.</w:t>
      </w:r>
    </w:p>
    <w:p w:rsidR="00DB2AF8" w:rsidRPr="00383998" w:rsidRDefault="00DB2AF8" w:rsidP="00DB2AF8">
      <w:pPr>
        <w:spacing w:after="0" w:line="240" w:lineRule="auto"/>
        <w:ind w:firstLine="709"/>
        <w:jc w:val="both"/>
        <w:rPr>
          <w:rFonts w:ascii="Times New Roman" w:eastAsia="Calibri" w:hAnsi="Times New Roman" w:cs="Times New Roman"/>
          <w:sz w:val="28"/>
          <w:szCs w:val="28"/>
        </w:rPr>
      </w:pPr>
      <w:r w:rsidRPr="00383998">
        <w:rPr>
          <w:rFonts w:ascii="Times New Roman" w:eastAsia="Calibri" w:hAnsi="Times New Roman" w:cs="Times New Roman"/>
          <w:sz w:val="28"/>
          <w:szCs w:val="28"/>
        </w:rPr>
        <w:t>4.8.Создание условий для долгосрочной сбалансированности и устойчивости бюджетной системы Барабинского района Новосибирской области, выполнение всех принятых, в первую очередь социально значимых, обязательств.</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4.9. Совершенствование контрольно-надзорной деятельности на территории Новосибирской области.</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4.10.Совершенствование межбюджетных отношений, укрепление самостоятельности местных бюджетов.</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 xml:space="preserve">4.11. Применение механизма налоговых расходов как одного из элементов финансового обеспечения муниципальных программ Барабинского района Новосибирской области, во взаимосвязи с конечным результатом их исполнения, в </w:t>
      </w:r>
      <w:r w:rsidRPr="00383998">
        <w:rPr>
          <w:rFonts w:ascii="Times New Roman" w:eastAsia="Times New Roman" w:hAnsi="Times New Roman" w:cs="Times New Roman"/>
          <w:sz w:val="28"/>
          <w:szCs w:val="28"/>
        </w:rPr>
        <w:lastRenderedPageBreak/>
        <w:t xml:space="preserve">целях стимулирования экономического роста Барабинского района Новосибирской области, поддержки социально незащищенных слоев населения. </w:t>
      </w:r>
    </w:p>
    <w:p w:rsidR="00DB2AF8" w:rsidRPr="00383998" w:rsidRDefault="00DB2AF8" w:rsidP="00DB2AF8">
      <w:pPr>
        <w:spacing w:after="0" w:line="240" w:lineRule="auto"/>
        <w:ind w:firstLine="709"/>
        <w:jc w:val="both"/>
        <w:rPr>
          <w:rFonts w:ascii="Times New Roman" w:eastAsia="Times New Roman" w:hAnsi="Times New Roman" w:cs="Times New Roman"/>
          <w:sz w:val="28"/>
          <w:szCs w:val="28"/>
        </w:rPr>
      </w:pPr>
      <w:r w:rsidRPr="00383998">
        <w:rPr>
          <w:rFonts w:ascii="Times New Roman" w:eastAsia="Times New Roman" w:hAnsi="Times New Roman" w:cs="Times New Roman"/>
          <w:sz w:val="28"/>
          <w:szCs w:val="28"/>
        </w:rPr>
        <w:t>4.12. Совершенствование института местного самоуправления для обеспечения их эффективной деятельности как необходимого условия полноценного социально-экономического развития Новосибирской области.</w:t>
      </w:r>
    </w:p>
    <w:p w:rsidR="00DB2AF8" w:rsidRPr="004A6EC7" w:rsidRDefault="00DB2AF8" w:rsidP="00DB2AF8">
      <w:pPr>
        <w:spacing w:after="0" w:line="240" w:lineRule="auto"/>
        <w:ind w:firstLine="709"/>
        <w:jc w:val="both"/>
        <w:rPr>
          <w:rFonts w:ascii="Times New Roman" w:eastAsia="Times New Roman" w:hAnsi="Times New Roman" w:cs="Times New Roman"/>
          <w:color w:val="00B050"/>
          <w:sz w:val="28"/>
          <w:szCs w:val="28"/>
        </w:rPr>
      </w:pPr>
    </w:p>
    <w:p w:rsidR="00DB2AF8" w:rsidRPr="00383998" w:rsidRDefault="00DB2AF8" w:rsidP="00DB2AF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383998">
        <w:rPr>
          <w:rFonts w:ascii="Times New Roman" w:eastAsia="Times New Roman" w:hAnsi="Times New Roman" w:cs="Times New Roman"/>
          <w:b/>
          <w:sz w:val="28"/>
          <w:szCs w:val="28"/>
          <w:lang w:eastAsia="ru-RU"/>
        </w:rPr>
        <w:t>4.Сценарные условия функционирования экономики и социальной</w:t>
      </w:r>
    </w:p>
    <w:p w:rsidR="00DB2AF8" w:rsidRPr="00383998" w:rsidRDefault="00DB2AF8" w:rsidP="00DB2AF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83998">
        <w:rPr>
          <w:rFonts w:ascii="Times New Roman" w:eastAsia="Times New Roman" w:hAnsi="Times New Roman" w:cs="Times New Roman"/>
          <w:b/>
          <w:sz w:val="28"/>
          <w:szCs w:val="28"/>
          <w:lang w:eastAsia="ru-RU"/>
        </w:rPr>
        <w:t>сферы Барабинского района Новосибирской области и целевые показатели прогноза социально-экономического развития Барабинского района Новосибирской области на 2024 год и плановый период 2025 и 2026 годов</w:t>
      </w:r>
    </w:p>
    <w:p w:rsidR="00DB2AF8" w:rsidRPr="00383998" w:rsidRDefault="00DB2AF8" w:rsidP="00DB2AF8">
      <w:pPr>
        <w:shd w:val="clear" w:color="auto" w:fill="FFFFFF"/>
        <w:spacing w:after="0" w:line="240" w:lineRule="auto"/>
        <w:ind w:firstLine="567"/>
        <w:jc w:val="both"/>
        <w:rPr>
          <w:rFonts w:ascii="Times New Roman" w:eastAsia="Calibri" w:hAnsi="Times New Roman" w:cs="Times New Roman"/>
          <w:sz w:val="28"/>
          <w:szCs w:val="28"/>
        </w:rPr>
      </w:pPr>
      <w:proofErr w:type="gramStart"/>
      <w:r w:rsidRPr="00383998">
        <w:rPr>
          <w:rFonts w:ascii="Times New Roman" w:eastAsia="Calibri" w:hAnsi="Times New Roman" w:cs="Times New Roman"/>
          <w:sz w:val="28"/>
          <w:szCs w:val="28"/>
        </w:rPr>
        <w:t>Прогнозные показатели социально-экономического  развития Барабинского района на 2024 года и плановый период 2025 и 2026 годов  отражают  влияние  секторов экономики на социальные и экономические процессы, а также уровень жизни населения, его занятость  и  показывают  в целом развитие на территории района промышленности, сельского хозяйства, производства потребительских товаров, инвестиций,  малого предпринимательства, финансовой политики, денежных доходов и расходов населения, платных услуг, товарооборота, трудовых</w:t>
      </w:r>
      <w:proofErr w:type="gramEnd"/>
      <w:r w:rsidRPr="00383998">
        <w:rPr>
          <w:rFonts w:ascii="Times New Roman" w:eastAsia="Calibri" w:hAnsi="Times New Roman" w:cs="Times New Roman"/>
          <w:sz w:val="28"/>
          <w:szCs w:val="28"/>
        </w:rPr>
        <w:t xml:space="preserve"> ресурсов и т.д. </w:t>
      </w:r>
    </w:p>
    <w:p w:rsidR="00DB2AF8" w:rsidRPr="00383998" w:rsidRDefault="00DB2AF8" w:rsidP="00DB2AF8">
      <w:pPr>
        <w:spacing w:after="0" w:line="240" w:lineRule="auto"/>
        <w:ind w:firstLine="567"/>
        <w:jc w:val="both"/>
        <w:rPr>
          <w:rFonts w:ascii="Times New Roman" w:eastAsia="Calibri" w:hAnsi="Times New Roman" w:cs="Times New Roman"/>
          <w:sz w:val="28"/>
          <w:szCs w:val="28"/>
          <w:lang w:eastAsia="ru-RU"/>
        </w:rPr>
      </w:pPr>
      <w:r w:rsidRPr="00383998">
        <w:rPr>
          <w:rFonts w:ascii="Times New Roman" w:eastAsia="Calibri" w:hAnsi="Times New Roman" w:cs="Times New Roman"/>
          <w:sz w:val="28"/>
          <w:szCs w:val="28"/>
          <w:lang w:eastAsia="ru-RU"/>
        </w:rPr>
        <w:t xml:space="preserve">Прогноз разработан в двух вариантах социально-экономического развития Барабинского района, характеризующихся степенью влияния факторов внутренней и внешней среды. </w:t>
      </w:r>
    </w:p>
    <w:p w:rsidR="00DB2AF8" w:rsidRPr="00383998"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Вариант 1 (консервативный) –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DB2AF8" w:rsidRPr="00383998"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383998">
        <w:rPr>
          <w:rFonts w:ascii="Times New Roman" w:eastAsia="Times New Roman" w:hAnsi="Times New Roman" w:cs="Times New Roman"/>
          <w:sz w:val="28"/>
          <w:szCs w:val="28"/>
          <w:lang w:eastAsia="ru-RU"/>
        </w:rPr>
        <w:t xml:space="preserve">Вариант 2 (целевой) – предполагает оживление и рост в экономике района при </w:t>
      </w:r>
      <w:proofErr w:type="spellStart"/>
      <w:r w:rsidRPr="00383998">
        <w:rPr>
          <w:rFonts w:ascii="Times New Roman" w:eastAsia="Times New Roman" w:hAnsi="Times New Roman" w:cs="Times New Roman"/>
          <w:sz w:val="28"/>
          <w:szCs w:val="28"/>
          <w:lang w:eastAsia="ru-RU"/>
        </w:rPr>
        <w:t>неухудшающихся</w:t>
      </w:r>
      <w:proofErr w:type="spellEnd"/>
      <w:r w:rsidRPr="00383998">
        <w:rPr>
          <w:rFonts w:ascii="Times New Roman" w:eastAsia="Times New Roman" w:hAnsi="Times New Roman" w:cs="Times New Roman"/>
          <w:sz w:val="28"/>
          <w:szCs w:val="28"/>
          <w:lang w:eastAsia="ru-RU"/>
        </w:rPr>
        <w:t xml:space="preserve"> внешних условиях, создание необходимых условий для инновационного развития, увеличения экспорта и инвестиций, в том числе расширение источников, механизмов и инструментов финансирования. Ускоренная реализация национальных проектов, крупных инфраструктурных проектов на территории Барабинского района Новосибирской области.</w:t>
      </w:r>
    </w:p>
    <w:p w:rsidR="00DB2AF8" w:rsidRPr="00383998" w:rsidRDefault="00DB2AF8" w:rsidP="00DB2AF8">
      <w:pPr>
        <w:spacing w:after="0" w:line="240" w:lineRule="auto"/>
        <w:ind w:firstLine="708"/>
        <w:jc w:val="both"/>
        <w:rPr>
          <w:rFonts w:ascii="Times New Roman" w:eastAsia="Calibri" w:hAnsi="Times New Roman" w:cs="Times New Roman"/>
          <w:sz w:val="28"/>
          <w:szCs w:val="28"/>
          <w:lang w:eastAsia="ru-RU"/>
        </w:rPr>
      </w:pPr>
      <w:r w:rsidRPr="00383998">
        <w:rPr>
          <w:rFonts w:ascii="Times New Roman" w:eastAsia="Calibri" w:hAnsi="Times New Roman" w:cs="Times New Roman"/>
          <w:sz w:val="28"/>
          <w:szCs w:val="28"/>
          <w:lang w:eastAsia="ru-RU"/>
        </w:rPr>
        <w:t xml:space="preserve">Целевые показатели прогноза социально-экономического развития Барабинского района на 2024 год и плановый период  2025 и 2026 годов приведены в таблице 1. </w:t>
      </w:r>
    </w:p>
    <w:p w:rsidR="00DB2AF8" w:rsidRPr="004A6EC7" w:rsidRDefault="00DB2AF8" w:rsidP="00DB2AF8">
      <w:pPr>
        <w:ind w:firstLine="567"/>
        <w:rPr>
          <w:rFonts w:ascii="Calibri" w:eastAsia="Calibri" w:hAnsi="Calibri" w:cs="Times New Roman"/>
          <w:color w:val="00B050"/>
          <w:sz w:val="24"/>
          <w:szCs w:val="24"/>
          <w:lang w:eastAsia="ru-RU"/>
        </w:rPr>
        <w:sectPr w:rsidR="00DB2AF8" w:rsidRPr="004A6EC7" w:rsidSect="00B45C5A">
          <w:footerReference w:type="default" r:id="rId14"/>
          <w:pgSz w:w="11906" w:h="16838"/>
          <w:pgMar w:top="567" w:right="567" w:bottom="567" w:left="1134" w:header="567" w:footer="567" w:gutter="0"/>
          <w:pgNumType w:start="1"/>
          <w:cols w:space="708"/>
          <w:docGrid w:linePitch="360"/>
        </w:sectPr>
      </w:pPr>
    </w:p>
    <w:p w:rsidR="00DB2AF8" w:rsidRPr="005973DF" w:rsidRDefault="00DB2AF8" w:rsidP="00DB2AF8">
      <w:pPr>
        <w:keepNext/>
        <w:tabs>
          <w:tab w:val="left" w:pos="709"/>
        </w:tabs>
        <w:spacing w:after="0" w:line="240" w:lineRule="auto"/>
        <w:jc w:val="right"/>
        <w:outlineLvl w:val="3"/>
        <w:rPr>
          <w:rFonts w:ascii="Times New Roman" w:eastAsia="Times New Roman" w:hAnsi="Times New Roman" w:cs="Times New Roman"/>
          <w:bCs/>
          <w:sz w:val="24"/>
          <w:szCs w:val="24"/>
          <w:lang w:eastAsia="ru-RU"/>
        </w:rPr>
      </w:pPr>
      <w:r w:rsidRPr="005973DF">
        <w:rPr>
          <w:rFonts w:ascii="Times New Roman" w:eastAsia="Times New Roman" w:hAnsi="Times New Roman" w:cs="Times New Roman"/>
          <w:bCs/>
          <w:sz w:val="24"/>
          <w:szCs w:val="24"/>
          <w:lang w:eastAsia="ru-RU"/>
        </w:rPr>
        <w:lastRenderedPageBreak/>
        <w:t>Таблица 1</w:t>
      </w:r>
    </w:p>
    <w:p w:rsidR="00DB2AF8" w:rsidRPr="005973DF" w:rsidRDefault="00DB2AF8" w:rsidP="00DB2AF8">
      <w:pPr>
        <w:keepNext/>
        <w:tabs>
          <w:tab w:val="left" w:pos="709"/>
        </w:tabs>
        <w:spacing w:after="0" w:line="240" w:lineRule="auto"/>
        <w:jc w:val="center"/>
        <w:outlineLvl w:val="3"/>
        <w:rPr>
          <w:rFonts w:ascii="Times New Roman" w:eastAsia="Times New Roman" w:hAnsi="Times New Roman" w:cs="Times New Roman"/>
          <w:b/>
          <w:bCs/>
          <w:sz w:val="24"/>
          <w:szCs w:val="24"/>
          <w:lang w:eastAsia="ru-RU"/>
        </w:rPr>
      </w:pPr>
      <w:r w:rsidRPr="005973DF">
        <w:rPr>
          <w:rFonts w:ascii="Times New Roman" w:eastAsia="Times New Roman" w:hAnsi="Times New Roman" w:cs="Times New Roman"/>
          <w:b/>
          <w:bCs/>
          <w:sz w:val="24"/>
          <w:szCs w:val="24"/>
          <w:lang w:eastAsia="ru-RU"/>
        </w:rPr>
        <w:t>Целевые показатели прогноза социально-экономического развития Барабинского  района Новосибирской области на 2024 год</w:t>
      </w:r>
    </w:p>
    <w:p w:rsidR="00DB2AF8" w:rsidRPr="005973DF" w:rsidRDefault="00DB2AF8" w:rsidP="00DB2AF8">
      <w:pPr>
        <w:keepNext/>
        <w:tabs>
          <w:tab w:val="left" w:pos="709"/>
        </w:tabs>
        <w:spacing w:after="0" w:line="240" w:lineRule="auto"/>
        <w:jc w:val="center"/>
        <w:outlineLvl w:val="3"/>
        <w:rPr>
          <w:rFonts w:ascii="Times New Roman" w:eastAsia="Times New Roman" w:hAnsi="Times New Roman" w:cs="Times New Roman"/>
          <w:b/>
          <w:bCs/>
          <w:sz w:val="24"/>
          <w:szCs w:val="24"/>
          <w:lang w:eastAsia="ru-RU"/>
        </w:rPr>
      </w:pPr>
      <w:r w:rsidRPr="005973DF">
        <w:rPr>
          <w:rFonts w:ascii="Times New Roman" w:eastAsia="Times New Roman" w:hAnsi="Times New Roman" w:cs="Times New Roman"/>
          <w:b/>
          <w:bCs/>
          <w:sz w:val="24"/>
          <w:szCs w:val="24"/>
          <w:lang w:eastAsia="ru-RU"/>
        </w:rPr>
        <w:t>и плановый период 2025 и 202</w:t>
      </w:r>
      <w:bookmarkStart w:id="9" w:name="_Toc462930577"/>
      <w:r w:rsidRPr="005973DF">
        <w:rPr>
          <w:rFonts w:ascii="Times New Roman" w:eastAsia="Times New Roman" w:hAnsi="Times New Roman" w:cs="Times New Roman"/>
          <w:b/>
          <w:bCs/>
          <w:sz w:val="24"/>
          <w:szCs w:val="24"/>
          <w:lang w:eastAsia="ru-RU"/>
        </w:rPr>
        <w:t>6 годов</w:t>
      </w:r>
    </w:p>
    <w:tbl>
      <w:tblPr>
        <w:tblW w:w="160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011"/>
        <w:gridCol w:w="1276"/>
        <w:gridCol w:w="1134"/>
        <w:gridCol w:w="1134"/>
        <w:gridCol w:w="1134"/>
        <w:gridCol w:w="1134"/>
        <w:gridCol w:w="1134"/>
        <w:gridCol w:w="1134"/>
        <w:gridCol w:w="1134"/>
        <w:gridCol w:w="1134"/>
        <w:gridCol w:w="1134"/>
      </w:tblGrid>
      <w:tr w:rsidR="005973DF" w:rsidRPr="005973DF" w:rsidTr="00B45C5A">
        <w:trPr>
          <w:trHeight w:val="840"/>
        </w:trPr>
        <w:tc>
          <w:tcPr>
            <w:tcW w:w="540"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 xml:space="preserve">№ </w:t>
            </w:r>
            <w:r w:rsidRPr="005973DF">
              <w:rPr>
                <w:rFonts w:ascii="Times New Roman" w:eastAsia="Times New Roman" w:hAnsi="Times New Roman" w:cs="Times New Roman"/>
                <w:b/>
                <w:sz w:val="24"/>
                <w:szCs w:val="24"/>
                <w:lang w:eastAsia="ru-RU"/>
              </w:rPr>
              <w:br/>
            </w:r>
            <w:proofErr w:type="gramStart"/>
            <w:r w:rsidRPr="005973DF">
              <w:rPr>
                <w:rFonts w:ascii="Times New Roman" w:eastAsia="Times New Roman" w:hAnsi="Times New Roman" w:cs="Times New Roman"/>
                <w:b/>
                <w:sz w:val="24"/>
                <w:szCs w:val="24"/>
                <w:lang w:eastAsia="ru-RU"/>
              </w:rPr>
              <w:t>п</w:t>
            </w:r>
            <w:proofErr w:type="gramEnd"/>
            <w:r w:rsidRPr="005973DF">
              <w:rPr>
                <w:rFonts w:ascii="Times New Roman" w:eastAsia="Times New Roman" w:hAnsi="Times New Roman" w:cs="Times New Roman"/>
                <w:b/>
                <w:sz w:val="24"/>
                <w:szCs w:val="24"/>
                <w:lang w:eastAsia="ru-RU"/>
              </w:rPr>
              <w:t>/п</w:t>
            </w:r>
          </w:p>
        </w:tc>
        <w:tc>
          <w:tcPr>
            <w:tcW w:w="4011"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Наименование показателя</w:t>
            </w:r>
          </w:p>
        </w:tc>
        <w:tc>
          <w:tcPr>
            <w:tcW w:w="1276"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Единица измерения</w:t>
            </w:r>
          </w:p>
        </w:tc>
        <w:tc>
          <w:tcPr>
            <w:tcW w:w="1134"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2021</w:t>
            </w:r>
            <w:r w:rsidRPr="005973DF">
              <w:rPr>
                <w:rFonts w:ascii="Times New Roman" w:eastAsia="Times New Roman" w:hAnsi="Times New Roman" w:cs="Times New Roman"/>
                <w:b/>
                <w:sz w:val="24"/>
                <w:szCs w:val="24"/>
                <w:lang w:eastAsia="ru-RU"/>
              </w:rPr>
              <w:br/>
              <w:t>год</w:t>
            </w:r>
          </w:p>
        </w:tc>
        <w:tc>
          <w:tcPr>
            <w:tcW w:w="1134"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2022</w:t>
            </w:r>
            <w:r w:rsidRPr="005973DF">
              <w:rPr>
                <w:rFonts w:ascii="Times New Roman" w:eastAsia="Times New Roman" w:hAnsi="Times New Roman" w:cs="Times New Roman"/>
                <w:b/>
                <w:sz w:val="24"/>
                <w:szCs w:val="24"/>
                <w:lang w:eastAsia="ru-RU"/>
              </w:rPr>
              <w:br/>
              <w:t>год</w:t>
            </w:r>
          </w:p>
        </w:tc>
        <w:tc>
          <w:tcPr>
            <w:tcW w:w="1134" w:type="dxa"/>
            <w:vMerge w:val="restart"/>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2023 год (ожидаемое значение)</w:t>
            </w:r>
          </w:p>
        </w:tc>
        <w:tc>
          <w:tcPr>
            <w:tcW w:w="6804" w:type="dxa"/>
            <w:gridSpan w:val="6"/>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Прогноз, годы</w:t>
            </w:r>
          </w:p>
        </w:tc>
      </w:tr>
      <w:tr w:rsidR="005973DF" w:rsidRPr="005973DF" w:rsidTr="00B45C5A">
        <w:trPr>
          <w:trHeight w:val="630"/>
        </w:trPr>
        <w:tc>
          <w:tcPr>
            <w:tcW w:w="540" w:type="dxa"/>
            <w:vMerge/>
            <w:vAlign w:val="center"/>
            <w:hideMark/>
          </w:tcPr>
          <w:p w:rsidR="00DB2AF8" w:rsidRPr="005973DF" w:rsidRDefault="00DB2AF8" w:rsidP="00DB2AF8">
            <w:pPr>
              <w:spacing w:after="0" w:line="240" w:lineRule="auto"/>
              <w:rPr>
                <w:rFonts w:ascii="Times New Roman" w:eastAsia="Times New Roman" w:hAnsi="Times New Roman" w:cs="Times New Roman"/>
                <w:b/>
                <w:sz w:val="24"/>
                <w:szCs w:val="24"/>
                <w:lang w:eastAsia="ru-RU"/>
              </w:rPr>
            </w:pPr>
          </w:p>
        </w:tc>
        <w:tc>
          <w:tcPr>
            <w:tcW w:w="4011"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276"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2268" w:type="dxa"/>
            <w:gridSpan w:val="2"/>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2024</w:t>
            </w:r>
          </w:p>
        </w:tc>
        <w:tc>
          <w:tcPr>
            <w:tcW w:w="2268" w:type="dxa"/>
            <w:gridSpan w:val="2"/>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2025</w:t>
            </w:r>
          </w:p>
        </w:tc>
        <w:tc>
          <w:tcPr>
            <w:tcW w:w="2268" w:type="dxa"/>
            <w:gridSpan w:val="2"/>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2026</w:t>
            </w:r>
          </w:p>
        </w:tc>
      </w:tr>
      <w:tr w:rsidR="005973DF" w:rsidRPr="005973DF" w:rsidTr="00B45C5A">
        <w:trPr>
          <w:trHeight w:val="315"/>
        </w:trPr>
        <w:tc>
          <w:tcPr>
            <w:tcW w:w="540" w:type="dxa"/>
            <w:vMerge/>
            <w:vAlign w:val="center"/>
            <w:hideMark/>
          </w:tcPr>
          <w:p w:rsidR="00DB2AF8" w:rsidRPr="005973DF" w:rsidRDefault="00DB2AF8" w:rsidP="00DB2AF8">
            <w:pPr>
              <w:spacing w:after="0" w:line="240" w:lineRule="auto"/>
              <w:rPr>
                <w:rFonts w:ascii="Times New Roman" w:eastAsia="Times New Roman" w:hAnsi="Times New Roman" w:cs="Times New Roman"/>
                <w:b/>
                <w:sz w:val="24"/>
                <w:szCs w:val="24"/>
                <w:lang w:eastAsia="ru-RU"/>
              </w:rPr>
            </w:pPr>
          </w:p>
        </w:tc>
        <w:tc>
          <w:tcPr>
            <w:tcW w:w="4011"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276"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vMerge/>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1</w:t>
            </w: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2</w:t>
            </w: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1</w:t>
            </w: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2</w:t>
            </w: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1</w:t>
            </w:r>
          </w:p>
        </w:tc>
        <w:tc>
          <w:tcPr>
            <w:tcW w:w="1134" w:type="dxa"/>
            <w:shd w:val="clear" w:color="000000" w:fill="FFFFFF"/>
            <w:vAlign w:val="center"/>
            <w:hideMark/>
          </w:tcPr>
          <w:p w:rsidR="00DB2AF8" w:rsidRPr="005973DF" w:rsidRDefault="00DB2AF8" w:rsidP="00DB2AF8">
            <w:pPr>
              <w:spacing w:after="0" w:line="240" w:lineRule="auto"/>
              <w:jc w:val="center"/>
              <w:rPr>
                <w:rFonts w:ascii="Times New Roman" w:eastAsia="Times New Roman" w:hAnsi="Times New Roman" w:cs="Times New Roman"/>
                <w:b/>
                <w:sz w:val="24"/>
                <w:szCs w:val="24"/>
                <w:lang w:eastAsia="ru-RU"/>
              </w:rPr>
            </w:pPr>
            <w:r w:rsidRPr="005973DF">
              <w:rPr>
                <w:rFonts w:ascii="Times New Roman" w:eastAsia="Times New Roman" w:hAnsi="Times New Roman" w:cs="Times New Roman"/>
                <w:b/>
                <w:sz w:val="24"/>
                <w:szCs w:val="24"/>
                <w:lang w:eastAsia="ru-RU"/>
              </w:rPr>
              <w:t>вариант 2</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Валовой районный продукт</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7376,4</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7638,0</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7748,9</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8225,8</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8264,3</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8695,4</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8821,6</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9296,9</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9513,3</w:t>
            </w:r>
          </w:p>
          <w:p w:rsidR="00DB2AF8" w:rsidRPr="00F6791C" w:rsidRDefault="00DB2AF8" w:rsidP="00DB2AF8">
            <w:pPr>
              <w:jc w:val="center"/>
              <w:rPr>
                <w:rFonts w:ascii="Times New Roman" w:eastAsia="Calibri" w:hAnsi="Times New Roman" w:cs="Times New Roman"/>
                <w:sz w:val="24"/>
                <w:szCs w:val="24"/>
              </w:rPr>
            </w:pP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100,2</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96,3</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101,4</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102,2</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101,5</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102,8</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102,7</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103,9</w:t>
            </w:r>
          </w:p>
          <w:p w:rsidR="00DB2AF8" w:rsidRPr="00F6791C" w:rsidRDefault="00DB2AF8" w:rsidP="00DB2AF8">
            <w:pPr>
              <w:jc w:val="center"/>
              <w:rPr>
                <w:rFonts w:ascii="Times New Roman" w:eastAsia="Calibri" w:hAnsi="Times New Roman" w:cs="Times New Roman"/>
                <w:sz w:val="24"/>
                <w:szCs w:val="24"/>
              </w:rPr>
            </w:pP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104,7</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104,1</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103,8</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103,8</w:t>
            </w:r>
          </w:p>
          <w:p w:rsidR="00DB2AF8" w:rsidRPr="00F6791C" w:rsidRDefault="00DB2AF8" w:rsidP="00DB2AF8">
            <w:pPr>
              <w:jc w:val="center"/>
              <w:rPr>
                <w:rFonts w:ascii="Times New Roman" w:eastAsia="Calibri" w:hAnsi="Times New Roman" w:cs="Times New Roman"/>
                <w:sz w:val="24"/>
                <w:szCs w:val="24"/>
              </w:rPr>
            </w:pP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Прибыль прибыльных организаций</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146,1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83,4</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85,2</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87,8</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88,2</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91,3</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93,5</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98,2</w:t>
            </w:r>
          </w:p>
        </w:tc>
        <w:tc>
          <w:tcPr>
            <w:tcW w:w="1134" w:type="dxa"/>
            <w:shd w:val="clear" w:color="000000" w:fill="FFFFFF"/>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101,0</w:t>
            </w:r>
          </w:p>
        </w:tc>
      </w:tr>
      <w:tr w:rsidR="00F6791C" w:rsidRPr="00F6791C" w:rsidTr="00B45C5A">
        <w:trPr>
          <w:trHeight w:val="252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3</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Объем отгруженных товаров собственного производства, выполненных работ и услуг собственными силами (по видам экономической деятельности «добыча полезных ископаемых», «обрабатывающие производства», «производство и распределение электроэнергии, газа и воды»)</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1244,0</w:t>
            </w:r>
          </w:p>
          <w:p w:rsidR="00DB2AF8" w:rsidRPr="00F6791C" w:rsidRDefault="00DB2AF8" w:rsidP="00DB2AF8">
            <w:pPr>
              <w:jc w:val="center"/>
              <w:rPr>
                <w:rFonts w:ascii="Times New Roman" w:eastAsia="Calibri" w:hAnsi="Times New Roman" w:cs="Times New Roman"/>
                <w:sz w:val="24"/>
                <w:szCs w:val="24"/>
              </w:rPr>
            </w:pP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971,6</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1057,2</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1153,1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1157,6</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1267,2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1274,8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1392,7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1406,4</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промышленного производства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90,9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72,7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101,5</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103,4</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цен производителей промышленных товаров</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106,7</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4</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Продукция сельского хозяйства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1234,9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1260,8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1018,9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1034,7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1039,9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1059,3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1065,9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1081,3</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91,7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79,7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98,6</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99,1</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111,0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111,3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103,3</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103,0</w:t>
            </w:r>
          </w:p>
        </w:tc>
      </w:tr>
      <w:tr w:rsidR="00F6791C" w:rsidRPr="00F6791C" w:rsidTr="00B45C5A">
        <w:trPr>
          <w:trHeight w:val="94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5</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Валовой сбор зерновых и зернобобовых культур во всех категориях хозяйств (бункерный вес)</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тонн</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44,6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44,6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25,0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33,9</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6</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Урожайность зерновых</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ц/га</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16,5</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7</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Поголовье КРС</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голов</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12998,0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11699,0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11815,0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11933,0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11992,0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12052,0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12172,0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12173,0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12355,0</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8</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Производство молока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тонн</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15467,5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14879,7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14718,0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14865,0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14939,0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15014,0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15163,0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15164,0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15390,0</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9</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Надой молока на 1 корову</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кг</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3005,7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3183,0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3278,0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3278,0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3279,0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3280,0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3281,0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3282,0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3285,0</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10</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Производство мяса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тонн</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2582,0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2987,4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2632,0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2658,0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2672,0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2685,0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2712,0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2712,0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2753,0</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lastRenderedPageBreak/>
              <w:t>11</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Среднесуточный привес КРС</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грамм</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417,0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391,0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418,0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422,0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424,0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426,0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430,0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430,0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436,0</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12</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Оборот розничной торговли</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2820,3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3115,8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3246,7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3441,5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3462,9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3596,3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3684,0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3852,1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4003,8</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104,2</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104,5</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13</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Оборот общественного питания</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168,6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207,0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208,0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216,3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221,2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231,7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240,4</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104,2</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106,0</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14</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Объем платных услуг населению</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1348,9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1467,6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1555,7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1669,5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1672,8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1793,5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1807,6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1926,7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1947,5</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103,6</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lastRenderedPageBreak/>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104,0</w:t>
            </w:r>
          </w:p>
          <w:p w:rsidR="00DB2AF8" w:rsidRPr="00F6791C" w:rsidRDefault="00DB2AF8" w:rsidP="00DB2AF8">
            <w:pPr>
              <w:jc w:val="center"/>
              <w:rPr>
                <w:rFonts w:ascii="Times New Roman" w:eastAsia="Calibri" w:hAnsi="Times New Roman" w:cs="Times New Roman"/>
                <w:sz w:val="24"/>
                <w:szCs w:val="24"/>
              </w:rPr>
            </w:pP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15</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Объем бытовых услуг</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172,9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188,0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204,5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219,5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219,9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235,8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236,7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251,8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257,5</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103,0</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105,0</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103,6</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16</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Объем работ, выполненных по виду деятельности «строительство»</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386,9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446,8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470,7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500,6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503,2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536,7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537,9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576,0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576,2</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111,0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101,4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103,5</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107,4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103,5</w:t>
            </w: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17</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Инвестиции в основной капитал</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765,3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1240,1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1318,6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1421,8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1428,8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1540,7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1554,3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1716,3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1783,2</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 физического объема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132,1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154,5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100,5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102,4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103,4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106,5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110,0</w:t>
            </w:r>
          </w:p>
        </w:tc>
      </w:tr>
      <w:tr w:rsidR="00F6791C" w:rsidRPr="00F6791C" w:rsidTr="00B45C5A">
        <w:trPr>
          <w:trHeight w:val="126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lastRenderedPageBreak/>
              <w:t> </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индекс-дефлятор</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proofErr w:type="gramStart"/>
            <w:r w:rsidRPr="00F6791C">
              <w:rPr>
                <w:rFonts w:ascii="Times New Roman" w:eastAsia="Times New Roman" w:hAnsi="Times New Roman" w:cs="Times New Roman"/>
                <w:sz w:val="24"/>
                <w:szCs w:val="24"/>
                <w:lang w:eastAsia="ru-RU"/>
              </w:rPr>
              <w:t>в</w:t>
            </w:r>
            <w:proofErr w:type="gramEnd"/>
            <w:r w:rsidRPr="00F6791C">
              <w:rPr>
                <w:rFonts w:ascii="Times New Roman" w:eastAsia="Times New Roman" w:hAnsi="Times New Roman" w:cs="Times New Roman"/>
                <w:sz w:val="24"/>
                <w:szCs w:val="24"/>
                <w:lang w:eastAsia="ru-RU"/>
              </w:rPr>
              <w:t xml:space="preserve"> % </w:t>
            </w:r>
            <w:proofErr w:type="gramStart"/>
            <w:r w:rsidRPr="00F6791C">
              <w:rPr>
                <w:rFonts w:ascii="Times New Roman" w:eastAsia="Times New Roman" w:hAnsi="Times New Roman" w:cs="Times New Roman"/>
                <w:sz w:val="24"/>
                <w:szCs w:val="24"/>
                <w:lang w:eastAsia="ru-RU"/>
              </w:rPr>
              <w:t>к</w:t>
            </w:r>
            <w:proofErr w:type="gramEnd"/>
            <w:r w:rsidRPr="00F6791C">
              <w:rPr>
                <w:rFonts w:ascii="Times New Roman" w:eastAsia="Times New Roman" w:hAnsi="Times New Roman" w:cs="Times New Roman"/>
                <w:sz w:val="24"/>
                <w:szCs w:val="24"/>
                <w:lang w:eastAsia="ru-RU"/>
              </w:rPr>
              <w:t xml:space="preserve"> предыдущему году</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105,1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104,3</w:t>
            </w:r>
          </w:p>
        </w:tc>
      </w:tr>
      <w:tr w:rsidR="00F6791C" w:rsidRPr="00F6791C" w:rsidTr="00B45C5A">
        <w:trPr>
          <w:trHeight w:val="46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18</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Численность постоянного населения</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чел.</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39708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38921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38532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38224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38262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37994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38071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37842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37957</w:t>
            </w:r>
          </w:p>
        </w:tc>
      </w:tr>
      <w:tr w:rsidR="00F6791C" w:rsidRPr="00F6791C" w:rsidTr="00B45C5A">
        <w:trPr>
          <w:trHeight w:val="94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19</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Фонд заработной платы работников (в разрезе муниципальных районов и городских округов Новосибирской области)</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млн. 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4800,6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5650,5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6039,2</w:t>
            </w:r>
          </w:p>
          <w:p w:rsidR="00DB2AF8" w:rsidRPr="00F6791C" w:rsidRDefault="00DB2AF8" w:rsidP="00DB2AF8">
            <w:pPr>
              <w:jc w:val="center"/>
              <w:rPr>
                <w:rFonts w:ascii="Times New Roman" w:eastAsia="Calibri" w:hAnsi="Times New Roman" w:cs="Times New Roman"/>
                <w:sz w:val="24"/>
                <w:szCs w:val="24"/>
              </w:rPr>
            </w:pP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6332,7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6464,2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6620,1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6905,1</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6913,5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7330,1</w:t>
            </w:r>
          </w:p>
          <w:p w:rsidR="00DB2AF8" w:rsidRPr="00F6791C" w:rsidRDefault="00DB2AF8" w:rsidP="00DB2AF8">
            <w:pPr>
              <w:jc w:val="center"/>
              <w:rPr>
                <w:rFonts w:ascii="Times New Roman" w:eastAsia="Calibri" w:hAnsi="Times New Roman" w:cs="Times New Roman"/>
                <w:sz w:val="24"/>
                <w:szCs w:val="24"/>
              </w:rPr>
            </w:pPr>
          </w:p>
        </w:tc>
      </w:tr>
      <w:tr w:rsidR="00F6791C" w:rsidRPr="00F6791C" w:rsidTr="00B45C5A">
        <w:trPr>
          <w:trHeight w:val="630"/>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20</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Среднемесячная номинальная начисленная заработная плата</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рублей</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26021,6</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31356,0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33550,9</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35899,5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36570,5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38412,4</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39861,8</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41101,3</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43449,4</w:t>
            </w:r>
          </w:p>
        </w:tc>
      </w:tr>
      <w:tr w:rsidR="00F6791C" w:rsidRPr="00F6791C" w:rsidTr="00B45C5A">
        <w:trPr>
          <w:trHeight w:val="315"/>
        </w:trPr>
        <w:tc>
          <w:tcPr>
            <w:tcW w:w="540"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21</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Среднесписочная численность работников</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чел.</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15367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15017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15000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14700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14730</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14362</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14435</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14017</w:t>
            </w:r>
          </w:p>
        </w:tc>
        <w:tc>
          <w:tcPr>
            <w:tcW w:w="1134" w:type="dxa"/>
            <w:shd w:val="clear" w:color="000000" w:fill="FFFFFF"/>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14059</w:t>
            </w:r>
          </w:p>
        </w:tc>
      </w:tr>
      <w:tr w:rsidR="00F6791C" w:rsidRPr="00F6791C" w:rsidTr="00B45C5A">
        <w:trPr>
          <w:trHeight w:val="315"/>
        </w:trPr>
        <w:tc>
          <w:tcPr>
            <w:tcW w:w="540" w:type="dxa"/>
            <w:shd w:val="clear" w:color="000000" w:fill="FFFFFF"/>
            <w:noWrap/>
            <w:vAlign w:val="bottom"/>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22</w:t>
            </w:r>
          </w:p>
        </w:tc>
        <w:tc>
          <w:tcPr>
            <w:tcW w:w="4011" w:type="dxa"/>
            <w:shd w:val="clear" w:color="000000" w:fill="FFFFFF"/>
            <w:noWrap/>
            <w:vAlign w:val="bottom"/>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Уровень зарегистрированной безработицы</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1,3</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1,2</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1,1</w:t>
            </w:r>
          </w:p>
        </w:tc>
      </w:tr>
      <w:tr w:rsidR="00F6791C" w:rsidRPr="00F6791C" w:rsidTr="00B45C5A">
        <w:trPr>
          <w:trHeight w:val="930"/>
        </w:trPr>
        <w:tc>
          <w:tcPr>
            <w:tcW w:w="540" w:type="dxa"/>
            <w:shd w:val="clear" w:color="000000" w:fill="FFFFFF"/>
            <w:noWrap/>
            <w:vAlign w:val="bottom"/>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23</w:t>
            </w:r>
          </w:p>
        </w:tc>
        <w:tc>
          <w:tcPr>
            <w:tcW w:w="4011" w:type="dxa"/>
            <w:shd w:val="clear" w:color="000000" w:fill="FFFFFF"/>
            <w:vAlign w:val="bottom"/>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Доля малоимущих граждан, зарегистрированных в органах социальной защиты</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19,1</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24,1</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24,1</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20,5</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20,0</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18,5</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18,0</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15,5</w:t>
            </w:r>
          </w:p>
        </w:tc>
        <w:tc>
          <w:tcPr>
            <w:tcW w:w="1134" w:type="dxa"/>
            <w:shd w:val="clear" w:color="000000" w:fill="FFFFFF"/>
            <w:noWrap/>
            <w:vAlign w:val="center"/>
            <w:hideMark/>
          </w:tcPr>
          <w:p w:rsidR="00DB2AF8" w:rsidRPr="00F6791C" w:rsidRDefault="009E26A7"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14,0</w:t>
            </w:r>
          </w:p>
        </w:tc>
      </w:tr>
      <w:tr w:rsidR="00F6791C" w:rsidRPr="00F6791C" w:rsidTr="00B45C5A">
        <w:trPr>
          <w:trHeight w:val="945"/>
        </w:trPr>
        <w:tc>
          <w:tcPr>
            <w:tcW w:w="540" w:type="dxa"/>
            <w:shd w:val="clear" w:color="000000" w:fill="FFFFFF"/>
            <w:noWrap/>
            <w:vAlign w:val="bottom"/>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24</w:t>
            </w:r>
          </w:p>
        </w:tc>
        <w:tc>
          <w:tcPr>
            <w:tcW w:w="4011" w:type="dxa"/>
            <w:shd w:val="clear" w:color="000000" w:fill="FFFFFF"/>
            <w:vAlign w:val="bottom"/>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xml:space="preserve">Доля детей-сирот и детей, оставшихся без </w:t>
            </w:r>
            <w:r w:rsidRPr="00F6791C">
              <w:rPr>
                <w:rFonts w:ascii="Times New Roman" w:eastAsia="Times New Roman" w:hAnsi="Times New Roman" w:cs="Times New Roman"/>
                <w:sz w:val="24"/>
                <w:szCs w:val="24"/>
                <w:lang w:eastAsia="ru-RU"/>
              </w:rPr>
              <w:br/>
              <w:t>попечения родителей, устроенных в семьи из числа выявленных</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93,0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95,0</w:t>
            </w:r>
          </w:p>
        </w:tc>
        <w:tc>
          <w:tcPr>
            <w:tcW w:w="1134" w:type="dxa"/>
            <w:shd w:val="clear" w:color="000000" w:fill="FFFFFF"/>
            <w:noWrap/>
            <w:vAlign w:val="center"/>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97,0</w:t>
            </w:r>
          </w:p>
        </w:tc>
      </w:tr>
      <w:tr w:rsidR="00F6791C" w:rsidRPr="00F6791C" w:rsidTr="00B45C5A">
        <w:trPr>
          <w:trHeight w:val="1260"/>
        </w:trPr>
        <w:tc>
          <w:tcPr>
            <w:tcW w:w="540" w:type="dxa"/>
            <w:shd w:val="clear" w:color="000000" w:fill="FFFFFF"/>
            <w:noWrap/>
            <w:vAlign w:val="bottom"/>
            <w:hideMark/>
          </w:tcPr>
          <w:p w:rsidR="00DB2AF8" w:rsidRPr="00F6791C" w:rsidRDefault="00DB2AF8" w:rsidP="00DB2AF8">
            <w:pPr>
              <w:spacing w:after="0" w:line="240" w:lineRule="auto"/>
              <w:jc w:val="right"/>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25</w:t>
            </w:r>
          </w:p>
        </w:tc>
        <w:tc>
          <w:tcPr>
            <w:tcW w:w="4011" w:type="dxa"/>
            <w:shd w:val="clear" w:color="000000" w:fill="FFFFFF"/>
            <w:vAlign w:val="bottom"/>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Доля детей в возрасте от 3-х до 7-ми лет, получающих дошкольную образовательную услугу, в общей численности детей от 3-х до 7-ми лет</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83,0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84,0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86,0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86,0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87,0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87,0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88,0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88,0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89,0</w:t>
            </w:r>
          </w:p>
        </w:tc>
      </w:tr>
      <w:tr w:rsidR="00F6791C" w:rsidRPr="00F6791C" w:rsidTr="00B45C5A">
        <w:trPr>
          <w:trHeight w:val="945"/>
        </w:trPr>
        <w:tc>
          <w:tcPr>
            <w:tcW w:w="540" w:type="dxa"/>
            <w:shd w:val="clear" w:color="000000" w:fill="FFFFFF"/>
            <w:noWrap/>
            <w:vAlign w:val="bottom"/>
            <w:hideMark/>
          </w:tcPr>
          <w:p w:rsidR="00DB2AF8" w:rsidRPr="00F6791C" w:rsidRDefault="00DB2AF8" w:rsidP="00DB2AF8">
            <w:pPr>
              <w:spacing w:after="0" w:line="240" w:lineRule="auto"/>
              <w:jc w:val="right"/>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26</w:t>
            </w:r>
          </w:p>
        </w:tc>
        <w:tc>
          <w:tcPr>
            <w:tcW w:w="4011" w:type="dxa"/>
            <w:shd w:val="clear" w:color="000000" w:fill="FFFFFF"/>
            <w:vAlign w:val="bottom"/>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Доля детей, охваченных  дополнительным образованием, в общем количестве детей до 18-ти лет</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75,0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76,0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76,0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78,0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79,0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79,0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80,0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80,0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81,0</w:t>
            </w:r>
          </w:p>
        </w:tc>
      </w:tr>
      <w:tr w:rsidR="00F6791C" w:rsidRPr="00F6791C" w:rsidTr="00B45C5A">
        <w:trPr>
          <w:trHeight w:val="945"/>
        </w:trPr>
        <w:tc>
          <w:tcPr>
            <w:tcW w:w="540" w:type="dxa"/>
            <w:shd w:val="clear" w:color="000000" w:fill="FFFFFF"/>
            <w:noWrap/>
            <w:vAlign w:val="bottom"/>
            <w:hideMark/>
          </w:tcPr>
          <w:p w:rsidR="00DB2AF8" w:rsidRPr="00F6791C" w:rsidRDefault="00DB2AF8" w:rsidP="00DB2AF8">
            <w:pPr>
              <w:spacing w:after="0" w:line="240" w:lineRule="auto"/>
              <w:jc w:val="right"/>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lastRenderedPageBreak/>
              <w:t>27</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w:t>
            </w:r>
          </w:p>
        </w:tc>
        <w:tc>
          <w:tcPr>
            <w:tcW w:w="1276" w:type="dxa"/>
            <w:shd w:val="clear" w:color="000000" w:fill="FFFFFF"/>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43,8</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46,7</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50,0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52,0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53,0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55,0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55,1</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55,3</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55,5</w:t>
            </w:r>
          </w:p>
        </w:tc>
      </w:tr>
      <w:tr w:rsidR="00F6791C" w:rsidRPr="00F6791C" w:rsidTr="00B45C5A">
        <w:trPr>
          <w:trHeight w:val="975"/>
        </w:trPr>
        <w:tc>
          <w:tcPr>
            <w:tcW w:w="540" w:type="dxa"/>
            <w:shd w:val="clear" w:color="000000" w:fill="FFFFFF"/>
            <w:noWrap/>
            <w:vAlign w:val="bottom"/>
            <w:hideMark/>
          </w:tcPr>
          <w:p w:rsidR="00DB2AF8" w:rsidRPr="00F6791C" w:rsidRDefault="00DB2AF8" w:rsidP="00DB2AF8">
            <w:pPr>
              <w:spacing w:after="0" w:line="240" w:lineRule="auto"/>
              <w:jc w:val="right"/>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28</w:t>
            </w:r>
          </w:p>
        </w:tc>
        <w:tc>
          <w:tcPr>
            <w:tcW w:w="4011" w:type="dxa"/>
            <w:shd w:val="clear" w:color="000000" w:fill="FFFFFF"/>
            <w:vAlign w:val="center"/>
            <w:hideMark/>
          </w:tcPr>
          <w:p w:rsidR="00DB2AF8" w:rsidRPr="00F6791C" w:rsidRDefault="00DB2AF8" w:rsidP="00DB2AF8">
            <w:pPr>
              <w:spacing w:after="0" w:line="240" w:lineRule="auto"/>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 xml:space="preserve">Доля </w:t>
            </w:r>
            <w:proofErr w:type="gramStart"/>
            <w:r w:rsidRPr="00F6791C">
              <w:rPr>
                <w:rFonts w:ascii="Times New Roman" w:eastAsia="Times New Roman" w:hAnsi="Times New Roman" w:cs="Times New Roman"/>
                <w:sz w:val="24"/>
                <w:szCs w:val="24"/>
                <w:lang w:eastAsia="ru-RU"/>
              </w:rPr>
              <w:t>обучающихся</w:t>
            </w:r>
            <w:proofErr w:type="gramEnd"/>
            <w:r w:rsidRPr="00F6791C">
              <w:rPr>
                <w:rFonts w:ascii="Times New Roman" w:eastAsia="Times New Roman" w:hAnsi="Times New Roman" w:cs="Times New Roman"/>
                <w:sz w:val="24"/>
                <w:szCs w:val="24"/>
                <w:lang w:eastAsia="ru-RU"/>
              </w:rPr>
              <w:t>, систематически занимающихся физической культурой и спортом, в общей численности обучающихся</w:t>
            </w:r>
          </w:p>
        </w:tc>
        <w:tc>
          <w:tcPr>
            <w:tcW w:w="1276" w:type="dxa"/>
            <w:shd w:val="clear" w:color="000000" w:fill="FFFFFF"/>
            <w:noWrap/>
            <w:vAlign w:val="center"/>
            <w:hideMark/>
          </w:tcPr>
          <w:p w:rsidR="00DB2AF8" w:rsidRPr="00F6791C" w:rsidRDefault="00DB2AF8" w:rsidP="00DB2AF8">
            <w:pPr>
              <w:spacing w:after="0" w:line="240" w:lineRule="auto"/>
              <w:jc w:val="center"/>
              <w:rPr>
                <w:rFonts w:ascii="Times New Roman" w:eastAsia="Times New Roman" w:hAnsi="Times New Roman" w:cs="Times New Roman"/>
                <w:sz w:val="24"/>
                <w:szCs w:val="24"/>
                <w:lang w:eastAsia="ru-RU"/>
              </w:rPr>
            </w:pPr>
            <w:r w:rsidRPr="00F6791C">
              <w:rPr>
                <w:rFonts w:ascii="Times New Roman" w:eastAsia="Times New Roman" w:hAnsi="Times New Roman" w:cs="Times New Roman"/>
                <w:sz w:val="24"/>
                <w:szCs w:val="24"/>
                <w:lang w:eastAsia="ru-RU"/>
              </w:rPr>
              <w:t>%</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61,8</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62,5</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63,0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63,0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64,0</w:t>
            </w:r>
          </w:p>
        </w:tc>
        <w:tc>
          <w:tcPr>
            <w:tcW w:w="1134" w:type="dxa"/>
            <w:shd w:val="clear" w:color="000000" w:fill="FFFFFF"/>
            <w:noWrap/>
            <w:hideMark/>
          </w:tcPr>
          <w:p w:rsidR="00DB2AF8" w:rsidRPr="00F6791C" w:rsidRDefault="00DB2AF8" w:rsidP="00DB2AF8">
            <w:pPr>
              <w:rPr>
                <w:rFonts w:ascii="Times New Roman" w:eastAsia="Calibri" w:hAnsi="Times New Roman" w:cs="Times New Roman"/>
                <w:sz w:val="24"/>
                <w:szCs w:val="24"/>
              </w:rPr>
            </w:pPr>
            <w:r w:rsidRPr="00F6791C">
              <w:rPr>
                <w:rFonts w:ascii="Times New Roman" w:eastAsia="Calibri" w:hAnsi="Times New Roman" w:cs="Times New Roman"/>
                <w:sz w:val="24"/>
                <w:szCs w:val="24"/>
              </w:rPr>
              <w:t xml:space="preserve">    64,5</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65,0</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65,5</w:t>
            </w:r>
          </w:p>
        </w:tc>
        <w:tc>
          <w:tcPr>
            <w:tcW w:w="1134" w:type="dxa"/>
            <w:shd w:val="clear" w:color="000000" w:fill="FFFFFF"/>
            <w:noWrap/>
            <w:hideMark/>
          </w:tcPr>
          <w:p w:rsidR="00DB2AF8" w:rsidRPr="00F6791C" w:rsidRDefault="00DB2AF8" w:rsidP="00DB2AF8">
            <w:pPr>
              <w:jc w:val="center"/>
              <w:rPr>
                <w:rFonts w:ascii="Times New Roman" w:eastAsia="Calibri" w:hAnsi="Times New Roman" w:cs="Times New Roman"/>
                <w:sz w:val="24"/>
                <w:szCs w:val="24"/>
              </w:rPr>
            </w:pPr>
            <w:r w:rsidRPr="00F6791C">
              <w:rPr>
                <w:rFonts w:ascii="Times New Roman" w:eastAsia="Calibri" w:hAnsi="Times New Roman" w:cs="Times New Roman"/>
                <w:sz w:val="24"/>
                <w:szCs w:val="24"/>
              </w:rPr>
              <w:t>66,0</w:t>
            </w:r>
          </w:p>
        </w:tc>
      </w:tr>
    </w:tbl>
    <w:p w:rsidR="00DB2AF8" w:rsidRPr="00F6791C" w:rsidRDefault="00DB2AF8" w:rsidP="00DB2AF8">
      <w:pPr>
        <w:rPr>
          <w:rFonts w:ascii="Calibri" w:eastAsia="Calibri" w:hAnsi="Calibri" w:cs="Times New Roman"/>
          <w:sz w:val="24"/>
          <w:szCs w:val="24"/>
        </w:rPr>
      </w:pPr>
    </w:p>
    <w:p w:rsidR="00DB2AF8" w:rsidRPr="00F6791C" w:rsidRDefault="00DB2AF8" w:rsidP="00DB2AF8">
      <w:pPr>
        <w:rPr>
          <w:rFonts w:ascii="Calibri" w:eastAsia="Calibri" w:hAnsi="Calibri" w:cs="Times New Roman"/>
          <w:sz w:val="24"/>
          <w:szCs w:val="24"/>
        </w:rPr>
      </w:pPr>
    </w:p>
    <w:p w:rsidR="00DB2AF8" w:rsidRPr="004A6EC7" w:rsidRDefault="00DB2AF8" w:rsidP="00DB2AF8">
      <w:pPr>
        <w:rPr>
          <w:rFonts w:ascii="Calibri" w:eastAsia="Calibri" w:hAnsi="Calibri" w:cs="Times New Roman"/>
          <w:color w:val="00B050"/>
          <w:sz w:val="24"/>
          <w:szCs w:val="24"/>
        </w:rPr>
        <w:sectPr w:rsidR="00DB2AF8" w:rsidRPr="004A6EC7" w:rsidSect="00B45C5A">
          <w:footerReference w:type="default" r:id="rId15"/>
          <w:footerReference w:type="first" r:id="rId16"/>
          <w:pgSz w:w="16838" w:h="11906" w:orient="landscape"/>
          <w:pgMar w:top="1134" w:right="567" w:bottom="567" w:left="567" w:header="567" w:footer="567" w:gutter="0"/>
          <w:cols w:space="708"/>
          <w:titlePg/>
          <w:docGrid w:linePitch="360"/>
        </w:sectPr>
      </w:pPr>
    </w:p>
    <w:p w:rsidR="00DB2AF8" w:rsidRPr="004A6EC7" w:rsidRDefault="00DB2AF8" w:rsidP="00DB2AF8">
      <w:pPr>
        <w:widowControl w:val="0"/>
        <w:autoSpaceDE w:val="0"/>
        <w:autoSpaceDN w:val="0"/>
        <w:spacing w:after="0" w:line="240" w:lineRule="auto"/>
        <w:ind w:left="720"/>
        <w:outlineLvl w:val="1"/>
        <w:rPr>
          <w:rFonts w:ascii="Times New Roman" w:eastAsia="Times New Roman" w:hAnsi="Times New Roman" w:cs="Times New Roman"/>
          <w:b/>
          <w:color w:val="00B050"/>
          <w:sz w:val="28"/>
          <w:szCs w:val="28"/>
          <w:lang w:eastAsia="ru-RU"/>
        </w:rPr>
      </w:pPr>
      <w:bookmarkStart w:id="10" w:name="_Toc462930578"/>
      <w:bookmarkStart w:id="11" w:name="_Toc463958736"/>
      <w:bookmarkStart w:id="12" w:name="_Toc17290063"/>
      <w:bookmarkStart w:id="13" w:name="_Toc463958747"/>
      <w:bookmarkEnd w:id="9"/>
    </w:p>
    <w:p w:rsidR="00DB2AF8" w:rsidRPr="004A6EC7" w:rsidRDefault="00DB2AF8" w:rsidP="00DB2AF8">
      <w:pPr>
        <w:widowControl w:val="0"/>
        <w:autoSpaceDE w:val="0"/>
        <w:autoSpaceDN w:val="0"/>
        <w:spacing w:after="0" w:line="240" w:lineRule="auto"/>
        <w:ind w:left="720"/>
        <w:outlineLvl w:val="1"/>
        <w:rPr>
          <w:rFonts w:ascii="Times New Roman" w:eastAsia="Times New Roman" w:hAnsi="Times New Roman" w:cs="Times New Roman"/>
          <w:b/>
          <w:color w:val="00B050"/>
          <w:sz w:val="28"/>
          <w:szCs w:val="28"/>
          <w:lang w:eastAsia="ru-RU"/>
        </w:rPr>
      </w:pP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В прогнозном периоде определены следующие приоритетные направления социально-экономического развития Барабинского района Новосибирской области:</w:t>
      </w: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 развитие человеческого капитала и социальной сферы;</w:t>
      </w:r>
    </w:p>
    <w:p w:rsidR="00DB2AF8" w:rsidRPr="00CC723C" w:rsidRDefault="00DB2AF8" w:rsidP="00DB2AF8">
      <w:pPr>
        <w:widowControl w:val="0"/>
        <w:spacing w:after="0" w:line="240" w:lineRule="auto"/>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 xml:space="preserve">         - экономическое развитие с высоким уровнем предпринимательской активности;</w:t>
      </w: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 рациональное природопользование и обеспечение экологической безопасности;</w:t>
      </w: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 инфраструктура;</w:t>
      </w: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 территориальное развитие.</w:t>
      </w:r>
    </w:p>
    <w:p w:rsidR="00DB2AF8" w:rsidRPr="00CC723C" w:rsidRDefault="00DB2AF8" w:rsidP="00DB2AF8">
      <w:pPr>
        <w:widowControl w:val="0"/>
        <w:spacing w:after="0" w:line="240" w:lineRule="auto"/>
        <w:ind w:firstLine="709"/>
        <w:jc w:val="both"/>
        <w:rPr>
          <w:rFonts w:ascii="Times New Roman" w:eastAsia="Times New Roman" w:hAnsi="Times New Roman" w:cs="Times New Roman"/>
          <w:sz w:val="28"/>
          <w:szCs w:val="28"/>
          <w:lang w:eastAsia="ru-RU"/>
        </w:rPr>
      </w:pPr>
      <w:r w:rsidRPr="00CC723C">
        <w:rPr>
          <w:rFonts w:ascii="Times New Roman" w:eastAsia="Times New Roman" w:hAnsi="Times New Roman" w:cs="Times New Roman"/>
          <w:sz w:val="28"/>
          <w:szCs w:val="28"/>
          <w:lang w:eastAsia="ru-RU"/>
        </w:rPr>
        <w:t>Данные направления социально-экономического развития Барабинского района подробно раскрыты в соответствующих разделах прогноза.</w:t>
      </w:r>
    </w:p>
    <w:p w:rsidR="00DB2AF8" w:rsidRPr="004A6EC7" w:rsidRDefault="00DB2AF8" w:rsidP="00DB2AF8">
      <w:pPr>
        <w:widowControl w:val="0"/>
        <w:autoSpaceDE w:val="0"/>
        <w:autoSpaceDN w:val="0"/>
        <w:spacing w:after="0" w:line="240" w:lineRule="auto"/>
        <w:ind w:left="720"/>
        <w:outlineLvl w:val="1"/>
        <w:rPr>
          <w:rFonts w:ascii="Times New Roman" w:eastAsia="Times New Roman" w:hAnsi="Times New Roman" w:cs="Times New Roman"/>
          <w:b/>
          <w:color w:val="00B050"/>
          <w:sz w:val="28"/>
          <w:szCs w:val="28"/>
          <w:lang w:eastAsia="ru-RU"/>
        </w:rPr>
      </w:pPr>
    </w:p>
    <w:p w:rsidR="00DB2AF8" w:rsidRPr="00431CA3" w:rsidRDefault="00DB2AF8" w:rsidP="00DB2AF8">
      <w:pPr>
        <w:widowControl w:val="0"/>
        <w:autoSpaceDE w:val="0"/>
        <w:autoSpaceDN w:val="0"/>
        <w:spacing w:after="0" w:line="240" w:lineRule="auto"/>
        <w:ind w:left="720"/>
        <w:jc w:val="center"/>
        <w:outlineLvl w:val="1"/>
        <w:rPr>
          <w:rFonts w:ascii="Times New Roman" w:eastAsia="Times New Roman" w:hAnsi="Times New Roman" w:cs="Times New Roman"/>
          <w:b/>
          <w:sz w:val="28"/>
          <w:szCs w:val="28"/>
          <w:lang w:eastAsia="ru-RU"/>
        </w:rPr>
      </w:pPr>
      <w:r w:rsidRPr="00431CA3">
        <w:rPr>
          <w:rFonts w:ascii="Times New Roman" w:eastAsia="Times New Roman" w:hAnsi="Times New Roman" w:cs="Times New Roman"/>
          <w:b/>
          <w:sz w:val="28"/>
          <w:szCs w:val="28"/>
          <w:lang w:eastAsia="ru-RU"/>
        </w:rPr>
        <w:t>5.Уровень и качество жизни населения района</w:t>
      </w:r>
    </w:p>
    <w:p w:rsidR="00DB2AF8" w:rsidRPr="00431CA3" w:rsidRDefault="00DB2AF8" w:rsidP="00DB2AF8">
      <w:pPr>
        <w:widowControl w:val="0"/>
        <w:autoSpaceDE w:val="0"/>
        <w:autoSpaceDN w:val="0"/>
        <w:spacing w:after="0" w:line="240" w:lineRule="auto"/>
        <w:ind w:left="360"/>
        <w:jc w:val="center"/>
        <w:outlineLvl w:val="1"/>
        <w:rPr>
          <w:rFonts w:ascii="Times New Roman" w:eastAsia="Calibri" w:hAnsi="Times New Roman" w:cs="Times New Roman"/>
          <w:b/>
          <w:sz w:val="28"/>
          <w:szCs w:val="28"/>
        </w:rPr>
      </w:pPr>
      <w:r w:rsidRPr="00431CA3">
        <w:rPr>
          <w:rFonts w:ascii="Times New Roman" w:eastAsia="Times New Roman" w:hAnsi="Times New Roman" w:cs="Times New Roman"/>
          <w:b/>
          <w:sz w:val="28"/>
          <w:szCs w:val="28"/>
          <w:lang w:eastAsia="ru-RU"/>
        </w:rPr>
        <w:t>5.1.</w:t>
      </w:r>
      <w:r w:rsidRPr="00431CA3">
        <w:rPr>
          <w:rFonts w:ascii="Times New Roman" w:eastAsia="Calibri" w:hAnsi="Times New Roman" w:cs="Times New Roman"/>
          <w:b/>
          <w:sz w:val="28"/>
          <w:szCs w:val="28"/>
        </w:rPr>
        <w:t>Демографическое развитие Барабинского района</w:t>
      </w:r>
      <w:bookmarkEnd w:id="10"/>
      <w:bookmarkEnd w:id="11"/>
      <w:bookmarkEnd w:id="12"/>
      <w:r w:rsidRPr="00431CA3">
        <w:rPr>
          <w:rFonts w:ascii="Times New Roman" w:eastAsia="Calibri" w:hAnsi="Times New Roman" w:cs="Times New Roman"/>
          <w:b/>
          <w:sz w:val="28"/>
          <w:szCs w:val="28"/>
        </w:rPr>
        <w:t xml:space="preserve"> Новосибирской области</w:t>
      </w:r>
    </w:p>
    <w:p w:rsidR="00DB2AF8" w:rsidRPr="00431CA3" w:rsidRDefault="00DB2AF8" w:rsidP="00DB2AF8">
      <w:pPr>
        <w:tabs>
          <w:tab w:val="left" w:pos="0"/>
        </w:tabs>
        <w:spacing w:line="240" w:lineRule="auto"/>
        <w:ind w:firstLine="567"/>
        <w:contextualSpacing/>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Цель – создание условий для стабилизации демографического развития Барабинского района и дальнейшего улучшения демографической ситуации.</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Государственная демографическая политика Новосибирской области направлена на создание условий для сохранения положительных темпов демографического развития Новосибирской области и дальнейшего улучшения демографической ситуации путем осуществления мер по стимулированию рождаемости, регулированию миграционных процессов, предоставлению государственной поддержки семьям с детьми, модернизации системы здравоохранения, которые реализуются в рамках:</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31CA3">
        <w:rPr>
          <w:rFonts w:ascii="Times New Roman" w:eastAsia="Times New Roman" w:hAnsi="Times New Roman" w:cs="Times New Roman"/>
          <w:sz w:val="28"/>
          <w:szCs w:val="28"/>
          <w:lang w:eastAsia="ru-RU"/>
        </w:rPr>
        <w:t>- региональных проектов «Финансовая поддержка семей при рождении детей», «Старшее поколение», «Формирование системы мотивации граждан к здоровому образу жизни, включая здоровое питание и отказ от вредных привычек», «Спорт – норма жизни», «Содействие занятости женщин – создание условий дошкольного образования для детей в возрасте до трех лет» национального проекта «Демография» в соответствии с Указами Президента Российской Федерации от 07.05.2018 № 204 «О национальных целях и</w:t>
      </w:r>
      <w:proofErr w:type="gramEnd"/>
      <w:r w:rsidRPr="00431CA3">
        <w:rPr>
          <w:rFonts w:ascii="Times New Roman" w:eastAsia="Times New Roman" w:hAnsi="Times New Roman" w:cs="Times New Roman"/>
          <w:sz w:val="28"/>
          <w:szCs w:val="28"/>
          <w:lang w:eastAsia="ru-RU"/>
        </w:rPr>
        <w:t xml:space="preserve"> стратегических </w:t>
      </w:r>
      <w:proofErr w:type="gramStart"/>
      <w:r w:rsidRPr="00431CA3">
        <w:rPr>
          <w:rFonts w:ascii="Times New Roman" w:eastAsia="Times New Roman" w:hAnsi="Times New Roman" w:cs="Times New Roman"/>
          <w:sz w:val="28"/>
          <w:szCs w:val="28"/>
          <w:lang w:eastAsia="ru-RU"/>
        </w:rPr>
        <w:t>задачах</w:t>
      </w:r>
      <w:proofErr w:type="gramEnd"/>
      <w:r w:rsidRPr="00431CA3">
        <w:rPr>
          <w:rFonts w:ascii="Times New Roman" w:eastAsia="Times New Roman" w:hAnsi="Times New Roman" w:cs="Times New Roman"/>
          <w:sz w:val="28"/>
          <w:szCs w:val="28"/>
          <w:lang w:eastAsia="ru-RU"/>
        </w:rPr>
        <w:t xml:space="preserve"> развития Российской Федерации на период до 2024 года», от 21.07.2020 № 474 «О национальных целях развития Российской Федерации на период до 2030 года»;</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 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w:t>
      </w:r>
    </w:p>
    <w:p w:rsidR="00DB2AF8" w:rsidRPr="00431CA3" w:rsidRDefault="00DB2AF8" w:rsidP="00DB2A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 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w:t>
      </w:r>
      <w:r w:rsidRPr="00431CA3">
        <w:rPr>
          <w:rFonts w:ascii="Times New Roman" w:eastAsia="Calibri" w:hAnsi="Times New Roman" w:cs="Times New Roman"/>
          <w:sz w:val="28"/>
          <w:szCs w:val="28"/>
          <w:lang w:eastAsia="ru-RU"/>
        </w:rPr>
        <w:t>Об утверждении государственной программы Новосибирской области «Социальная поддержка в Новосибирской области»</w:t>
      </w:r>
      <w:r w:rsidRPr="00431CA3">
        <w:rPr>
          <w:rFonts w:ascii="Times New Roman" w:eastAsia="Times New Roman" w:hAnsi="Times New Roman" w:cs="Times New Roman"/>
          <w:sz w:val="28"/>
          <w:szCs w:val="28"/>
          <w:lang w:eastAsia="ru-RU"/>
        </w:rPr>
        <w:t>;</w:t>
      </w:r>
    </w:p>
    <w:p w:rsidR="00DB2AF8" w:rsidRPr="00431CA3"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1CA3">
        <w:rPr>
          <w:rFonts w:ascii="Times New Roman" w:eastAsia="Calibri" w:hAnsi="Times New Roman" w:cs="Times New Roman"/>
          <w:sz w:val="28"/>
          <w:szCs w:val="28"/>
        </w:rPr>
        <w:t>-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w:t>
      </w:r>
      <w:r w:rsidRPr="00431CA3">
        <w:rPr>
          <w:rFonts w:ascii="Times New Roman" w:eastAsia="Times New Roman" w:hAnsi="Times New Roman" w:cs="Times New Roman"/>
          <w:sz w:val="28"/>
          <w:szCs w:val="28"/>
          <w:lang w:eastAsia="ru-RU"/>
        </w:rPr>
        <w:t xml:space="preserve"> утвержденной постановлением Правительства Новосибирской области от 06.08.2013 № 347-п;</w:t>
      </w:r>
    </w:p>
    <w:p w:rsidR="00DB2AF8" w:rsidRPr="00431CA3" w:rsidRDefault="00DB2AF8" w:rsidP="00DB2A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lastRenderedPageBreak/>
        <w:t>-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 «</w:t>
      </w:r>
      <w:r w:rsidRPr="00431CA3">
        <w:rPr>
          <w:rFonts w:ascii="Times New Roman" w:eastAsia="Calibri" w:hAnsi="Times New Roman" w:cs="Times New Roman"/>
          <w:sz w:val="28"/>
          <w:szCs w:val="28"/>
          <w:lang w:eastAsia="ru-RU"/>
        </w:rPr>
        <w:t>О Программе мер по демографическому развитию Новосибирской области на 2008–2025 годы»</w:t>
      </w:r>
      <w:r w:rsidRPr="00431CA3">
        <w:rPr>
          <w:rFonts w:ascii="Times New Roman" w:eastAsia="Times New Roman" w:hAnsi="Times New Roman" w:cs="Times New Roman"/>
          <w:sz w:val="28"/>
          <w:szCs w:val="28"/>
          <w:lang w:eastAsia="ru-RU"/>
        </w:rPr>
        <w:t>.</w:t>
      </w:r>
    </w:p>
    <w:p w:rsidR="00DB2AF8" w:rsidRPr="00431CA3" w:rsidRDefault="00DB2AF8" w:rsidP="00DB2AF8">
      <w:pPr>
        <w:widowControl w:val="0"/>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lang w:eastAsia="ru-RU"/>
        </w:rPr>
        <w:t>Демографический прогноз Барабинского района с учетом реализации основных приоритетных направлений по содействию повышению рождаемости, предупреждению и снижению смертности по основным классам причин, к</w:t>
      </w:r>
      <w:r w:rsidRPr="00431CA3">
        <w:rPr>
          <w:rFonts w:ascii="Times New Roman" w:eastAsia="Calibri" w:hAnsi="Times New Roman" w:cs="Times New Roman"/>
          <w:sz w:val="28"/>
          <w:szCs w:val="28"/>
        </w:rPr>
        <w:t xml:space="preserve"> 2026 году позволит уменьшить динамику снижения коэффициента естественного прироста населения. </w:t>
      </w:r>
    </w:p>
    <w:p w:rsidR="00DB2AF8" w:rsidRPr="00431CA3" w:rsidRDefault="00DB2AF8" w:rsidP="00DB2AF8">
      <w:pPr>
        <w:widowControl w:val="0"/>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На негативные изменения прогнозируемых показателей будут влиять следующие факторы:</w:t>
      </w:r>
    </w:p>
    <w:p w:rsidR="00DB2AF8" w:rsidRPr="00431CA3" w:rsidRDefault="00DB2AF8" w:rsidP="00DB2AF8">
      <w:pPr>
        <w:widowControl w:val="0"/>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увеличение числа лиц старше трудоспособного возраста;</w:t>
      </w:r>
    </w:p>
    <w:p w:rsidR="00DB2AF8" w:rsidRPr="00431CA3" w:rsidRDefault="00DB2AF8" w:rsidP="00DB2AF8">
      <w:pPr>
        <w:spacing w:after="0" w:line="240" w:lineRule="auto"/>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        -  снижение численности женщин активного репродуктивного возраста 20-29 лет;</w:t>
      </w:r>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сокращение численности молодежи 16-29 лет;</w:t>
      </w:r>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снижение численности женщин 30-34 лет, на которых приходится рождение вторых и последующих детей.</w:t>
      </w:r>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r w:rsidRPr="00431CA3">
        <w:rPr>
          <w:rFonts w:ascii="Times New Roman" w:eastAsia="Times New Roman" w:hAnsi="Times New Roman" w:cs="Times New Roman"/>
          <w:sz w:val="28"/>
          <w:szCs w:val="28"/>
          <w:lang w:eastAsia="ru-RU"/>
        </w:rPr>
        <w:t xml:space="preserve">При эффективной реализации приоритета по привлечению на территорию района квалифицированных кадров, в первую очередь молодежи, для последующего закрепления в экономике и социальной сфере, </w:t>
      </w:r>
      <w:r w:rsidRPr="00431CA3">
        <w:rPr>
          <w:rFonts w:ascii="Times New Roman" w:eastAsia="Calibri" w:hAnsi="Times New Roman" w:cs="Times New Roman"/>
          <w:sz w:val="28"/>
          <w:szCs w:val="28"/>
        </w:rPr>
        <w:t>в перспективе возможно улучшение миграционной привлекательности Барабинского района.</w:t>
      </w:r>
    </w:p>
    <w:p w:rsidR="00DB2AF8" w:rsidRPr="00431CA3" w:rsidRDefault="00DB2AF8" w:rsidP="00DB2AF8">
      <w:pPr>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Продолжится реализация мероприятий по снижению уровня смертности населения от управляемых причин: дорожно-транспортных происшествий, от </w:t>
      </w:r>
      <w:proofErr w:type="gramStart"/>
      <w:r w:rsidRPr="00431CA3">
        <w:rPr>
          <w:rFonts w:ascii="Times New Roman" w:eastAsia="Calibri" w:hAnsi="Times New Roman" w:cs="Times New Roman"/>
          <w:sz w:val="28"/>
          <w:szCs w:val="28"/>
        </w:rPr>
        <w:t>сердечно-сосудистых</w:t>
      </w:r>
      <w:proofErr w:type="gramEnd"/>
      <w:r w:rsidRPr="00431CA3">
        <w:rPr>
          <w:rFonts w:ascii="Times New Roman" w:eastAsia="Calibri" w:hAnsi="Times New Roman" w:cs="Times New Roman"/>
          <w:sz w:val="28"/>
          <w:szCs w:val="28"/>
        </w:rPr>
        <w:t xml:space="preserve"> заболеваний, злокачественных новообразований. Будет продолжена реализация мероприятий по повышению качества оказания медицинской помощи женщинам в период беременности и родов, по развитию высокотехнологичной медицинской помощи, что будет способствовать уменьшению риска младенческой смертности. </w:t>
      </w:r>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При замедлении динамики снижения численности населения района среднегодовая численность населения к 2026 году по 1 варианту прогноза составит 37,8 тыс. человек (97,2% к 2022 году), по 2 варианту прогноза – 38,0 тыс. человек (97,5% к 2022 году).</w:t>
      </w:r>
      <w:bookmarkStart w:id="14" w:name="_MON_1665478344"/>
      <w:bookmarkStart w:id="15" w:name="_MON_1657630389"/>
      <w:bookmarkEnd w:id="14"/>
      <w:bookmarkEnd w:id="15"/>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p>
    <w:p w:rsidR="00DB2AF8" w:rsidRPr="00431CA3" w:rsidRDefault="00DB2AF8" w:rsidP="00DB2AF8">
      <w:pPr>
        <w:spacing w:after="0" w:line="240" w:lineRule="auto"/>
        <w:jc w:val="center"/>
        <w:rPr>
          <w:rFonts w:ascii="Times New Roman" w:eastAsia="Calibri" w:hAnsi="Times New Roman" w:cs="Times New Roman"/>
          <w:b/>
          <w:sz w:val="28"/>
          <w:szCs w:val="28"/>
        </w:rPr>
      </w:pPr>
      <w:r w:rsidRPr="00431CA3">
        <w:rPr>
          <w:rFonts w:ascii="Times New Roman" w:eastAsia="Calibri" w:hAnsi="Times New Roman" w:cs="Times New Roman"/>
          <w:b/>
          <w:sz w:val="28"/>
          <w:szCs w:val="28"/>
        </w:rPr>
        <w:t>Численность постоянного населения Барабинского района Новосибирской области, чел.</w:t>
      </w:r>
    </w:p>
    <w:p w:rsidR="00DB2AF8" w:rsidRPr="004A6EC7" w:rsidRDefault="00DB2AF8" w:rsidP="00DB2AF8">
      <w:pPr>
        <w:spacing w:after="0" w:line="240" w:lineRule="auto"/>
        <w:ind w:firstLine="709"/>
        <w:rPr>
          <w:rFonts w:ascii="Times New Roman" w:eastAsia="Calibri" w:hAnsi="Times New Roman" w:cs="Times New Roman"/>
          <w:b/>
          <w:color w:val="00B050"/>
          <w:sz w:val="28"/>
          <w:szCs w:val="28"/>
        </w:rPr>
      </w:pPr>
    </w:p>
    <w:p w:rsidR="00DB2AF8" w:rsidRPr="004A6EC7" w:rsidRDefault="00DB2AF8" w:rsidP="00DB2AF8">
      <w:pPr>
        <w:spacing w:after="0" w:line="240" w:lineRule="auto"/>
        <w:ind w:firstLine="567"/>
        <w:jc w:val="both"/>
        <w:rPr>
          <w:rFonts w:ascii="Times New Roman" w:eastAsia="Calibri" w:hAnsi="Times New Roman" w:cs="Times New Roman"/>
          <w:b/>
          <w:color w:val="00B050"/>
          <w:sz w:val="28"/>
          <w:szCs w:val="28"/>
        </w:rPr>
      </w:pPr>
      <w:bookmarkStart w:id="16" w:name="_Toc463958737"/>
      <w:r w:rsidRPr="004A6EC7">
        <w:rPr>
          <w:rFonts w:ascii="Calibri" w:eastAsia="Calibri" w:hAnsi="Calibri" w:cs="Times New Roman"/>
          <w:noProof/>
          <w:color w:val="00B050"/>
          <w:lang w:eastAsia="ru-RU"/>
        </w:rPr>
        <w:drawing>
          <wp:inline distT="0" distB="0" distL="0" distR="0" wp14:anchorId="03425665" wp14:editId="22F900B0">
            <wp:extent cx="5827594" cy="1719618"/>
            <wp:effectExtent l="0" t="0" r="20955" b="1397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B2AF8" w:rsidRPr="004A6EC7" w:rsidRDefault="00DB2AF8" w:rsidP="00DB2AF8">
      <w:pPr>
        <w:spacing w:after="0" w:line="240" w:lineRule="auto"/>
        <w:ind w:firstLine="567"/>
        <w:rPr>
          <w:rFonts w:ascii="Times New Roman" w:eastAsia="Calibri" w:hAnsi="Times New Roman" w:cs="Times New Roman"/>
          <w:b/>
          <w:color w:val="00B050"/>
          <w:sz w:val="28"/>
          <w:szCs w:val="28"/>
        </w:rPr>
      </w:pPr>
    </w:p>
    <w:p w:rsidR="00DB2AF8" w:rsidRPr="004A6EC7" w:rsidRDefault="00DB2AF8" w:rsidP="00DB2AF8">
      <w:pPr>
        <w:spacing w:after="0" w:line="240" w:lineRule="auto"/>
        <w:ind w:firstLine="567"/>
        <w:jc w:val="center"/>
        <w:rPr>
          <w:rFonts w:ascii="Times New Roman" w:eastAsia="Calibri" w:hAnsi="Times New Roman" w:cs="Times New Roman"/>
          <w:b/>
          <w:color w:val="00B050"/>
          <w:sz w:val="28"/>
          <w:szCs w:val="28"/>
        </w:rPr>
      </w:pPr>
    </w:p>
    <w:p w:rsidR="00DB2AF8" w:rsidRPr="00431CA3" w:rsidRDefault="00DB2AF8" w:rsidP="00DB2AF8">
      <w:pPr>
        <w:spacing w:after="0" w:line="240" w:lineRule="auto"/>
        <w:ind w:firstLine="567"/>
        <w:jc w:val="center"/>
        <w:rPr>
          <w:rFonts w:ascii="Times New Roman" w:eastAsia="Calibri" w:hAnsi="Times New Roman" w:cs="Times New Roman"/>
          <w:b/>
          <w:sz w:val="28"/>
          <w:szCs w:val="28"/>
        </w:rPr>
      </w:pPr>
      <w:r w:rsidRPr="00431CA3">
        <w:rPr>
          <w:rFonts w:ascii="Times New Roman" w:eastAsia="Calibri" w:hAnsi="Times New Roman" w:cs="Times New Roman"/>
          <w:b/>
          <w:sz w:val="28"/>
          <w:szCs w:val="28"/>
        </w:rPr>
        <w:t xml:space="preserve">5.2. </w:t>
      </w:r>
      <w:bookmarkStart w:id="17" w:name="_Toc17290064"/>
      <w:r w:rsidRPr="00431CA3">
        <w:rPr>
          <w:rFonts w:ascii="Times New Roman" w:eastAsia="Calibri" w:hAnsi="Times New Roman" w:cs="Times New Roman"/>
          <w:b/>
          <w:sz w:val="28"/>
          <w:szCs w:val="28"/>
        </w:rPr>
        <w:t>Развитие рынка труда</w:t>
      </w:r>
      <w:bookmarkEnd w:id="16"/>
      <w:bookmarkEnd w:id="17"/>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431CA3">
        <w:rPr>
          <w:rFonts w:ascii="Times New Roman" w:eastAsia="Calibri" w:hAnsi="Times New Roman" w:cs="Times New Roman"/>
          <w:bCs/>
          <w:sz w:val="28"/>
          <w:szCs w:val="28"/>
        </w:rPr>
        <w:t>самозанятости</w:t>
      </w:r>
      <w:proofErr w:type="spellEnd"/>
      <w:r w:rsidRPr="00431CA3">
        <w:rPr>
          <w:rFonts w:ascii="Times New Roman" w:eastAsia="Calibri" w:hAnsi="Times New Roman" w:cs="Times New Roman"/>
          <w:bCs/>
          <w:sz w:val="28"/>
          <w:szCs w:val="28"/>
        </w:rPr>
        <w:t xml:space="preserve"> населения, улучшение условий и охраны труда работников  организаций Барабинского района.</w:t>
      </w:r>
    </w:p>
    <w:p w:rsidR="00DB2AF8" w:rsidRPr="00431CA3" w:rsidRDefault="00DB2AF8" w:rsidP="00DB2AF8">
      <w:pPr>
        <w:spacing w:after="0" w:line="240" w:lineRule="auto"/>
        <w:ind w:firstLine="567"/>
        <w:jc w:val="both"/>
        <w:textAlignment w:val="baseline"/>
        <w:rPr>
          <w:rFonts w:ascii="Times New Roman" w:eastAsia="Times New Roman" w:hAnsi="Times New Roman" w:cs="Times New Roman"/>
          <w:bCs/>
          <w:sz w:val="28"/>
          <w:szCs w:val="28"/>
          <w:lang w:eastAsia="ru-RU"/>
        </w:rPr>
      </w:pPr>
      <w:r w:rsidRPr="00431CA3">
        <w:rPr>
          <w:rFonts w:ascii="Times New Roman" w:eastAsia="Times New Roman" w:hAnsi="Times New Roman" w:cs="Times New Roman"/>
          <w:bCs/>
          <w:sz w:val="28"/>
          <w:szCs w:val="28"/>
          <w:lang w:eastAsia="ru-RU"/>
        </w:rPr>
        <w:t xml:space="preserve">В течение последних двух лет рынок труда Барабинского района Новосибирской области реагировал на снижение экономической активности в связи с введением ограничительных мер, обусловленных пандемией. Работодатели вынуждены использовать режимы неполной занятости. Увеличилась численность безработных. </w:t>
      </w:r>
    </w:p>
    <w:p w:rsidR="00DB2AF8" w:rsidRPr="00431CA3" w:rsidRDefault="00DB2AF8" w:rsidP="00DB2AF8">
      <w:pPr>
        <w:spacing w:after="0" w:line="240" w:lineRule="auto"/>
        <w:jc w:val="both"/>
        <w:textAlignment w:val="baseline"/>
        <w:rPr>
          <w:rFonts w:ascii="Times New Roman" w:eastAsia="Times New Roman" w:hAnsi="Times New Roman" w:cs="Times New Roman"/>
          <w:bCs/>
          <w:sz w:val="28"/>
          <w:szCs w:val="28"/>
          <w:lang w:eastAsia="ru-RU"/>
        </w:rPr>
      </w:pPr>
      <w:r w:rsidRPr="00431CA3">
        <w:rPr>
          <w:rFonts w:ascii="Times New Roman" w:eastAsia="Times New Roman" w:hAnsi="Times New Roman" w:cs="Times New Roman"/>
          <w:bCs/>
          <w:sz w:val="28"/>
          <w:szCs w:val="28"/>
          <w:lang w:eastAsia="ru-RU"/>
        </w:rPr>
        <w:t xml:space="preserve">         Создание условий для максимальной реализации трудового потенциала, обеспечения эффективной занятости граждан является основным источником обеспечения благосостояния населения района.</w:t>
      </w:r>
    </w:p>
    <w:p w:rsidR="00DB2AF8" w:rsidRPr="00431CA3" w:rsidRDefault="00DB2AF8" w:rsidP="00DB2AF8">
      <w:pPr>
        <w:spacing w:after="0" w:line="240" w:lineRule="auto"/>
        <w:ind w:firstLine="709"/>
        <w:jc w:val="both"/>
        <w:textAlignment w:val="baseline"/>
        <w:rPr>
          <w:rFonts w:ascii="Times New Roman" w:eastAsia="Times New Roman" w:hAnsi="Times New Roman" w:cs="Times New Roman"/>
          <w:bCs/>
          <w:sz w:val="28"/>
          <w:szCs w:val="28"/>
          <w:lang w:eastAsia="ru-RU"/>
        </w:rPr>
      </w:pPr>
      <w:r w:rsidRPr="00431CA3">
        <w:rPr>
          <w:rFonts w:ascii="Times New Roman" w:eastAsia="Times New Roman" w:hAnsi="Times New Roman" w:cs="Times New Roman"/>
          <w:bCs/>
          <w:sz w:val="28"/>
          <w:szCs w:val="28"/>
          <w:lang w:eastAsia="ru-RU"/>
        </w:rPr>
        <w:t>Меры по обеспечению эффективной трудовой занятости населения, улучшению условий и охраны труда работников организаций Новосибирской области реализуются в рамках:</w:t>
      </w:r>
    </w:p>
    <w:p w:rsidR="00DB2AF8" w:rsidRPr="00431CA3" w:rsidRDefault="00DB2AF8" w:rsidP="00DB2AF8">
      <w:pPr>
        <w:spacing w:after="0" w:line="240" w:lineRule="auto"/>
        <w:jc w:val="both"/>
        <w:textAlignment w:val="baseline"/>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         - указа Президента Российской Федерации от 21.07.2020 № 474 «О национальных целях развития Российской Федерации на период до 2030 года»;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 национального проекта «Производительность труда»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w:t>
      </w:r>
    </w:p>
    <w:p w:rsidR="00DB2AF8" w:rsidRPr="00431CA3"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w:t>
      </w:r>
      <w:r w:rsidRPr="00431CA3">
        <w:rPr>
          <w:rFonts w:ascii="Times New Roman" w:eastAsia="Calibri" w:hAnsi="Times New Roman" w:cs="Times New Roman"/>
          <w:sz w:val="28"/>
          <w:szCs w:val="28"/>
          <w:lang w:eastAsia="ru-RU"/>
        </w:rPr>
        <w:t>Об утверждении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w:t>
      </w:r>
      <w:r w:rsidRPr="00431CA3">
        <w:rPr>
          <w:rFonts w:ascii="Times New Roman" w:eastAsia="Calibri" w:hAnsi="Times New Roman" w:cs="Times New Roman"/>
          <w:sz w:val="28"/>
          <w:szCs w:val="28"/>
        </w:rPr>
        <w:t>.</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Администрацией Барабинского района проводится работа по улучшению условий и охране труда, направленных на сохранение жизни и здоровья работников в процессе трудовой деятельности, проводится организационная работа по увеличению предприятий и организаций, заключивших коллективные договоры, и осуществляется их уведомительная регистрация. На базе администрации Барабинского района организуются курсы, обучающие семинары, круглые столы, функционирует координационный совет по охране труда.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С целью реализации поставленной задачи Президентом Российской Федерации расширена практика предоставления государственной социальной помощи на основании социального контракта. В рамках данного направления гражданам оказывается помощь по нескольким направлениям: развитие личного подсобного хозяйства, осуществление индивидуальной предпринимательской деятельности и поиск работы, осуществление иных мероприятий, направленных на преодоление </w:t>
      </w:r>
      <w:r w:rsidRPr="00431CA3">
        <w:rPr>
          <w:rFonts w:ascii="Times New Roman" w:eastAsia="Calibri" w:hAnsi="Times New Roman" w:cs="Times New Roman"/>
          <w:bCs/>
          <w:sz w:val="28"/>
          <w:szCs w:val="28"/>
        </w:rPr>
        <w:lastRenderedPageBreak/>
        <w:t>гражданином трудной жизненной ситуации. В прогнозном периоде 2024-2026 годов данная практика будет продолжена.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sz w:val="28"/>
          <w:szCs w:val="28"/>
        </w:rPr>
        <w:t>В 2024-2026  годах будут реализованы мероприятия по созданию условий для максимальной реализации трудового потенциала, обеспечения эффективной занятости граждан; у</w:t>
      </w:r>
      <w:r w:rsidRPr="00431CA3">
        <w:rPr>
          <w:rFonts w:ascii="Times New Roman" w:eastAsia="Times New Roman" w:hAnsi="Times New Roman" w:cs="Times New Roman"/>
          <w:spacing w:val="2"/>
          <w:sz w:val="28"/>
          <w:szCs w:val="28"/>
          <w:lang w:eastAsia="ru-RU"/>
        </w:rPr>
        <w:t>лучшению условий и охраны труда, направленных на сохранение жизни и здоровья работников в процессе трудовой деятельности.</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С целью снижения социальной напряженности на территории Барабинского района центром занятости населения (далее - ЦЗН), совместно с администрацией Барабинского района, принимаются меры по стабилизации рынка труда: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проводится мониторинг увольнения работников в связи с ликвидацией организации либо сокращением численности или штата работников и неполной занятости работников организации;</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в центре занятости работает телефон «Горячей линии», где даются разъяснения по применению законодательства «О занятости населения в РФ»;</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заключаются договоры с работодателями на организацию временных и общественных работ;</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проводятся мероприятия по трудоустройству и обучению;</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особое внимание уделяется проведению ярмарок вакансий рабочих мест, с участием работодателей;</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проводятся семинары организации  </w:t>
      </w:r>
      <w:proofErr w:type="spellStart"/>
      <w:r w:rsidRPr="00431CA3">
        <w:rPr>
          <w:rFonts w:ascii="Times New Roman" w:eastAsia="Calibri" w:hAnsi="Times New Roman" w:cs="Times New Roman"/>
          <w:bCs/>
          <w:sz w:val="28"/>
          <w:szCs w:val="28"/>
        </w:rPr>
        <w:t>самозанятости</w:t>
      </w:r>
      <w:proofErr w:type="spellEnd"/>
      <w:r w:rsidRPr="00431CA3">
        <w:rPr>
          <w:rFonts w:ascii="Times New Roman" w:eastAsia="Calibri" w:hAnsi="Times New Roman" w:cs="Times New Roman"/>
          <w:bCs/>
          <w:sz w:val="28"/>
          <w:szCs w:val="28"/>
        </w:rPr>
        <w:t xml:space="preserve"> для безработных граждан, основная цель которого - дать слушателям знания об основах предпринимательской деятельности и приобретение ими углубленных знаний по составлению бизнес-плана, с последующим получением финансовой помощи на организацию собственного дела;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проводится обучение в рамках программы «Профессиональное обучение женщин, имеющих детей в возрасте до 3-х лет»;</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с целью профессионального самоопределения безработных граждан и учащихся общеобразовательных учебных заведений проводятся групповые и индивидуальные консультации по профессиональной ориентации.</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Для более эффективного проведения мероприятий по сокращению уровня безработицы и занятости населения, на совместном совещании с директором ЦЗН было принято решение о привлечении руководителей подведомственных учреждений, к трудоустройству безработных граждан на общественные и временные работы.  </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В администрации Барабинского района продолжает работу межведомственная рабочая группа по обеспечению стабильного функционирования рынка труда на территории Барабинского района НСО.</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r w:rsidRPr="00431CA3">
        <w:rPr>
          <w:rFonts w:ascii="Times New Roman" w:eastAsia="Calibri" w:hAnsi="Times New Roman" w:cs="Times New Roman"/>
          <w:b/>
          <w:bCs/>
          <w:sz w:val="28"/>
          <w:szCs w:val="28"/>
        </w:rPr>
        <w:lastRenderedPageBreak/>
        <w:t>Уровень официально зарегистрированной безработицы, %</w:t>
      </w:r>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bCs/>
          <w:sz w:val="28"/>
          <w:szCs w:val="28"/>
        </w:rPr>
      </w:pPr>
    </w:p>
    <w:p w:rsidR="00DB2AF8" w:rsidRPr="00431CA3" w:rsidRDefault="00DB2AF8" w:rsidP="00DB2AF8">
      <w:pPr>
        <w:tabs>
          <w:tab w:val="left" w:pos="0"/>
        </w:tabs>
        <w:spacing w:after="0" w:line="240" w:lineRule="auto"/>
        <w:jc w:val="both"/>
        <w:rPr>
          <w:rFonts w:ascii="Times New Roman" w:eastAsia="Calibri" w:hAnsi="Times New Roman" w:cs="Times New Roman"/>
          <w:bCs/>
          <w:sz w:val="28"/>
          <w:szCs w:val="28"/>
        </w:rPr>
      </w:pPr>
      <w:r w:rsidRPr="00431CA3">
        <w:rPr>
          <w:rFonts w:ascii="Calibri" w:eastAsia="Calibri" w:hAnsi="Calibri" w:cs="Times New Roman"/>
          <w:noProof/>
          <w:lang w:eastAsia="ru-RU"/>
        </w:rPr>
        <w:drawing>
          <wp:inline distT="0" distB="0" distL="0" distR="0" wp14:anchorId="774C2D6E" wp14:editId="4077BB9D">
            <wp:extent cx="6134986" cy="1998921"/>
            <wp:effectExtent l="0" t="0" r="18415" b="2095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31CA3">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92C05CB" wp14:editId="18E704AE">
                <wp:simplePos x="0" y="0"/>
                <wp:positionH relativeFrom="column">
                  <wp:posOffset>0</wp:posOffset>
                </wp:positionH>
                <wp:positionV relativeFrom="paragraph">
                  <wp:posOffset>0</wp:posOffset>
                </wp:positionV>
                <wp:extent cx="6393180" cy="2896235"/>
                <wp:effectExtent l="0" t="0" r="0" b="0"/>
                <wp:wrapNone/>
                <wp:docPr id="1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3180" cy="2896235"/>
                        </a:xfrm>
                        <a:prstGeom prst="rect">
                          <a:avLst/>
                        </a:prstGeom>
                        <a:noFill/>
                        <a:ln>
                          <a:noFill/>
                        </a:ln>
                        <a:effectLst/>
                      </wps:spPr>
                      <wps:txbx>
                        <w:txbxContent>
                          <w:p w:rsidR="00986B7A" w:rsidRDefault="00986B7A" w:rsidP="00DB2AF8">
                            <w:pPr>
                              <w:pStyle w:val="af8"/>
                              <w:spacing w:before="0" w:beforeAutospacing="0" w:after="0" w:afterAutospacing="0"/>
                            </w:pPr>
                          </w:p>
                        </w:txbxContent>
                      </wps:txbx>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id="TextBox 10" o:spid="_x0000_s1027" type="#_x0000_t202" style="position:absolute;left:0;text-align:left;margin-left:0;margin-top:0;width:503.4pt;height:228.0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" filled="f" stroked="f">
                <v:path arrowok="t"/>
                <v:textbox style="mso-fit-shape-to-text:t">
                  <w:txbxContent>
                    <w:p w:rsidR="00C740B2" w:rsidRDefault="00C740B2" w:rsidP="00DB2AF8">
                      <w:pPr>
                        <w:pStyle w:val="af8"/>
                        <w:spacing w:before="0" w:beforeAutospacing="0" w:after="0" w:afterAutospacing="0"/>
                      </w:pPr>
                    </w:p>
                  </w:txbxContent>
                </v:textbox>
              </v:shape>
            </w:pict>
          </mc:Fallback>
        </mc:AlternateContent>
      </w:r>
    </w:p>
    <w:p w:rsidR="00DB2AF8" w:rsidRPr="00431CA3" w:rsidRDefault="00DB2AF8" w:rsidP="00DB2AF8">
      <w:pPr>
        <w:spacing w:after="0" w:line="240" w:lineRule="auto"/>
        <w:jc w:val="both"/>
        <w:rPr>
          <w:rFonts w:ascii="Times New Roman" w:eastAsia="Calibri" w:hAnsi="Times New Roman" w:cs="Times New Roman"/>
          <w:sz w:val="28"/>
          <w:szCs w:val="28"/>
        </w:rPr>
      </w:pPr>
    </w:p>
    <w:p w:rsidR="00DB2AF8" w:rsidRPr="00431CA3" w:rsidRDefault="00DB2AF8" w:rsidP="00DB2AF8">
      <w:pPr>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По состоянию на 01.01.2023 уровень официально зарегистрированной безработицы составила 1,4%. </w:t>
      </w:r>
    </w:p>
    <w:p w:rsidR="00DB2AF8" w:rsidRPr="00431CA3" w:rsidRDefault="00DB2AF8" w:rsidP="00DB2AF8">
      <w:pPr>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К 2026 году прогнозируется постепенное снижение данного показателя, так  по сравнению с 2022 годом уровень официально зарегистрированной безработицы по первому варианту прогноза сократится на 0,2 </w:t>
      </w:r>
      <w:proofErr w:type="gramStart"/>
      <w:r w:rsidRPr="00431CA3">
        <w:rPr>
          <w:rFonts w:ascii="Times New Roman" w:eastAsia="Calibri" w:hAnsi="Times New Roman" w:cs="Times New Roman"/>
          <w:sz w:val="28"/>
          <w:szCs w:val="28"/>
        </w:rPr>
        <w:t>процентных</w:t>
      </w:r>
      <w:proofErr w:type="gramEnd"/>
      <w:r w:rsidRPr="00431CA3">
        <w:rPr>
          <w:rFonts w:ascii="Times New Roman" w:eastAsia="Calibri" w:hAnsi="Times New Roman" w:cs="Times New Roman"/>
          <w:sz w:val="28"/>
          <w:szCs w:val="28"/>
        </w:rPr>
        <w:t xml:space="preserve"> пункта, по второму варианту прогноза на 0,3 процентных пункта. </w:t>
      </w: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z w:val="28"/>
          <w:szCs w:val="28"/>
        </w:rPr>
      </w:pPr>
      <w:bookmarkStart w:id="18" w:name="_Toc17290065"/>
    </w:p>
    <w:p w:rsidR="00DB2AF8" w:rsidRPr="00431CA3" w:rsidRDefault="00DB2AF8" w:rsidP="00DB2AF8">
      <w:pPr>
        <w:tabs>
          <w:tab w:val="left" w:pos="0"/>
        </w:tabs>
        <w:spacing w:after="0" w:line="240" w:lineRule="auto"/>
        <w:ind w:firstLine="567"/>
        <w:jc w:val="center"/>
        <w:rPr>
          <w:rFonts w:ascii="Times New Roman" w:eastAsia="Calibri" w:hAnsi="Times New Roman" w:cs="Times New Roman"/>
          <w:b/>
          <w:sz w:val="28"/>
          <w:szCs w:val="28"/>
        </w:rPr>
      </w:pPr>
      <w:r w:rsidRPr="00431CA3">
        <w:rPr>
          <w:rFonts w:ascii="Times New Roman" w:eastAsia="Calibri" w:hAnsi="Times New Roman" w:cs="Times New Roman"/>
          <w:b/>
          <w:sz w:val="28"/>
          <w:szCs w:val="28"/>
        </w:rPr>
        <w:t>5.3.Заработная плата и денежные доходы населения</w:t>
      </w:r>
      <w:bookmarkEnd w:id="18"/>
    </w:p>
    <w:p w:rsidR="00DB2AF8" w:rsidRPr="00431CA3"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Цель – 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DB2AF8" w:rsidRPr="00431CA3" w:rsidRDefault="00DB2AF8" w:rsidP="00DB2AF8">
      <w:pPr>
        <w:autoSpaceDE w:val="0"/>
        <w:autoSpaceDN w:val="0"/>
        <w:spacing w:after="0" w:line="240" w:lineRule="auto"/>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 xml:space="preserve">         Материальное благосостояние населения района является одним из ключевых элементов, определяющих качество жизни, его финансовой основой.</w:t>
      </w:r>
    </w:p>
    <w:p w:rsidR="00DB2AF8" w:rsidRPr="00431CA3" w:rsidRDefault="00DB2AF8" w:rsidP="00DB2AF8">
      <w:pPr>
        <w:autoSpaceDE w:val="0"/>
        <w:autoSpaceDN w:val="0"/>
        <w:spacing w:after="0" w:line="240" w:lineRule="auto"/>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ab/>
      </w:r>
      <w:r w:rsidRPr="00431CA3">
        <w:rPr>
          <w:rFonts w:ascii="Times New Roman" w:eastAsia="Calibri" w:hAnsi="Times New Roman" w:cs="Times New Roman"/>
          <w:sz w:val="28"/>
          <w:szCs w:val="28"/>
        </w:rPr>
        <w:t xml:space="preserve">Основным механизмом </w:t>
      </w:r>
      <w:proofErr w:type="gramStart"/>
      <w:r w:rsidRPr="00431CA3">
        <w:rPr>
          <w:rFonts w:ascii="Times New Roman" w:eastAsia="Calibri" w:hAnsi="Times New Roman" w:cs="Times New Roman"/>
          <w:sz w:val="28"/>
          <w:szCs w:val="28"/>
        </w:rPr>
        <w:t>повышения уровня жизни населения района</w:t>
      </w:r>
      <w:proofErr w:type="gramEnd"/>
      <w:r w:rsidRPr="00431CA3">
        <w:rPr>
          <w:rFonts w:ascii="Times New Roman" w:eastAsia="Calibri" w:hAnsi="Times New Roman" w:cs="Times New Roman"/>
          <w:sz w:val="28"/>
          <w:szCs w:val="28"/>
        </w:rPr>
        <w:t xml:space="preserve"> будет реализация национальных проектов, государственных и муниципальных программ, способствующих росту экономики, и как результат, росту денежных доходов от трудовой и предпринимательской деятельности. </w:t>
      </w:r>
    </w:p>
    <w:p w:rsidR="00DB2AF8" w:rsidRPr="00431CA3" w:rsidRDefault="00DB2AF8" w:rsidP="00DB2AF8">
      <w:pPr>
        <w:spacing w:after="0" w:line="240" w:lineRule="auto"/>
        <w:ind w:firstLine="709"/>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Реализация мероприятий позволит к концу 2026 года довести среднемесячную номинальную начисленную заработную плату до 41101,3 рубля с ростом к уровню 2021 года на 31,1% по первому варианту прогноза, до 43449,4 рубля с ростом на 38,6 % по второму варианту прогноза.</w:t>
      </w:r>
    </w:p>
    <w:p w:rsidR="00DB2AF8" w:rsidRPr="00431CA3" w:rsidRDefault="00DB2AF8" w:rsidP="00DB2AF8">
      <w:pPr>
        <w:spacing w:after="0" w:line="240" w:lineRule="auto"/>
        <w:jc w:val="both"/>
        <w:rPr>
          <w:rFonts w:ascii="Times New Roman" w:eastAsia="Calibri" w:hAnsi="Times New Roman" w:cs="Times New Roman"/>
          <w:sz w:val="28"/>
          <w:szCs w:val="28"/>
        </w:rPr>
      </w:pPr>
      <w:r w:rsidRPr="00431CA3">
        <w:rPr>
          <w:rFonts w:ascii="Times New Roman" w:eastAsia="Times New Roman" w:hAnsi="Times New Roman" w:cs="Times New Roman"/>
          <w:sz w:val="28"/>
          <w:szCs w:val="28"/>
          <w:lang w:eastAsia="ru-RU"/>
        </w:rPr>
        <w:t xml:space="preserve">         </w:t>
      </w:r>
      <w:r w:rsidRPr="00431CA3">
        <w:rPr>
          <w:rFonts w:ascii="Times New Roman" w:eastAsia="Calibri" w:hAnsi="Times New Roman" w:cs="Times New Roman"/>
          <w:sz w:val="28"/>
          <w:szCs w:val="28"/>
        </w:rPr>
        <w:t>Повышению денежных доходов населения способствует как рост заработной платы работающего населения, так и предоставление пособий, компенсаций, стипендий и иных социальных выплат различным категориям граждан.</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Меры по обеспечению повышения денежных доходов населения в плановом периоде реализуются, в том числе в рамках мероприятий:</w:t>
      </w:r>
    </w:p>
    <w:p w:rsidR="00DB2AF8" w:rsidRPr="00431CA3" w:rsidRDefault="00DB2AF8" w:rsidP="00DB2AF8">
      <w:pPr>
        <w:widowControl w:val="0"/>
        <w:autoSpaceDE w:val="0"/>
        <w:autoSpaceDN w:val="0"/>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DB2AF8" w:rsidRPr="00431CA3" w:rsidRDefault="00DB2AF8" w:rsidP="00DB2AF8">
      <w:pPr>
        <w:widowControl w:val="0"/>
        <w:spacing w:after="0" w:line="240" w:lineRule="auto"/>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        -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w:t>
      </w:r>
    </w:p>
    <w:p w:rsidR="00DB2AF8" w:rsidRPr="00431CA3" w:rsidRDefault="00DB2AF8" w:rsidP="00DB2AF8">
      <w:pPr>
        <w:widowControl w:val="0"/>
        <w:spacing w:after="0" w:line="240" w:lineRule="auto"/>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 xml:space="preserve">         - региональной программы по снижению доли населения с доходами ниже </w:t>
      </w:r>
      <w:r w:rsidRPr="00431CA3">
        <w:rPr>
          <w:rFonts w:ascii="Times New Roman" w:eastAsia="Times New Roman" w:hAnsi="Times New Roman" w:cs="Times New Roman"/>
          <w:sz w:val="28"/>
          <w:szCs w:val="28"/>
          <w:lang w:eastAsia="ru-RU"/>
        </w:rPr>
        <w:lastRenderedPageBreak/>
        <w:t>величины прожиточного минимума в Новосибирской области на период до 2030 года, утвержденной постановлением Правительства Новосибирской области от 24.03.2021 № 86-п;</w:t>
      </w:r>
    </w:p>
    <w:p w:rsidR="00DB2AF8" w:rsidRPr="00431CA3" w:rsidRDefault="00DB2AF8" w:rsidP="00DB2AF8">
      <w:pPr>
        <w:tabs>
          <w:tab w:val="left" w:pos="0"/>
        </w:tabs>
        <w:spacing w:after="0" w:line="240" w:lineRule="auto"/>
        <w:jc w:val="both"/>
        <w:rPr>
          <w:rFonts w:ascii="Times New Roman" w:eastAsia="Calibri" w:hAnsi="Times New Roman" w:cs="Times New Roman"/>
          <w:bCs/>
          <w:sz w:val="28"/>
          <w:szCs w:val="28"/>
        </w:rPr>
      </w:pPr>
      <w:r w:rsidRPr="00431CA3">
        <w:rPr>
          <w:rFonts w:ascii="Times New Roman" w:eastAsia="Calibri" w:hAnsi="Times New Roman" w:cs="Times New Roman"/>
          <w:sz w:val="28"/>
          <w:szCs w:val="28"/>
        </w:rPr>
        <w:t xml:space="preserve">       - муниципальной программы Барабинского района </w:t>
      </w:r>
      <w:r w:rsidRPr="00431CA3">
        <w:rPr>
          <w:rFonts w:ascii="Times New Roman" w:eastAsia="Calibri" w:hAnsi="Times New Roman" w:cs="Times New Roman"/>
          <w:bCs/>
          <w:sz w:val="28"/>
          <w:szCs w:val="28"/>
          <w:lang w:bidi="he-IL"/>
        </w:rPr>
        <w:t>«Социальная поддержка населения, проживающего на территории Барабинского района Новосибирской области на 2021-2026 годы</w:t>
      </w:r>
      <w:r w:rsidRPr="00431CA3">
        <w:rPr>
          <w:rFonts w:ascii="Times New Roman" w:eastAsia="Calibri" w:hAnsi="Times New Roman" w:cs="Times New Roman"/>
          <w:bCs/>
          <w:sz w:val="28"/>
          <w:szCs w:val="28"/>
        </w:rPr>
        <w:t xml:space="preserve">». </w:t>
      </w:r>
    </w:p>
    <w:p w:rsidR="00DB2AF8" w:rsidRPr="00431CA3" w:rsidRDefault="00DB2AF8" w:rsidP="00DB2AF8">
      <w:pPr>
        <w:spacing w:after="0" w:line="240" w:lineRule="auto"/>
        <w:ind w:firstLine="567"/>
        <w:jc w:val="both"/>
        <w:rPr>
          <w:rFonts w:ascii="Times New Roman" w:eastAsia="Calibri" w:hAnsi="Times New Roman" w:cs="Times New Roman"/>
          <w:bCs/>
          <w:sz w:val="28"/>
          <w:szCs w:val="28"/>
        </w:rPr>
      </w:pPr>
      <w:r w:rsidRPr="00431CA3">
        <w:rPr>
          <w:rFonts w:ascii="Times New Roman" w:eastAsia="Calibri" w:hAnsi="Times New Roman" w:cs="Times New Roman"/>
          <w:bCs/>
          <w:sz w:val="28"/>
          <w:szCs w:val="28"/>
        </w:rPr>
        <w:t xml:space="preserve">К 2026 году прогнозируется снижение среднесписочной численности работников по 1 варианту прогноза до 14017 человек </w:t>
      </w:r>
      <w:r w:rsidRPr="00431CA3">
        <w:rPr>
          <w:rFonts w:ascii="Times New Roman" w:eastAsia="Calibri" w:hAnsi="Times New Roman" w:cs="Times New Roman"/>
          <w:sz w:val="28"/>
          <w:szCs w:val="28"/>
        </w:rPr>
        <w:t xml:space="preserve">(к уровню 2022 года на 6,7 %) </w:t>
      </w:r>
      <w:r w:rsidRPr="00431CA3">
        <w:rPr>
          <w:rFonts w:ascii="Times New Roman" w:eastAsia="Calibri" w:hAnsi="Times New Roman" w:cs="Times New Roman"/>
          <w:bCs/>
          <w:sz w:val="28"/>
          <w:szCs w:val="28"/>
        </w:rPr>
        <w:t>и до 14159 человек по 2 варианту</w:t>
      </w:r>
      <w:r w:rsidRPr="00431CA3">
        <w:rPr>
          <w:rFonts w:ascii="Times New Roman" w:eastAsia="Calibri" w:hAnsi="Times New Roman" w:cs="Times New Roman"/>
          <w:sz w:val="28"/>
          <w:szCs w:val="28"/>
        </w:rPr>
        <w:t xml:space="preserve"> (к уровню 2022 года </w:t>
      </w:r>
      <w:proofErr w:type="gramStart"/>
      <w:r w:rsidRPr="00431CA3">
        <w:rPr>
          <w:rFonts w:ascii="Times New Roman" w:eastAsia="Calibri" w:hAnsi="Times New Roman" w:cs="Times New Roman"/>
          <w:sz w:val="28"/>
          <w:szCs w:val="28"/>
        </w:rPr>
        <w:t>на</w:t>
      </w:r>
      <w:proofErr w:type="gramEnd"/>
      <w:r w:rsidRPr="00431CA3">
        <w:rPr>
          <w:rFonts w:ascii="Times New Roman" w:eastAsia="Calibri" w:hAnsi="Times New Roman" w:cs="Times New Roman"/>
          <w:sz w:val="28"/>
          <w:szCs w:val="28"/>
        </w:rPr>
        <w:t xml:space="preserve"> 6,4 %)</w:t>
      </w:r>
      <w:r w:rsidRPr="00431CA3">
        <w:rPr>
          <w:rFonts w:ascii="Times New Roman" w:eastAsia="Calibri" w:hAnsi="Times New Roman" w:cs="Times New Roman"/>
          <w:bCs/>
          <w:sz w:val="28"/>
          <w:szCs w:val="28"/>
        </w:rPr>
        <w:t>.</w:t>
      </w:r>
    </w:p>
    <w:p w:rsidR="00DB2AF8" w:rsidRPr="00431CA3" w:rsidRDefault="00DB2AF8" w:rsidP="00DB2AF8">
      <w:pPr>
        <w:spacing w:after="0" w:line="240" w:lineRule="auto"/>
        <w:ind w:firstLine="567"/>
        <w:jc w:val="both"/>
        <w:rPr>
          <w:rFonts w:ascii="Times New Roman" w:eastAsia="Calibri" w:hAnsi="Times New Roman" w:cs="Times New Roman"/>
          <w:bCs/>
          <w:sz w:val="28"/>
          <w:szCs w:val="28"/>
        </w:rPr>
      </w:pPr>
    </w:p>
    <w:p w:rsidR="00DB2AF8" w:rsidRPr="00431CA3" w:rsidRDefault="00DB2AF8" w:rsidP="00DB2AF8">
      <w:pPr>
        <w:spacing w:after="0" w:line="240" w:lineRule="auto"/>
        <w:ind w:firstLine="567"/>
        <w:jc w:val="center"/>
        <w:rPr>
          <w:rFonts w:ascii="Times New Roman" w:eastAsia="Calibri" w:hAnsi="Times New Roman" w:cs="Times New Roman"/>
          <w:b/>
          <w:bCs/>
          <w:sz w:val="28"/>
          <w:szCs w:val="28"/>
        </w:rPr>
      </w:pPr>
      <w:r w:rsidRPr="00431CA3">
        <w:rPr>
          <w:rFonts w:ascii="Times New Roman" w:eastAsia="Calibri" w:hAnsi="Times New Roman" w:cs="Times New Roman"/>
          <w:b/>
          <w:bCs/>
          <w:sz w:val="28"/>
          <w:szCs w:val="28"/>
        </w:rPr>
        <w:t>Уровень среднемесячной заработной платы, руб.</w:t>
      </w:r>
    </w:p>
    <w:p w:rsidR="00DB2AF8" w:rsidRPr="00431CA3" w:rsidRDefault="00DB2AF8" w:rsidP="00DB2AF8">
      <w:pPr>
        <w:tabs>
          <w:tab w:val="left" w:pos="0"/>
        </w:tabs>
        <w:spacing w:after="0" w:line="240" w:lineRule="auto"/>
        <w:jc w:val="both"/>
        <w:rPr>
          <w:rFonts w:ascii="Times New Roman" w:eastAsia="Calibri" w:hAnsi="Times New Roman" w:cs="Times New Roman"/>
          <w:bCs/>
          <w:sz w:val="28"/>
          <w:szCs w:val="28"/>
        </w:rPr>
      </w:pPr>
    </w:p>
    <w:p w:rsidR="00DB2AF8" w:rsidRPr="00431CA3" w:rsidRDefault="00DB2AF8" w:rsidP="00DB2AF8">
      <w:pPr>
        <w:spacing w:after="0" w:line="240" w:lineRule="auto"/>
        <w:jc w:val="both"/>
        <w:rPr>
          <w:rFonts w:ascii="Times New Roman" w:eastAsia="Calibri" w:hAnsi="Times New Roman" w:cs="Times New Roman"/>
          <w:sz w:val="28"/>
          <w:szCs w:val="28"/>
        </w:rPr>
      </w:pPr>
      <w:r w:rsidRPr="00431CA3">
        <w:rPr>
          <w:rFonts w:ascii="Times New Roman" w:eastAsia="Calibri" w:hAnsi="Times New Roman" w:cs="Times New Roman"/>
          <w:noProof/>
          <w:sz w:val="28"/>
          <w:szCs w:val="28"/>
          <w:lang w:eastAsia="ru-RU"/>
        </w:rPr>
        <w:t xml:space="preserve"> </w:t>
      </w:r>
      <w:r w:rsidRPr="00431CA3">
        <w:rPr>
          <w:rFonts w:ascii="Calibri" w:eastAsia="Calibri" w:hAnsi="Calibri" w:cs="Times New Roman"/>
          <w:noProof/>
          <w:lang w:eastAsia="ru-RU"/>
        </w:rPr>
        <w:drawing>
          <wp:inline distT="0" distB="0" distL="0" distR="0" wp14:anchorId="3F33B434" wp14:editId="3D94F373">
            <wp:extent cx="6156251" cy="2317897"/>
            <wp:effectExtent l="0" t="0" r="16510" b="2540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sz w:val="28"/>
          <w:szCs w:val="28"/>
        </w:rPr>
      </w:pP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В период 2024-2026 годов планируется дальнейшее 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Будет продолжена деятельность межведомственной рабочей группы при администрации Барабинского района по снижению неформальной занятости и легализации неофициальной заработной платы работников организации, расположенных на территории Барабинского района.</w:t>
      </w:r>
    </w:p>
    <w:p w:rsidR="00DB2AF8" w:rsidRPr="00431CA3" w:rsidRDefault="00DB2AF8" w:rsidP="00DB2AF8">
      <w:pPr>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Кроме этого, будет продолжено предоставление пособий, компенсаций и иных социальных выплат различным категориям граждан.</w:t>
      </w:r>
      <w:bookmarkStart w:id="19" w:name="_Toc463958738"/>
      <w:bookmarkStart w:id="20" w:name="_Toc17290066"/>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z w:val="28"/>
          <w:szCs w:val="28"/>
        </w:rPr>
      </w:pPr>
    </w:p>
    <w:p w:rsidR="00DB2AF8" w:rsidRPr="009E26A7" w:rsidRDefault="00DB2AF8" w:rsidP="00DB2AF8">
      <w:pPr>
        <w:tabs>
          <w:tab w:val="left" w:pos="0"/>
        </w:tabs>
        <w:spacing w:after="0" w:line="240" w:lineRule="auto"/>
        <w:ind w:left="1183"/>
        <w:contextualSpacing/>
        <w:jc w:val="center"/>
        <w:rPr>
          <w:rFonts w:ascii="Times New Roman" w:eastAsia="Calibri" w:hAnsi="Times New Roman" w:cs="Times New Roman"/>
          <w:b/>
          <w:sz w:val="28"/>
          <w:szCs w:val="28"/>
          <w:lang w:eastAsia="ru-RU"/>
        </w:rPr>
      </w:pPr>
      <w:r w:rsidRPr="009E26A7">
        <w:rPr>
          <w:rFonts w:ascii="Times New Roman" w:eastAsia="Calibri" w:hAnsi="Times New Roman" w:cs="Times New Roman"/>
          <w:b/>
          <w:sz w:val="28"/>
          <w:szCs w:val="28"/>
          <w:lang w:eastAsia="ru-RU"/>
        </w:rPr>
        <w:t>5.4. Развитие социальной сферы</w:t>
      </w:r>
      <w:bookmarkEnd w:id="19"/>
      <w:bookmarkEnd w:id="20"/>
    </w:p>
    <w:p w:rsidR="00DB2AF8" w:rsidRPr="009E26A7" w:rsidRDefault="00DB2AF8" w:rsidP="00DB2AF8">
      <w:pPr>
        <w:tabs>
          <w:tab w:val="left" w:pos="0"/>
        </w:tabs>
        <w:autoSpaceDE w:val="0"/>
        <w:autoSpaceDN w:val="0"/>
        <w:adjustRightInd w:val="0"/>
        <w:spacing w:after="0" w:line="240" w:lineRule="auto"/>
        <w:ind w:firstLine="567"/>
        <w:jc w:val="center"/>
        <w:rPr>
          <w:rFonts w:ascii="Times New Roman" w:eastAsia="Calibri" w:hAnsi="Times New Roman" w:cs="Times New Roman"/>
          <w:b/>
          <w:sz w:val="28"/>
          <w:szCs w:val="28"/>
        </w:rPr>
      </w:pPr>
      <w:bookmarkStart w:id="21" w:name="_Toc17290067"/>
      <w:bookmarkStart w:id="22" w:name="_Toc463958739"/>
      <w:r w:rsidRPr="009E26A7">
        <w:rPr>
          <w:rFonts w:ascii="Times New Roman" w:eastAsia="Calibri" w:hAnsi="Times New Roman" w:cs="Times New Roman"/>
          <w:b/>
          <w:sz w:val="28"/>
          <w:szCs w:val="28"/>
        </w:rPr>
        <w:t xml:space="preserve">            5.4.1. Социальная поддержка населения</w:t>
      </w:r>
      <w:bookmarkEnd w:id="21"/>
    </w:p>
    <w:p w:rsidR="00DB2AF8" w:rsidRPr="009E26A7"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9E26A7">
        <w:rPr>
          <w:rFonts w:ascii="Times New Roman" w:eastAsia="Calibri" w:hAnsi="Times New Roman" w:cs="Times New Roman"/>
          <w:bCs/>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DB2AF8" w:rsidRPr="009E26A7"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bookmarkStart w:id="23" w:name="_Toc463958740"/>
      <w:r w:rsidRPr="009E26A7">
        <w:rPr>
          <w:rFonts w:ascii="Times New Roman" w:eastAsia="Calibri" w:hAnsi="Times New Roman" w:cs="Times New Roman"/>
          <w:bCs/>
          <w:sz w:val="28"/>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DB2AF8" w:rsidRPr="009E26A7" w:rsidRDefault="00DB2AF8" w:rsidP="00DB2AF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9E26A7">
        <w:rPr>
          <w:rFonts w:ascii="Times New Roman" w:eastAsia="Times New Roman" w:hAnsi="Times New Roman" w:cs="Times New Roman"/>
          <w:sz w:val="28"/>
          <w:szCs w:val="28"/>
          <w:lang w:eastAsia="ru-RU"/>
        </w:rPr>
        <w:t xml:space="preserve">-указа Президента Российской Федерации от 21.07.2020 № 474 «О  национальных целях развития Российской Федерации на период до 2030 года», в том числе региональных проектов «Финансовая поддержка семей при рождении </w:t>
      </w:r>
      <w:r w:rsidRPr="009E26A7">
        <w:rPr>
          <w:rFonts w:ascii="Times New Roman" w:eastAsia="Times New Roman" w:hAnsi="Times New Roman" w:cs="Times New Roman"/>
          <w:sz w:val="28"/>
          <w:szCs w:val="28"/>
          <w:lang w:eastAsia="ru-RU"/>
        </w:rPr>
        <w:lastRenderedPageBreak/>
        <w:t>детей» и «Старшее поколение» национального проекта «Демография», разработанных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roofErr w:type="gramEnd"/>
    </w:p>
    <w:p w:rsidR="00DB2AF8" w:rsidRPr="009E26A7"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6A7">
        <w:rPr>
          <w:rFonts w:ascii="Times New Roman" w:eastAsia="Times New Roman" w:hAnsi="Times New Roman" w:cs="Times New Roman"/>
          <w:sz w:val="28"/>
          <w:szCs w:val="28"/>
          <w:lang w:eastAsia="ru-RU"/>
        </w:rPr>
        <w:t>-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w:t>
      </w:r>
    </w:p>
    <w:p w:rsidR="00DB2AF8" w:rsidRPr="009E26A7"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26A7">
        <w:rPr>
          <w:rFonts w:ascii="Times New Roman" w:eastAsia="Times New Roman" w:hAnsi="Times New Roman" w:cs="Times New Roman"/>
          <w:sz w:val="28"/>
          <w:szCs w:val="28"/>
          <w:lang w:eastAsia="ru-RU"/>
        </w:rPr>
        <w:t>-плана мероприятий («дорожной карты») по повышению значений показателей доступности для инвалидов объектов и услуг на 2016–2030 годы в  Новосибирской области, утвержденного распоряжением Правительства Новосибирской области от 30.09.2015 № 401-рп.</w:t>
      </w:r>
    </w:p>
    <w:p w:rsidR="00DB2AF8" w:rsidRPr="009E26A7"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9E26A7">
        <w:rPr>
          <w:rFonts w:ascii="Times New Roman" w:eastAsia="Calibri" w:hAnsi="Times New Roman" w:cs="Times New Roman"/>
          <w:bCs/>
          <w:sz w:val="28"/>
          <w:szCs w:val="28"/>
        </w:rPr>
        <w:t xml:space="preserve">-муниципальной программы «Социальная поддержка населения, проживающего на территории Барабинского района Новосибирской области на 2021 – 2026 годы», утвержденной постановлением администрации Барабинского района от 13.11.2020 № 1299; </w:t>
      </w:r>
    </w:p>
    <w:p w:rsidR="00DB2AF8" w:rsidRPr="009E26A7" w:rsidRDefault="00DB2AF8" w:rsidP="00DB2AF8">
      <w:pPr>
        <w:tabs>
          <w:tab w:val="left" w:pos="0"/>
        </w:tabs>
        <w:spacing w:after="0" w:line="240" w:lineRule="auto"/>
        <w:ind w:firstLine="567"/>
        <w:jc w:val="both"/>
        <w:rPr>
          <w:rFonts w:ascii="Times New Roman" w:eastAsia="Calibri" w:hAnsi="Times New Roman" w:cs="Times New Roman"/>
          <w:bCs/>
          <w:sz w:val="28"/>
          <w:szCs w:val="28"/>
        </w:rPr>
      </w:pPr>
      <w:r w:rsidRPr="009E26A7">
        <w:rPr>
          <w:rFonts w:ascii="Times New Roman" w:eastAsia="Calibri" w:hAnsi="Times New Roman" w:cs="Times New Roman"/>
          <w:bCs/>
          <w:sz w:val="28"/>
          <w:szCs w:val="28"/>
        </w:rPr>
        <w:t>- муниципальной программы  «Организация оздоровления, отдыха детей и занятости подростков Барабинского района в каникулярное время на 2021-2026 годы», утверждённой постановлением администрации Барабинского  района Новосибирской области от 12.11.2020г. №1285.</w:t>
      </w:r>
    </w:p>
    <w:p w:rsidR="00DB2AF8" w:rsidRPr="009E26A7" w:rsidRDefault="00DB2AF8" w:rsidP="00DB2AF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E26A7">
        <w:rPr>
          <w:rFonts w:ascii="Times New Roman" w:eastAsia="Times New Roman" w:hAnsi="Times New Roman" w:cs="Times New Roman"/>
          <w:sz w:val="28"/>
          <w:szCs w:val="28"/>
          <w:lang w:eastAsia="ru-RU"/>
        </w:rPr>
        <w:t>Будет обеспечено формирование прозрачной и конкурентной системы государственной поддержки социально ориентированных некоммерческих организаций с увеличением объемов оказываемых ими социальных услуг.</w:t>
      </w:r>
    </w:p>
    <w:p w:rsidR="00DB2AF8" w:rsidRPr="009E26A7" w:rsidRDefault="00DB2AF8" w:rsidP="00DB2A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E26A7">
        <w:rPr>
          <w:rFonts w:ascii="Times New Roman" w:eastAsia="Times New Roman" w:hAnsi="Times New Roman" w:cs="Times New Roman"/>
          <w:sz w:val="28"/>
          <w:szCs w:val="28"/>
          <w:lang w:eastAsia="ru-RU"/>
        </w:rPr>
        <w:t xml:space="preserve">         Развитие качественных социальных услуг для семей с детьми, нуждающихся в социальной помощи, улучшение их материального положения, включая выплаты при рожде</w:t>
      </w:r>
      <w:r w:rsidR="009E26A7" w:rsidRPr="009E26A7">
        <w:rPr>
          <w:rFonts w:ascii="Times New Roman" w:eastAsia="Times New Roman" w:hAnsi="Times New Roman" w:cs="Times New Roman"/>
          <w:sz w:val="28"/>
          <w:szCs w:val="28"/>
          <w:lang w:eastAsia="ru-RU"/>
        </w:rPr>
        <w:t>нии детей, позволят к концу 2026</w:t>
      </w:r>
      <w:r w:rsidRPr="009E26A7">
        <w:rPr>
          <w:rFonts w:ascii="Times New Roman" w:eastAsia="Times New Roman" w:hAnsi="Times New Roman" w:cs="Times New Roman"/>
          <w:sz w:val="28"/>
          <w:szCs w:val="28"/>
          <w:lang w:eastAsia="ru-RU"/>
        </w:rPr>
        <w:t xml:space="preserve"> года снизить численность семей с детьми, испытывающих трудности в социальной адаптации.</w:t>
      </w:r>
    </w:p>
    <w:p w:rsidR="00DB2AF8" w:rsidRPr="009E26A7"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9E26A7">
        <w:rPr>
          <w:rFonts w:ascii="Times New Roman" w:eastAsia="Calibri" w:hAnsi="Times New Roman" w:cs="Times New Roman"/>
          <w:bCs/>
          <w:sz w:val="28"/>
          <w:szCs w:val="28"/>
        </w:rPr>
        <w:t xml:space="preserve">К концу 2026 года планируется снизить долю малоимущих граждан, зарегистрированных в органах социальной защиты Барабинского района с </w:t>
      </w:r>
      <w:r w:rsidR="009E26A7" w:rsidRPr="009E26A7">
        <w:rPr>
          <w:rFonts w:ascii="Times New Roman" w:eastAsia="Calibri" w:hAnsi="Times New Roman" w:cs="Times New Roman"/>
          <w:bCs/>
          <w:sz w:val="28"/>
          <w:szCs w:val="28"/>
        </w:rPr>
        <w:t>20,5% в 2024 году до 15,5</w:t>
      </w:r>
      <w:r w:rsidRPr="009E26A7">
        <w:rPr>
          <w:rFonts w:ascii="Times New Roman" w:eastAsia="Calibri" w:hAnsi="Times New Roman" w:cs="Times New Roman"/>
          <w:bCs/>
          <w:sz w:val="28"/>
          <w:szCs w:val="28"/>
        </w:rPr>
        <w:t xml:space="preserve">% по первому варианту прогноза и </w:t>
      </w:r>
      <w:r w:rsidR="009E26A7" w:rsidRPr="009E26A7">
        <w:rPr>
          <w:rFonts w:ascii="Times New Roman" w:eastAsia="Calibri" w:hAnsi="Times New Roman" w:cs="Times New Roman"/>
          <w:bCs/>
          <w:sz w:val="28"/>
          <w:szCs w:val="28"/>
        </w:rPr>
        <w:t>14,0</w:t>
      </w:r>
      <w:r w:rsidRPr="009E26A7">
        <w:rPr>
          <w:rFonts w:ascii="Times New Roman" w:eastAsia="Calibri" w:hAnsi="Times New Roman" w:cs="Times New Roman"/>
          <w:bCs/>
          <w:sz w:val="28"/>
          <w:szCs w:val="28"/>
        </w:rPr>
        <w:t xml:space="preserve"> % по второму варианту прогноза.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В рамках муниципальной программы «Социальная поддержка населения, проживающего на территории Барабинского района Новосибирской области на 2021-2026 годы», целью которой является: «Создание социально-экономических и организационных условий для  расширения спектра социальных услуг и повышения качества жизни малоимущего населения и гражданам, оказавшимся в трудной жизненной ситуации, зарегистрированных  и проживающих на территории Барабинского района Новосибирской области», в 2024 году предусмотрено выделение средств из бюджета Барабинского района Новосибирской области в размере 1 </w:t>
      </w:r>
      <w:r w:rsidR="002D209A" w:rsidRPr="002D209A">
        <w:rPr>
          <w:rFonts w:ascii="Times New Roman" w:eastAsia="Times New Roman" w:hAnsi="Times New Roman" w:cs="Times New Roman"/>
          <w:bCs/>
          <w:sz w:val="28"/>
          <w:szCs w:val="28"/>
          <w:lang w:eastAsia="ru-RU"/>
        </w:rPr>
        <w:t>780</w:t>
      </w:r>
      <w:r w:rsidRPr="002D209A">
        <w:rPr>
          <w:rFonts w:ascii="Times New Roman" w:eastAsia="Times New Roman" w:hAnsi="Times New Roman" w:cs="Times New Roman"/>
          <w:bCs/>
          <w:sz w:val="28"/>
          <w:szCs w:val="28"/>
          <w:lang w:eastAsia="ru-RU"/>
        </w:rPr>
        <w:t xml:space="preserve">,0 </w:t>
      </w:r>
      <w:proofErr w:type="spellStart"/>
      <w:r w:rsidRPr="002D209A">
        <w:rPr>
          <w:rFonts w:ascii="Times New Roman" w:eastAsia="Times New Roman" w:hAnsi="Times New Roman" w:cs="Times New Roman"/>
          <w:bCs/>
          <w:sz w:val="28"/>
          <w:szCs w:val="28"/>
          <w:lang w:eastAsia="ru-RU"/>
        </w:rPr>
        <w:t>тыс</w:t>
      </w:r>
      <w:proofErr w:type="gramStart"/>
      <w:r w:rsidRPr="002D209A">
        <w:rPr>
          <w:rFonts w:ascii="Times New Roman" w:eastAsia="Times New Roman" w:hAnsi="Times New Roman" w:cs="Times New Roman"/>
          <w:bCs/>
          <w:sz w:val="28"/>
          <w:szCs w:val="28"/>
          <w:lang w:eastAsia="ru-RU"/>
        </w:rPr>
        <w:t>.р</w:t>
      </w:r>
      <w:proofErr w:type="gramEnd"/>
      <w:r w:rsidRPr="002D209A">
        <w:rPr>
          <w:rFonts w:ascii="Times New Roman" w:eastAsia="Times New Roman" w:hAnsi="Times New Roman" w:cs="Times New Roman"/>
          <w:bCs/>
          <w:sz w:val="28"/>
          <w:szCs w:val="28"/>
          <w:lang w:eastAsia="ru-RU"/>
        </w:rPr>
        <w:t>уб</w:t>
      </w:r>
      <w:proofErr w:type="spellEnd"/>
      <w:r w:rsidRPr="002D209A">
        <w:rPr>
          <w:rFonts w:ascii="Times New Roman" w:eastAsia="Times New Roman" w:hAnsi="Times New Roman" w:cs="Times New Roman"/>
          <w:b/>
          <w:bCs/>
          <w:sz w:val="28"/>
          <w:szCs w:val="28"/>
          <w:lang w:eastAsia="ru-RU"/>
        </w:rPr>
        <w:t>.</w:t>
      </w:r>
      <w:r w:rsidRPr="002D209A">
        <w:rPr>
          <w:rFonts w:ascii="Times New Roman" w:eastAsia="Times New Roman" w:hAnsi="Times New Roman" w:cs="Times New Roman"/>
          <w:bCs/>
          <w:sz w:val="28"/>
          <w:szCs w:val="28"/>
          <w:lang w:eastAsia="ru-RU"/>
        </w:rPr>
        <w:t xml:space="preserve"> Денежные средства направляются  на улучшение материального положения, условий проживания отдельных категорий граждан, проживающих на территории  Барабинского района Новосибирской области.</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2D209A">
        <w:rPr>
          <w:rFonts w:ascii="Times New Roman" w:eastAsia="Calibri" w:hAnsi="Times New Roman" w:cs="Times New Roman"/>
          <w:bCs/>
          <w:sz w:val="28"/>
          <w:szCs w:val="28"/>
        </w:rPr>
        <w:t xml:space="preserve">Будет продолжена работа по профилактике социального сиротства детей и семейного неблагополучия на территории Барабинского района Новосибирской области, направленная на сокращение числа лишений родительских прав, выявление, социальное сопровождение и реабилитацию семей.  </w:t>
      </w:r>
    </w:p>
    <w:p w:rsidR="00DB2AF8" w:rsidRPr="002D209A" w:rsidRDefault="00DB2AF8" w:rsidP="00DB2AF8">
      <w:pPr>
        <w:spacing w:after="0" w:line="240" w:lineRule="auto"/>
        <w:ind w:firstLine="709"/>
        <w:jc w:val="both"/>
        <w:rPr>
          <w:rFonts w:ascii="Times New Roman" w:eastAsia="Calibri" w:hAnsi="Times New Roman" w:cs="Times New Roman"/>
          <w:sz w:val="28"/>
          <w:szCs w:val="28"/>
        </w:rPr>
      </w:pPr>
      <w:r w:rsidRPr="002D209A">
        <w:rPr>
          <w:rFonts w:ascii="Times New Roman" w:eastAsia="Calibri" w:hAnsi="Times New Roman" w:cs="Times New Roman"/>
          <w:sz w:val="28"/>
          <w:szCs w:val="28"/>
        </w:rPr>
        <w:lastRenderedPageBreak/>
        <w:t xml:space="preserve">Системные изменения в организации работы по профилактике социального сиротства и семейного неблагополучия, совершенствование модели подготовки лиц, желающих принять на воспитание в свою семью ребенка, обеспечение целенаправленной индивидуализации сопровождения замещающих семей позволят </w:t>
      </w:r>
    </w:p>
    <w:p w:rsidR="00DB2AF8" w:rsidRPr="002D209A" w:rsidRDefault="00DB2AF8" w:rsidP="00DB2AF8">
      <w:pPr>
        <w:tabs>
          <w:tab w:val="left" w:pos="0"/>
        </w:tabs>
        <w:autoSpaceDE w:val="0"/>
        <w:autoSpaceDN w:val="0"/>
        <w:adjustRightInd w:val="0"/>
        <w:spacing w:after="0" w:line="240" w:lineRule="auto"/>
        <w:jc w:val="both"/>
        <w:rPr>
          <w:rFonts w:ascii="Times New Roman" w:eastAsia="Calibri" w:hAnsi="Times New Roman" w:cs="Times New Roman"/>
          <w:bCs/>
          <w:sz w:val="28"/>
          <w:szCs w:val="28"/>
        </w:rPr>
      </w:pPr>
      <w:r w:rsidRPr="002D209A">
        <w:rPr>
          <w:rFonts w:ascii="Times New Roman" w:eastAsia="Calibri" w:hAnsi="Times New Roman" w:cs="Times New Roman"/>
          <w:bCs/>
          <w:sz w:val="28"/>
          <w:szCs w:val="28"/>
        </w:rPr>
        <w:t xml:space="preserve">к 2026 году долю детей-сирот и детей, оставшихся без попечения родителей, устроенных в семьи из числа выявленных сохранить на уровне  95,0 % по 1 варианту прогноза и повысить до 97,0 % по 2 варианту прогноза.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2D209A">
        <w:rPr>
          <w:rFonts w:ascii="Times New Roman" w:eastAsia="Calibri" w:hAnsi="Times New Roman" w:cs="Times New Roman"/>
          <w:bCs/>
          <w:sz w:val="28"/>
          <w:szCs w:val="28"/>
        </w:rPr>
        <w:t xml:space="preserve">На повышение доступности и качества отдыха, оздоровления и занятости детей </w:t>
      </w:r>
      <w:proofErr w:type="gramStart"/>
      <w:r w:rsidRPr="002D209A">
        <w:rPr>
          <w:rFonts w:ascii="Times New Roman" w:eastAsia="Calibri" w:hAnsi="Times New Roman" w:cs="Times New Roman"/>
          <w:bCs/>
          <w:sz w:val="28"/>
          <w:szCs w:val="28"/>
        </w:rPr>
        <w:t>в</w:t>
      </w:r>
      <w:proofErr w:type="gramEnd"/>
      <w:r w:rsidRPr="002D209A">
        <w:rPr>
          <w:rFonts w:ascii="Times New Roman" w:eastAsia="Calibri" w:hAnsi="Times New Roman" w:cs="Times New Roman"/>
          <w:bCs/>
          <w:sz w:val="28"/>
          <w:szCs w:val="28"/>
        </w:rPr>
        <w:t xml:space="preserve"> </w:t>
      </w:r>
      <w:proofErr w:type="gramStart"/>
      <w:r w:rsidRPr="002D209A">
        <w:rPr>
          <w:rFonts w:ascii="Times New Roman" w:eastAsia="Calibri" w:hAnsi="Times New Roman" w:cs="Times New Roman"/>
          <w:bCs/>
          <w:sz w:val="28"/>
          <w:szCs w:val="28"/>
        </w:rPr>
        <w:t>Барабинском</w:t>
      </w:r>
      <w:proofErr w:type="gramEnd"/>
      <w:r w:rsidRPr="002D209A">
        <w:rPr>
          <w:rFonts w:ascii="Times New Roman" w:eastAsia="Calibri" w:hAnsi="Times New Roman" w:cs="Times New Roman"/>
          <w:bCs/>
          <w:sz w:val="28"/>
          <w:szCs w:val="28"/>
        </w:rPr>
        <w:t xml:space="preserve"> районе будут направлены меры по развитию современных форм оздоровления детей, их отдыха и занятости, в том числе для детей, находящихся в трудной жизненной ситуации.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2D209A">
        <w:rPr>
          <w:rFonts w:ascii="Times New Roman" w:eastAsia="Calibri" w:hAnsi="Times New Roman" w:cs="Times New Roman"/>
          <w:bCs/>
          <w:sz w:val="28"/>
          <w:szCs w:val="28"/>
        </w:rPr>
        <w:t>Создание социально-экономических, организационных условий и совершенствование  социального обслуживания граждан пожилого возраста для повышения качества  жизни  пенсионеров и инвалидов,  поддержание здоровья, жизненной активности, степени их социальной защищенности.</w:t>
      </w:r>
    </w:p>
    <w:p w:rsidR="00DB2AF8" w:rsidRPr="002D209A" w:rsidRDefault="002D209A"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Так в 2024</w:t>
      </w:r>
      <w:r w:rsidR="00DB2AF8" w:rsidRPr="002D209A">
        <w:rPr>
          <w:rFonts w:ascii="Times New Roman" w:eastAsia="Times New Roman" w:hAnsi="Times New Roman" w:cs="Times New Roman"/>
          <w:bCs/>
          <w:sz w:val="28"/>
          <w:szCs w:val="28"/>
          <w:lang w:eastAsia="ru-RU"/>
        </w:rPr>
        <w:t xml:space="preserve"> году МБУ «КЦСОН Бар</w:t>
      </w:r>
      <w:r w:rsidRPr="002D209A">
        <w:rPr>
          <w:rFonts w:ascii="Times New Roman" w:eastAsia="Times New Roman" w:hAnsi="Times New Roman" w:cs="Times New Roman"/>
          <w:bCs/>
          <w:sz w:val="28"/>
          <w:szCs w:val="28"/>
          <w:lang w:eastAsia="ru-RU"/>
        </w:rPr>
        <w:t>абинского района НСО» продолжит</w:t>
      </w:r>
      <w:r w:rsidR="00DB2AF8" w:rsidRPr="002D209A">
        <w:rPr>
          <w:rFonts w:ascii="Times New Roman" w:eastAsia="Times New Roman" w:hAnsi="Times New Roman" w:cs="Times New Roman"/>
          <w:bCs/>
          <w:sz w:val="28"/>
          <w:szCs w:val="28"/>
          <w:lang w:eastAsia="ru-RU"/>
        </w:rPr>
        <w:t xml:space="preserve"> реализацию мероприятий национального проекта «Демография», федерального проекта «Старшее поколение», а также о реализацию мероприятий системы долговременного ухода на территории Барабинского района Новосибирской области.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xml:space="preserve">Реализация мероприятий национального проекта «Демография», федерального проекта «Старшее поколение» рассчитана на 5 лет (начало реализации 2019 год, окончание срока реализации 2024 год).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Реализация мероприятий национального проекта направлена на увеличение продолжительности жизни, повышение качества жизни граждан старшего поколения, снижение смертности населения старше трудоспособного возраста, увеличение рождаемости.</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В национальный проект «Демография» включены федеральные программы:</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Финансовая поддержка семей при рождении детей;</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xml:space="preserve">- Содействие занятости женщин – создание условий </w:t>
      </w:r>
      <w:proofErr w:type="gramStart"/>
      <w:r w:rsidRPr="002D209A">
        <w:rPr>
          <w:rFonts w:ascii="Times New Roman" w:eastAsia="Times New Roman" w:hAnsi="Times New Roman" w:cs="Times New Roman"/>
          <w:bCs/>
          <w:sz w:val="28"/>
          <w:szCs w:val="28"/>
          <w:lang w:eastAsia="ru-RU"/>
        </w:rPr>
        <w:t>дошкольного</w:t>
      </w:r>
      <w:proofErr w:type="gramEnd"/>
      <w:r w:rsidRPr="002D209A">
        <w:rPr>
          <w:rFonts w:ascii="Times New Roman" w:eastAsia="Times New Roman" w:hAnsi="Times New Roman" w:cs="Times New Roman"/>
          <w:bCs/>
          <w:sz w:val="28"/>
          <w:szCs w:val="28"/>
          <w:lang w:eastAsia="ru-RU"/>
        </w:rPr>
        <w:t xml:space="preserve"> </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образования для детей в возрасте до трех лет;</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Старшее поколение;</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Формирование системы мотивации граждан к здоровому образу жизни, включая здоровое питание и отказ от вредных привычек;</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Спорт - норма жизни;</w:t>
      </w:r>
    </w:p>
    <w:p w:rsidR="00DB2AF8" w:rsidRPr="002D209A" w:rsidRDefault="00DB2AF8" w:rsidP="00DB2AF8">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209A">
        <w:rPr>
          <w:rFonts w:ascii="Times New Roman" w:eastAsia="Times New Roman" w:hAnsi="Times New Roman" w:cs="Times New Roman"/>
          <w:bCs/>
          <w:sz w:val="28"/>
          <w:szCs w:val="28"/>
          <w:lang w:eastAsia="ru-RU"/>
        </w:rPr>
        <w:t xml:space="preserve">Среди направлений проекта – развитие службы мобильной бригады с целью обеспечения доступности получения социальных услуг для граждан старшего возраста и инвалидов, в том числе проживающих в отдаленной сельской местности; оказание услуг на дому с привлечением службы сиделок; организация обучения родственников маломобильных граждан и пожилых людей основам ухода, социальное сопровождение граждан, не являющихся получателями социальных услуг, но нуждающихся в обслуживании (имеется очередь на надомное обслуживание). </w:t>
      </w:r>
    </w:p>
    <w:p w:rsidR="00DB2AF8" w:rsidRPr="002D209A" w:rsidRDefault="00DB2AF8" w:rsidP="00AA17A5">
      <w:pPr>
        <w:spacing w:after="0" w:line="240" w:lineRule="auto"/>
        <w:ind w:firstLine="567"/>
        <w:jc w:val="both"/>
        <w:rPr>
          <w:rFonts w:ascii="Times New Roman" w:eastAsia="Calibri" w:hAnsi="Times New Roman" w:cs="Times New Roman"/>
          <w:sz w:val="28"/>
          <w:szCs w:val="28"/>
        </w:rPr>
      </w:pPr>
      <w:r w:rsidRPr="002D209A">
        <w:rPr>
          <w:rFonts w:ascii="Times New Roman" w:eastAsia="Calibri" w:hAnsi="Times New Roman" w:cs="Times New Roman"/>
          <w:sz w:val="28"/>
          <w:szCs w:val="28"/>
        </w:rPr>
        <w:t xml:space="preserve">Создание социально-экономических, организационных условий для повышения качества жизни граждан пожилого возраста, степени их социальной защищенности, </w:t>
      </w:r>
      <w:r w:rsidRPr="002D209A">
        <w:rPr>
          <w:rFonts w:ascii="Times New Roman" w:eastAsia="Calibri" w:hAnsi="Times New Roman" w:cs="Times New Roman"/>
          <w:sz w:val="28"/>
          <w:szCs w:val="28"/>
        </w:rPr>
        <w:lastRenderedPageBreak/>
        <w:t xml:space="preserve">содействие их активному участию в жизни общества будет обеспечено посредством совершенствования мер, направленных на укрепление здоровья граждан пожилого возраста, поддержание их жизненной активности, содействие их социальной адаптации и упрочнению социальных связей. </w:t>
      </w:r>
    </w:p>
    <w:p w:rsidR="00DB2AF8" w:rsidRPr="002D209A" w:rsidRDefault="00DB2AF8" w:rsidP="00DB2AF8">
      <w:pPr>
        <w:spacing w:after="0" w:line="240" w:lineRule="auto"/>
        <w:ind w:firstLine="567"/>
        <w:jc w:val="both"/>
        <w:rPr>
          <w:rFonts w:ascii="Times New Roman" w:eastAsia="Calibri" w:hAnsi="Times New Roman" w:cs="Times New Roman"/>
          <w:sz w:val="28"/>
          <w:szCs w:val="28"/>
        </w:rPr>
      </w:pPr>
      <w:r w:rsidRPr="002D209A">
        <w:rPr>
          <w:rFonts w:ascii="Times New Roman" w:eastAsia="Calibri" w:hAnsi="Times New Roman" w:cs="Times New Roman"/>
          <w:sz w:val="28"/>
          <w:szCs w:val="28"/>
        </w:rPr>
        <w:t>В прогнозном периоде будет обеспечена координация работы по формированию доступной среды (</w:t>
      </w:r>
      <w:proofErr w:type="spellStart"/>
      <w:r w:rsidRPr="002D209A">
        <w:rPr>
          <w:rFonts w:ascii="Times New Roman" w:eastAsia="Calibri" w:hAnsi="Times New Roman" w:cs="Times New Roman"/>
          <w:sz w:val="28"/>
          <w:szCs w:val="28"/>
        </w:rPr>
        <w:t>безбарьерного</w:t>
      </w:r>
      <w:proofErr w:type="spellEnd"/>
      <w:r w:rsidRPr="002D209A">
        <w:rPr>
          <w:rFonts w:ascii="Times New Roman" w:eastAsia="Calibri" w:hAnsi="Times New Roman" w:cs="Times New Roman"/>
          <w:sz w:val="28"/>
          <w:szCs w:val="28"/>
        </w:rPr>
        <w:t xml:space="preserve"> пространства) для инвалидов и других маломобильных групп населения. Продолжится совершенствование системы комплексной реабилитации инвалидов.</w:t>
      </w:r>
    </w:p>
    <w:p w:rsidR="00DB2AF8" w:rsidRPr="002D209A" w:rsidRDefault="00DB2AF8" w:rsidP="00DB2AF8">
      <w:pPr>
        <w:spacing w:after="0" w:line="240" w:lineRule="auto"/>
        <w:ind w:firstLine="567"/>
        <w:jc w:val="both"/>
        <w:rPr>
          <w:rFonts w:ascii="Times New Roman" w:eastAsia="Times New Roman" w:hAnsi="Times New Roman" w:cs="Times New Roman"/>
          <w:sz w:val="28"/>
          <w:szCs w:val="28"/>
          <w:lang w:eastAsia="ru-RU"/>
        </w:rPr>
      </w:pPr>
      <w:r w:rsidRPr="002D209A">
        <w:rPr>
          <w:rFonts w:ascii="Times New Roman" w:eastAsia="Times New Roman" w:hAnsi="Times New Roman" w:cs="Times New Roman"/>
          <w:sz w:val="28"/>
          <w:szCs w:val="28"/>
          <w:lang w:eastAsia="ru-RU"/>
        </w:rPr>
        <w:t>Отделением социальной реабилитации инвалидов при МБУ «Комплексный центр социального обслуживания населения Барабинского района НСО» будет продолжена</w:t>
      </w:r>
      <w:r w:rsidRPr="002D209A">
        <w:rPr>
          <w:rFonts w:ascii="Times New Roman" w:eastAsia="Times New Roman" w:hAnsi="Times New Roman" w:cs="Times New Roman"/>
          <w:sz w:val="28"/>
          <w:szCs w:val="28"/>
          <w:lang w:eastAsia="ru-RU"/>
        </w:rPr>
        <w:tab/>
        <w:t xml:space="preserve"> реализация социальной части ИПРА, разработанных бюро МСЭ, а также обучение родителей особенностям воспитания  детей - инвалидов, ухода за ними. </w:t>
      </w:r>
    </w:p>
    <w:p w:rsidR="00DB2AF8" w:rsidRDefault="00DB2AF8" w:rsidP="00DB2AF8">
      <w:pPr>
        <w:spacing w:after="0" w:line="240" w:lineRule="auto"/>
        <w:ind w:firstLine="567"/>
        <w:jc w:val="both"/>
        <w:rPr>
          <w:rFonts w:ascii="Times New Roman" w:eastAsia="Times New Roman" w:hAnsi="Times New Roman" w:cs="Times New Roman"/>
          <w:sz w:val="28"/>
          <w:szCs w:val="28"/>
          <w:lang w:eastAsia="ru-RU"/>
        </w:rPr>
      </w:pPr>
      <w:r w:rsidRPr="002D209A">
        <w:rPr>
          <w:rFonts w:ascii="Times New Roman" w:eastAsia="Times New Roman" w:hAnsi="Times New Roman" w:cs="Times New Roman"/>
          <w:sz w:val="28"/>
          <w:szCs w:val="28"/>
          <w:lang w:eastAsia="ru-RU"/>
        </w:rPr>
        <w:t>С января 2021 года открыт пункт проката техничес</w:t>
      </w:r>
      <w:r w:rsidR="002D209A" w:rsidRPr="002D209A">
        <w:rPr>
          <w:rFonts w:ascii="Times New Roman" w:eastAsia="Times New Roman" w:hAnsi="Times New Roman" w:cs="Times New Roman"/>
          <w:sz w:val="28"/>
          <w:szCs w:val="28"/>
          <w:lang w:eastAsia="ru-RU"/>
        </w:rPr>
        <w:t>ких средств реабилитации. В 2024</w:t>
      </w:r>
      <w:r w:rsidRPr="002D209A">
        <w:rPr>
          <w:rFonts w:ascii="Times New Roman" w:eastAsia="Times New Roman" w:hAnsi="Times New Roman" w:cs="Times New Roman"/>
          <w:sz w:val="28"/>
          <w:szCs w:val="28"/>
          <w:lang w:eastAsia="ru-RU"/>
        </w:rPr>
        <w:t xml:space="preserve"> году, пункт продолжил свою работу. Технические средства реабилитации предназначены для временного обеспечения отдельных категорий граждан, проживающих на территории Барабинского района Новосибирской области, обслуживаемых комплексным центром.</w:t>
      </w:r>
    </w:p>
    <w:p w:rsidR="00AA17A5" w:rsidRPr="00AA17A5" w:rsidRDefault="00AA17A5" w:rsidP="00AA17A5">
      <w:pPr>
        <w:spacing w:after="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w:t>
      </w:r>
      <w:r w:rsidRPr="00AA17A5">
        <w:rPr>
          <w:rFonts w:ascii="Times New Roman" w:eastAsia="Calibri" w:hAnsi="Times New Roman" w:cs="Times New Roman"/>
          <w:sz w:val="28"/>
          <w:szCs w:val="28"/>
        </w:rPr>
        <w:t>Пункт проката насчитывает 187 единиц ТСР, приобретенных в рамках национального проект «Демография» и за счет спонсорских средств. В соответствии с договорами безвозмездного пользования технических средств реабилитации на 01.10.2023 г. в прокате находится 153 единицы ТСР, которые получены 104 гражданами.</w:t>
      </w:r>
    </w:p>
    <w:p w:rsidR="00AA17A5" w:rsidRPr="00AA17A5" w:rsidRDefault="00AA17A5" w:rsidP="00AA17A5">
      <w:pPr>
        <w:spacing w:after="0" w:line="240" w:lineRule="auto"/>
        <w:ind w:firstLine="709"/>
        <w:jc w:val="both"/>
        <w:rPr>
          <w:rFonts w:ascii="Times New Roman" w:eastAsia="Calibri" w:hAnsi="Times New Roman" w:cs="Times New Roman"/>
          <w:sz w:val="28"/>
          <w:szCs w:val="28"/>
        </w:rPr>
      </w:pPr>
      <w:r w:rsidRPr="00AA17A5">
        <w:rPr>
          <w:rFonts w:ascii="Times New Roman" w:eastAsia="Calibri" w:hAnsi="Times New Roman" w:cs="Times New Roman"/>
          <w:sz w:val="28"/>
          <w:szCs w:val="28"/>
        </w:rPr>
        <w:t xml:space="preserve">За 9 месяцев 2023 года первичных обращений по получению ТСР в прокат поступило 37, выдано 50 единиц ТСР. Работа на </w:t>
      </w:r>
      <w:r w:rsidRPr="00AA17A5">
        <w:rPr>
          <w:rFonts w:ascii="Times New Roman" w:eastAsia="Calibri" w:hAnsi="Times New Roman" w:cs="Times New Roman"/>
          <w:sz w:val="28"/>
          <w:szCs w:val="28"/>
          <w:lang w:val="en-US"/>
        </w:rPr>
        <w:t>IV</w:t>
      </w:r>
      <w:r w:rsidRPr="00AA17A5">
        <w:rPr>
          <w:rFonts w:ascii="Times New Roman" w:eastAsia="Calibri" w:hAnsi="Times New Roman" w:cs="Times New Roman"/>
          <w:sz w:val="28"/>
          <w:szCs w:val="28"/>
        </w:rPr>
        <w:t xml:space="preserve"> квартал 2023 года: запланировано 15 обращений.</w:t>
      </w:r>
    </w:p>
    <w:p w:rsidR="00AA17A5" w:rsidRPr="00AA17A5" w:rsidRDefault="00AA17A5" w:rsidP="00AA17A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shd w:val="clear" w:color="auto" w:fill="FFFFFF"/>
        </w:rPr>
        <w:t xml:space="preserve">        </w:t>
      </w:r>
      <w:r w:rsidRPr="00AA17A5">
        <w:rPr>
          <w:rFonts w:ascii="Times New Roman" w:eastAsia="Calibri" w:hAnsi="Times New Roman" w:cs="Times New Roman"/>
          <w:color w:val="000000"/>
          <w:sz w:val="28"/>
          <w:szCs w:val="28"/>
          <w:shd w:val="clear" w:color="auto" w:fill="FFFFFF"/>
        </w:rPr>
        <w:t xml:space="preserve"> Еще одно направление проекта - это «Школа неформального (родственного) ухода за гражданами пожилого возраста и инвалидами» (далее – Школа).</w:t>
      </w:r>
      <w:r w:rsidRPr="00AA17A5">
        <w:rPr>
          <w:rFonts w:ascii="Times New Roman" w:eastAsia="Calibri" w:hAnsi="Times New Roman" w:cs="Times New Roman"/>
          <w:color w:val="000000"/>
          <w:sz w:val="28"/>
          <w:szCs w:val="28"/>
        </w:rPr>
        <w:t xml:space="preserve"> </w:t>
      </w:r>
      <w:r w:rsidRPr="00AA17A5">
        <w:rPr>
          <w:rFonts w:ascii="Times New Roman" w:eastAsia="Calibri" w:hAnsi="Times New Roman" w:cs="Times New Roman"/>
          <w:sz w:val="28"/>
          <w:szCs w:val="28"/>
        </w:rPr>
        <w:t>За 9 месяцев 2023 года консультирование и обучение прошли 49 человек, в том числе родственники маломобильных граждан.</w:t>
      </w:r>
    </w:p>
    <w:p w:rsidR="00AA17A5" w:rsidRDefault="00AA17A5" w:rsidP="00AA17A5">
      <w:pPr>
        <w:spacing w:after="0" w:line="240" w:lineRule="auto"/>
        <w:ind w:firstLine="709"/>
        <w:jc w:val="both"/>
        <w:rPr>
          <w:rFonts w:ascii="Times New Roman" w:eastAsia="Calibri" w:hAnsi="Times New Roman" w:cs="Times New Roman"/>
          <w:sz w:val="28"/>
          <w:szCs w:val="28"/>
        </w:rPr>
      </w:pPr>
      <w:r w:rsidRPr="00AA17A5">
        <w:rPr>
          <w:rFonts w:ascii="Times New Roman" w:eastAsia="Calibri" w:hAnsi="Times New Roman" w:cs="Times New Roman"/>
          <w:sz w:val="28"/>
          <w:szCs w:val="28"/>
        </w:rPr>
        <w:t xml:space="preserve">Обучение проходит в индивидуальном порядке, основные темы: обучение пользованию ТСР, правильная организация пространства и основы ухода за маломобильными гражданами, психологические проблемы граждан при предоставлении ухода за родственниками, перенесшими инсульт, имеющих заболевания опорно-двигательного аппарата, когнитивные заболевания.       Работа на </w:t>
      </w:r>
      <w:r w:rsidRPr="00AA17A5">
        <w:rPr>
          <w:rFonts w:ascii="Times New Roman" w:eastAsia="Calibri" w:hAnsi="Times New Roman" w:cs="Times New Roman"/>
          <w:sz w:val="28"/>
          <w:szCs w:val="28"/>
          <w:lang w:val="en-US"/>
        </w:rPr>
        <w:t>IV</w:t>
      </w:r>
      <w:r w:rsidRPr="00AA17A5">
        <w:rPr>
          <w:rFonts w:ascii="Times New Roman" w:eastAsia="Calibri" w:hAnsi="Times New Roman" w:cs="Times New Roman"/>
          <w:sz w:val="28"/>
          <w:szCs w:val="28"/>
        </w:rPr>
        <w:t xml:space="preserve"> квартал 2023 года: запланировано 15 обращений.</w:t>
      </w:r>
    </w:p>
    <w:p w:rsidR="00AA17A5" w:rsidRPr="00AA17A5" w:rsidRDefault="00AA17A5" w:rsidP="00AA17A5">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AA17A5">
        <w:rPr>
          <w:rFonts w:ascii="Times New Roman" w:eastAsia="Times New Roman" w:hAnsi="Times New Roman" w:cs="Times New Roman"/>
          <w:bCs/>
          <w:sz w:val="28"/>
          <w:szCs w:val="28"/>
          <w:lang w:eastAsia="ru-RU"/>
        </w:rPr>
        <w:t>В рамках национального проекта «Демография» на 2024 год планируется финансирование в размере 3913200,00 (ОБ – 156528,00 рублей; ФБ – 3756672,00 рублей)</w:t>
      </w:r>
      <w:r>
        <w:rPr>
          <w:rFonts w:ascii="Times New Roman" w:eastAsia="Times New Roman" w:hAnsi="Times New Roman" w:cs="Times New Roman"/>
          <w:bCs/>
          <w:sz w:val="28"/>
          <w:szCs w:val="28"/>
          <w:lang w:eastAsia="ru-RU"/>
        </w:rPr>
        <w:t xml:space="preserve"> с целью организации службы сиделок</w:t>
      </w:r>
      <w:r w:rsidRPr="00AA17A5">
        <w:rPr>
          <w:rFonts w:ascii="Times New Roman" w:eastAsia="Times New Roman" w:hAnsi="Times New Roman" w:cs="Times New Roman"/>
          <w:bCs/>
          <w:sz w:val="28"/>
          <w:szCs w:val="28"/>
          <w:lang w:eastAsia="ru-RU"/>
        </w:rPr>
        <w:t xml:space="preserve">. </w:t>
      </w:r>
    </w:p>
    <w:p w:rsidR="00DB2AF8" w:rsidRPr="002D209A" w:rsidRDefault="00DB2AF8" w:rsidP="00AA17A5">
      <w:pPr>
        <w:spacing w:after="0" w:line="240" w:lineRule="auto"/>
        <w:ind w:firstLine="567"/>
        <w:jc w:val="both"/>
        <w:rPr>
          <w:rFonts w:ascii="Times New Roman" w:eastAsia="Calibri" w:hAnsi="Times New Roman" w:cs="Times New Roman"/>
          <w:sz w:val="28"/>
          <w:szCs w:val="28"/>
        </w:rPr>
      </w:pPr>
      <w:r w:rsidRPr="002D209A">
        <w:rPr>
          <w:rFonts w:ascii="Times New Roman" w:eastAsia="Calibri" w:hAnsi="Times New Roman" w:cs="Times New Roman"/>
          <w:sz w:val="28"/>
          <w:szCs w:val="28"/>
        </w:rPr>
        <w:t xml:space="preserve">Данные мероприятия позволят увеличить к 2026 году долю доступных для инвалидов и других маломобильных групп населения объектов социальной, транспортной, инженерной инфраструктуры в общем количестве объектов Барабинского района. </w:t>
      </w:r>
    </w:p>
    <w:p w:rsidR="00DB2AF8" w:rsidRPr="002D209A" w:rsidRDefault="00DB2AF8" w:rsidP="00DB2AF8">
      <w:pPr>
        <w:spacing w:after="0" w:line="240" w:lineRule="auto"/>
        <w:ind w:firstLine="567"/>
        <w:jc w:val="both"/>
        <w:rPr>
          <w:rFonts w:ascii="Times New Roman" w:eastAsia="Calibri" w:hAnsi="Times New Roman" w:cs="Times New Roman"/>
          <w:sz w:val="28"/>
          <w:szCs w:val="28"/>
        </w:rPr>
      </w:pPr>
      <w:r w:rsidRPr="002D209A">
        <w:rPr>
          <w:rFonts w:ascii="Times New Roman" w:eastAsia="Calibri" w:hAnsi="Times New Roman" w:cs="Times New Roman"/>
          <w:sz w:val="28"/>
          <w:szCs w:val="28"/>
        </w:rPr>
        <w:lastRenderedPageBreak/>
        <w:t xml:space="preserve">В результате реализации мероприятий, намеченных на прогнозируемый период, в Барабинском районе будет обеспечена поддержка и содействие социальной адаптации граждан, попавших в трудную жизненную ситуацию, снижено количество малоимущих среди получателей мер социальной поддержки на основе </w:t>
      </w:r>
      <w:proofErr w:type="gramStart"/>
      <w:r w:rsidRPr="002D209A">
        <w:rPr>
          <w:rFonts w:ascii="Times New Roman" w:eastAsia="Calibri" w:hAnsi="Times New Roman" w:cs="Times New Roman"/>
          <w:sz w:val="28"/>
          <w:szCs w:val="28"/>
        </w:rPr>
        <w:t>расширения сферы применения адресного принципа её предоставления</w:t>
      </w:r>
      <w:proofErr w:type="gramEnd"/>
      <w:r w:rsidRPr="002D209A">
        <w:rPr>
          <w:rFonts w:ascii="Times New Roman" w:eastAsia="Calibri" w:hAnsi="Times New Roman" w:cs="Times New Roman"/>
          <w:sz w:val="28"/>
          <w:szCs w:val="28"/>
        </w:rPr>
        <w:t xml:space="preserve">. </w:t>
      </w:r>
      <w:bookmarkStart w:id="24" w:name="_Toc17290068"/>
      <w:r w:rsidRPr="002D209A">
        <w:rPr>
          <w:rFonts w:ascii="Times New Roman" w:eastAsia="Calibri" w:hAnsi="Times New Roman" w:cs="Times New Roman"/>
          <w:sz w:val="28"/>
          <w:szCs w:val="28"/>
        </w:rPr>
        <w:t xml:space="preserve"> </w:t>
      </w:r>
    </w:p>
    <w:p w:rsidR="00DB2AF8" w:rsidRPr="004A6EC7" w:rsidRDefault="00DB2AF8" w:rsidP="00DB2AF8">
      <w:pPr>
        <w:spacing w:after="0" w:line="240" w:lineRule="auto"/>
        <w:ind w:firstLine="567"/>
        <w:jc w:val="both"/>
        <w:rPr>
          <w:rFonts w:ascii="Times New Roman" w:eastAsia="Calibri" w:hAnsi="Times New Roman" w:cs="Times New Roman"/>
          <w:color w:val="00B050"/>
          <w:sz w:val="28"/>
          <w:szCs w:val="28"/>
        </w:rPr>
      </w:pPr>
    </w:p>
    <w:p w:rsidR="00DB2AF8" w:rsidRPr="00431CA3" w:rsidRDefault="00DB2AF8" w:rsidP="00DB2AF8">
      <w:pPr>
        <w:spacing w:after="0" w:line="240" w:lineRule="auto"/>
        <w:jc w:val="center"/>
        <w:rPr>
          <w:rFonts w:ascii="Times New Roman" w:eastAsia="Calibri" w:hAnsi="Times New Roman" w:cs="Times New Roman"/>
          <w:b/>
          <w:sz w:val="28"/>
          <w:szCs w:val="28"/>
        </w:rPr>
      </w:pPr>
      <w:bookmarkStart w:id="25" w:name="_Toc17290069"/>
      <w:bookmarkEnd w:id="23"/>
      <w:bookmarkEnd w:id="24"/>
      <w:r w:rsidRPr="00431CA3">
        <w:rPr>
          <w:rFonts w:ascii="Times New Roman" w:eastAsia="Calibri" w:hAnsi="Times New Roman" w:cs="Times New Roman"/>
          <w:b/>
          <w:sz w:val="28"/>
          <w:szCs w:val="28"/>
        </w:rPr>
        <w:t>5.4.2.Здравоохранение</w:t>
      </w:r>
    </w:p>
    <w:p w:rsidR="00DB2AF8" w:rsidRPr="00431CA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lang w:eastAsia="ru-RU"/>
        </w:rPr>
      </w:pPr>
      <w:r w:rsidRPr="00431CA3">
        <w:rPr>
          <w:rFonts w:ascii="Times New Roman" w:eastAsia="Calibri" w:hAnsi="Times New Roman" w:cs="Times New Roman"/>
          <w:sz w:val="28"/>
          <w:szCs w:val="28"/>
        </w:rPr>
        <w:tab/>
        <w:t>Цель – укрепление здоровья населения и повышение доступности и</w:t>
      </w:r>
      <w:r w:rsidRPr="00431CA3">
        <w:rPr>
          <w:rFonts w:ascii="Times New Roman" w:eastAsia="Calibri" w:hAnsi="Times New Roman" w:cs="Times New Roman"/>
          <w:bCs/>
          <w:sz w:val="28"/>
          <w:szCs w:val="28"/>
          <w:lang w:eastAsia="ru-RU"/>
        </w:rPr>
        <w:t xml:space="preserve"> качества </w:t>
      </w:r>
      <w:r w:rsidRPr="00431CA3">
        <w:rPr>
          <w:rFonts w:ascii="Times New Roman" w:eastAsia="Calibri" w:hAnsi="Times New Roman" w:cs="Times New Roman"/>
          <w:sz w:val="28"/>
          <w:szCs w:val="28"/>
          <w:lang w:eastAsia="ru-RU"/>
        </w:rPr>
        <w:t>медицинской помощи.</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Для достижения  цели  реализуются мероприятия следующих программ и проектов:</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31CA3">
        <w:rPr>
          <w:rFonts w:ascii="Times New Roman" w:eastAsia="Times New Roman" w:hAnsi="Times New Roman" w:cs="Times New Roman"/>
          <w:sz w:val="28"/>
          <w:szCs w:val="28"/>
          <w:lang w:eastAsia="ru-RU"/>
        </w:rPr>
        <w:t>- региональных проектов «Развитие системы оказания первичной медико-санитарной помощи», «Борьба с онкологическими заболеваниями», «Борьба с сердечно-сосудистыми заболеваниями», «Обеспечение медицинских организаций системы здравоохранения Новосибирской области квалифицированными кадрами», «Развитие детского здравоохранения Новосибирской области, включая создание современной инфраструктуры оказания медицинской помощи детям», «Развитие экспорта медицинских услуг»,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национального проекта «Здравоохранение</w:t>
      </w:r>
      <w:proofErr w:type="gramEnd"/>
      <w:r w:rsidRPr="00431CA3">
        <w:rPr>
          <w:rFonts w:ascii="Times New Roman" w:eastAsia="Times New Roman" w:hAnsi="Times New Roman" w:cs="Times New Roman"/>
          <w:sz w:val="28"/>
          <w:szCs w:val="28"/>
          <w:lang w:eastAsia="ru-RU"/>
        </w:rPr>
        <w:t>»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DB2AF8" w:rsidRPr="00431CA3"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1CA3">
        <w:rPr>
          <w:rFonts w:ascii="Times New Roman" w:eastAsia="Times New Roman" w:hAnsi="Times New Roman" w:cs="Times New Roman"/>
          <w:sz w:val="28"/>
          <w:szCs w:val="28"/>
          <w:lang w:eastAsia="ru-RU"/>
        </w:rPr>
        <w:t>- территориальной программы государственных гарантий бесплатного оказания гражданам медицинской помощи в Новосибирской области на 2022 год и на плановый период 2023 и 2024 годов, утвержденной постановлением правительства Новосибирской области от 30.12.2021 № 578-п.</w:t>
      </w:r>
    </w:p>
    <w:p w:rsidR="00DB2AF8" w:rsidRPr="00431CA3" w:rsidRDefault="00DB2AF8" w:rsidP="00DB2AF8">
      <w:pPr>
        <w:widowControl w:val="0"/>
        <w:tabs>
          <w:tab w:val="left" w:pos="0"/>
        </w:tabs>
        <w:spacing w:after="0" w:line="240" w:lineRule="auto"/>
        <w:jc w:val="both"/>
        <w:rPr>
          <w:rFonts w:ascii="Times New Roman" w:eastAsia="Calibri" w:hAnsi="Times New Roman" w:cs="Times New Roman"/>
          <w:sz w:val="28"/>
          <w:szCs w:val="28"/>
        </w:rPr>
      </w:pPr>
      <w:r w:rsidRPr="004A6EC7">
        <w:rPr>
          <w:rFonts w:ascii="Times New Roman" w:eastAsia="Times New Roman" w:hAnsi="Times New Roman" w:cs="Times New Roman"/>
          <w:color w:val="00B050"/>
          <w:sz w:val="28"/>
          <w:szCs w:val="28"/>
          <w:lang w:eastAsia="ru-RU"/>
        </w:rPr>
        <w:tab/>
      </w:r>
      <w:r w:rsidRPr="00431CA3">
        <w:rPr>
          <w:rFonts w:ascii="Times New Roman" w:eastAsia="Calibri" w:hAnsi="Times New Roman" w:cs="Times New Roman"/>
          <w:sz w:val="28"/>
          <w:szCs w:val="28"/>
        </w:rPr>
        <w:t>В 2024-2026 годах будут реализованы мероприятия по укреплению материально-технической базы медицинских учреждений, повышению обеспеченности системы здравоохранения квалифицированными медицинскими кадрами и созданию условий для ведения здорового образа жизни.</w:t>
      </w:r>
    </w:p>
    <w:p w:rsidR="00DB2AF8" w:rsidRPr="00431CA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Консервативный сценарий прогноза развития системы здравоохранения предполагает продолжение реализации мер по повышению эффективности использования ресурсов здравоохранения, улучшению доступности и качества оказываемой медицинской помощи, обеспечение потребности врачебными кадрами, приближению существующей сети здравоохранения к медико-демографическим потребностям населения.</w:t>
      </w:r>
    </w:p>
    <w:p w:rsidR="00DB2AF8" w:rsidRPr="00431CA3" w:rsidRDefault="00DB2AF8" w:rsidP="00DB2AF8">
      <w:pPr>
        <w:widowControl w:val="0"/>
        <w:shd w:val="clear" w:color="auto" w:fill="FFFFFF"/>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Умеренно оптимистичный сценарий прогноза предполагает модернизацию системы здравоохранения, характеризующейся обеспеченностью высококвалифицированным медицинским персоналом, инновационными методами диагностики, лечения и профилактики заболеваний, основанными на последних достижениях мировой науки и техники. В прогнозном периоде ожидается снижение показателя смертности населения в трудоспособном возрасте.</w:t>
      </w:r>
    </w:p>
    <w:p w:rsidR="00DB2AF8" w:rsidRPr="004A6EC7" w:rsidRDefault="00DB2AF8" w:rsidP="00DB2AF8">
      <w:pPr>
        <w:widowControl w:val="0"/>
        <w:tabs>
          <w:tab w:val="left" w:pos="0"/>
        </w:tabs>
        <w:spacing w:after="0" w:line="240" w:lineRule="auto"/>
        <w:ind w:firstLine="567"/>
        <w:jc w:val="both"/>
        <w:rPr>
          <w:rFonts w:ascii="Times New Roman" w:eastAsia="Times New Roman" w:hAnsi="Times New Roman" w:cs="Times New Roman"/>
          <w:color w:val="00B050"/>
          <w:sz w:val="28"/>
          <w:szCs w:val="28"/>
        </w:rPr>
      </w:pPr>
      <w:proofErr w:type="gramStart"/>
      <w:r w:rsidRPr="00431CA3">
        <w:rPr>
          <w:rFonts w:ascii="Times New Roman" w:eastAsia="Times New Roman" w:hAnsi="Times New Roman" w:cs="Times New Roman"/>
          <w:sz w:val="28"/>
          <w:szCs w:val="28"/>
        </w:rPr>
        <w:t xml:space="preserve">С целью повышения обеспеченности врачебными медицинскими кадрами </w:t>
      </w:r>
      <w:r w:rsidRPr="00431CA3">
        <w:rPr>
          <w:rFonts w:ascii="Times New Roman" w:eastAsia="Times New Roman" w:hAnsi="Times New Roman" w:cs="Times New Roman"/>
          <w:sz w:val="28"/>
          <w:szCs w:val="28"/>
        </w:rPr>
        <w:lastRenderedPageBreak/>
        <w:t>«Барабинской ЦРБ» в рамках реализации ведомственной целевой программы «Развитие кадрового потенциала системы здравоохранения Новосибирской области» на  в Барабинском районе, активно проводится работа в разных направлениях.</w:t>
      </w:r>
      <w:proofErr w:type="gramEnd"/>
      <w:r w:rsidRPr="00431CA3">
        <w:rPr>
          <w:rFonts w:ascii="Times New Roman" w:eastAsia="Times New Roman" w:hAnsi="Times New Roman" w:cs="Times New Roman"/>
          <w:sz w:val="28"/>
          <w:szCs w:val="28"/>
        </w:rPr>
        <w:t xml:space="preserve"> На сегодняшний день в Новосибирском государственном медицинском университете обучаются 24 студента  по целевым направлениям, из них 22 за счет </w:t>
      </w:r>
      <w:r w:rsidR="00431CA3" w:rsidRPr="00431CA3">
        <w:rPr>
          <w:rFonts w:ascii="Times New Roman" w:eastAsia="Times New Roman" w:hAnsi="Times New Roman" w:cs="Times New Roman"/>
          <w:sz w:val="28"/>
          <w:szCs w:val="28"/>
        </w:rPr>
        <w:t>средств Федерального бюджета и 2</w:t>
      </w:r>
      <w:r w:rsidRPr="00431CA3">
        <w:rPr>
          <w:rFonts w:ascii="Times New Roman" w:eastAsia="Times New Roman" w:hAnsi="Times New Roman" w:cs="Times New Roman"/>
          <w:sz w:val="28"/>
          <w:szCs w:val="28"/>
        </w:rPr>
        <w:t xml:space="preserve"> за счет средств муниципального (районного) бюджета.</w:t>
      </w:r>
      <w:r w:rsidR="00431CA3" w:rsidRPr="00431CA3">
        <w:rPr>
          <w:rFonts w:ascii="Times New Roman" w:eastAsia="Times New Roman" w:hAnsi="Times New Roman" w:cs="Times New Roman"/>
          <w:sz w:val="28"/>
          <w:szCs w:val="28"/>
        </w:rPr>
        <w:t xml:space="preserve"> Кроме этого, 4 врача обучаются в рамках целевого контракта по программе ординатуры.</w:t>
      </w:r>
    </w:p>
    <w:p w:rsidR="00DB2AF8" w:rsidRPr="00431CA3" w:rsidRDefault="00DB2AF8" w:rsidP="00DB2AF8">
      <w:pPr>
        <w:widowControl w:val="0"/>
        <w:tabs>
          <w:tab w:val="left" w:pos="0"/>
        </w:tabs>
        <w:spacing w:after="0" w:line="240" w:lineRule="auto"/>
        <w:ind w:firstLine="567"/>
        <w:jc w:val="both"/>
        <w:rPr>
          <w:rFonts w:ascii="Times New Roman" w:eastAsia="Times New Roman" w:hAnsi="Times New Roman" w:cs="Times New Roman"/>
          <w:sz w:val="28"/>
          <w:szCs w:val="28"/>
        </w:rPr>
      </w:pPr>
      <w:r w:rsidRPr="00431CA3">
        <w:rPr>
          <w:rFonts w:ascii="Times New Roman" w:eastAsia="Times New Roman" w:hAnsi="Times New Roman" w:cs="Times New Roman"/>
          <w:sz w:val="28"/>
          <w:szCs w:val="28"/>
        </w:rPr>
        <w:t xml:space="preserve">К 2026 году прогнозируется повысить коэффициент рождаемости до 12,0 по первому варианту и до 12,1 по второму варианту на 1000 чел. населения. За счет своевременного и качественного предоставления медицинской помощи по итогам 2022 года показатель младенческой смертности в возрасте до 1 года равен 3,4. Прогнозируется  снижать данный показатель, </w:t>
      </w:r>
      <w:r w:rsidRPr="00431CA3">
        <w:rPr>
          <w:rFonts w:ascii="Times New Roman" w:eastAsia="Times New Roman" w:hAnsi="Times New Roman" w:cs="Times New Roman"/>
          <w:sz w:val="28"/>
          <w:szCs w:val="28"/>
        </w:rPr>
        <w:tab/>
        <w:t>а также сохранять в районе традицию невозможности материнской смертности.</w:t>
      </w:r>
    </w:p>
    <w:p w:rsidR="00DB2AF8" w:rsidRPr="00431CA3" w:rsidRDefault="00DB2AF8" w:rsidP="00DB2AF8">
      <w:pPr>
        <w:widowControl w:val="0"/>
        <w:tabs>
          <w:tab w:val="left" w:pos="0"/>
        </w:tabs>
        <w:spacing w:after="0" w:line="240" w:lineRule="auto"/>
        <w:ind w:firstLine="567"/>
        <w:jc w:val="both"/>
        <w:rPr>
          <w:rFonts w:ascii="Times New Roman" w:eastAsia="Times New Roman" w:hAnsi="Times New Roman" w:cs="Times New Roman"/>
          <w:sz w:val="28"/>
          <w:szCs w:val="28"/>
        </w:rPr>
      </w:pPr>
      <w:r w:rsidRPr="00431CA3">
        <w:rPr>
          <w:rFonts w:ascii="Times New Roman" w:eastAsia="Times New Roman" w:hAnsi="Times New Roman" w:cs="Times New Roman"/>
          <w:sz w:val="28"/>
          <w:szCs w:val="28"/>
        </w:rPr>
        <w:t>Ожидается снижение общего коэффициента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DB2AF8" w:rsidRPr="00431CA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proofErr w:type="gramStart"/>
      <w:r w:rsidRPr="00431CA3">
        <w:rPr>
          <w:rFonts w:ascii="Times New Roman" w:eastAsia="Calibri" w:hAnsi="Times New Roman" w:cs="Times New Roman"/>
          <w:sz w:val="28"/>
          <w:szCs w:val="28"/>
        </w:rPr>
        <w:t>Основное направление работы системы здравоохранения на 2024-2026 годы - это профилактическое направление, инструментами которого являются: проведение диспансеризации определенных групп детского и взрослого населения,  развитие системы первичной медико-социальной помощи и повышение роли профилактического лечения лиц, состоящих в группе риска по социально-значимым заболеваниям, профилактика болезней, являющихся причинами основных потерь здоровья населения и других угрожающих жизни и здоровью состояний, оказание населению медицинской помощи в</w:t>
      </w:r>
      <w:proofErr w:type="gramEnd"/>
      <w:r w:rsidRPr="00431CA3">
        <w:rPr>
          <w:rFonts w:ascii="Times New Roman" w:eastAsia="Calibri" w:hAnsi="Times New Roman" w:cs="Times New Roman"/>
          <w:sz w:val="28"/>
          <w:szCs w:val="28"/>
        </w:rPr>
        <w:t xml:space="preserve"> </w:t>
      </w:r>
      <w:proofErr w:type="gramStart"/>
      <w:r w:rsidRPr="00431CA3">
        <w:rPr>
          <w:rFonts w:ascii="Times New Roman" w:eastAsia="Calibri" w:hAnsi="Times New Roman" w:cs="Times New Roman"/>
          <w:sz w:val="28"/>
          <w:szCs w:val="28"/>
        </w:rPr>
        <w:t>соответствии</w:t>
      </w:r>
      <w:proofErr w:type="gramEnd"/>
      <w:r w:rsidRPr="00431CA3">
        <w:rPr>
          <w:rFonts w:ascii="Times New Roman" w:eastAsia="Calibri" w:hAnsi="Times New Roman" w:cs="Times New Roman"/>
          <w:sz w:val="28"/>
          <w:szCs w:val="28"/>
        </w:rPr>
        <w:t xml:space="preserve"> с федеральными и региональными стандартами. </w:t>
      </w:r>
    </w:p>
    <w:p w:rsidR="00DB2AF8" w:rsidRPr="00431CA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proofErr w:type="gramStart"/>
      <w:r w:rsidRPr="00431CA3">
        <w:rPr>
          <w:rFonts w:ascii="Times New Roman" w:eastAsia="Calibri" w:hAnsi="Times New Roman" w:cs="Times New Roman"/>
          <w:sz w:val="28"/>
          <w:szCs w:val="28"/>
        </w:rPr>
        <w:t xml:space="preserve">Ожидаемым результатом реализации данного направления будет являться повышение </w:t>
      </w:r>
      <w:proofErr w:type="spellStart"/>
      <w:r w:rsidRPr="00431CA3">
        <w:rPr>
          <w:rFonts w:ascii="Times New Roman" w:eastAsia="Calibri" w:hAnsi="Times New Roman" w:cs="Times New Roman"/>
          <w:sz w:val="28"/>
          <w:szCs w:val="28"/>
        </w:rPr>
        <w:t>выявляемости</w:t>
      </w:r>
      <w:proofErr w:type="spellEnd"/>
      <w:r w:rsidRPr="00431CA3">
        <w:rPr>
          <w:rFonts w:ascii="Times New Roman" w:eastAsia="Calibri" w:hAnsi="Times New Roman" w:cs="Times New Roman"/>
          <w:sz w:val="28"/>
          <w:szCs w:val="28"/>
        </w:rPr>
        <w:t xml:space="preserve"> лиц с факторами риска по развитию заболеваний и выявление патологии на ранних стадиях заболевания, снижение смертности населения от управляемых причин, особенно у населения в трудоспособном  возрасте, обеспечение преемственности в оказании медицинской помощи, включая реабилитационные методы и санитарно-курортное лечение, обеспечение потребности населения в высокотехнологичной медицинской помощи. </w:t>
      </w:r>
      <w:proofErr w:type="gramEnd"/>
    </w:p>
    <w:p w:rsidR="00DB2AF8" w:rsidRPr="00431CA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В плановом периоде 2024-2026 годов предполагается снижение показателя общей заболеваемости населения. </w:t>
      </w:r>
    </w:p>
    <w:p w:rsidR="00DB2AF8" w:rsidRPr="00431CA3" w:rsidRDefault="00DB2AF8" w:rsidP="00DB2AF8">
      <w:pPr>
        <w:autoSpaceDE w:val="0"/>
        <w:autoSpaceDN w:val="0"/>
        <w:adjustRightInd w:val="0"/>
        <w:spacing w:after="0" w:line="240" w:lineRule="auto"/>
        <w:ind w:firstLine="540"/>
        <w:jc w:val="both"/>
        <w:rPr>
          <w:rFonts w:ascii="Times New Roman" w:eastAsia="Calibri" w:hAnsi="Times New Roman" w:cs="Times New Roman"/>
          <w:sz w:val="28"/>
          <w:szCs w:val="28"/>
        </w:rPr>
      </w:pPr>
      <w:r w:rsidRPr="00431CA3">
        <w:rPr>
          <w:rFonts w:ascii="Times New Roman" w:eastAsia="Calibri" w:hAnsi="Times New Roman" w:cs="Times New Roman"/>
          <w:sz w:val="28"/>
          <w:szCs w:val="28"/>
        </w:rPr>
        <w:t xml:space="preserve">Развитие здравоохранения </w:t>
      </w:r>
      <w:proofErr w:type="gramStart"/>
      <w:r w:rsidRPr="00431CA3">
        <w:rPr>
          <w:rFonts w:ascii="Times New Roman" w:eastAsia="Calibri" w:hAnsi="Times New Roman" w:cs="Times New Roman"/>
          <w:sz w:val="28"/>
          <w:szCs w:val="28"/>
        </w:rPr>
        <w:t>в</w:t>
      </w:r>
      <w:proofErr w:type="gramEnd"/>
      <w:r w:rsidRPr="00431CA3">
        <w:rPr>
          <w:rFonts w:ascii="Times New Roman" w:eastAsia="Calibri" w:hAnsi="Times New Roman" w:cs="Times New Roman"/>
          <w:sz w:val="28"/>
          <w:szCs w:val="28"/>
        </w:rPr>
        <w:t xml:space="preserve"> </w:t>
      </w:r>
      <w:proofErr w:type="gramStart"/>
      <w:r w:rsidRPr="00431CA3">
        <w:rPr>
          <w:rFonts w:ascii="Times New Roman" w:eastAsia="Calibri" w:hAnsi="Times New Roman" w:cs="Times New Roman"/>
          <w:sz w:val="28"/>
          <w:szCs w:val="28"/>
        </w:rPr>
        <w:t>Барабинском</w:t>
      </w:r>
      <w:proofErr w:type="gramEnd"/>
      <w:r w:rsidRPr="00431CA3">
        <w:rPr>
          <w:rFonts w:ascii="Times New Roman" w:eastAsia="Calibri" w:hAnsi="Times New Roman" w:cs="Times New Roman"/>
          <w:sz w:val="28"/>
          <w:szCs w:val="28"/>
        </w:rPr>
        <w:t xml:space="preserve"> районе в период до 2026 года будет осуществляться в условиях укрепления материально-технической базы, реконструкции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431CA3" w:rsidRPr="00431CA3" w:rsidRDefault="00DB2AF8" w:rsidP="00431CA3">
      <w:pPr>
        <w:tabs>
          <w:tab w:val="left" w:pos="8415"/>
          <w:tab w:val="left" w:pos="10810"/>
        </w:tabs>
        <w:spacing w:after="0" w:line="240" w:lineRule="auto"/>
        <w:ind w:left="20" w:right="40"/>
        <w:jc w:val="both"/>
        <w:rPr>
          <w:rFonts w:ascii="Times New Roman" w:eastAsia="Arial Unicode MS" w:hAnsi="Times New Roman" w:cs="Times New Roman"/>
          <w:sz w:val="28"/>
          <w:szCs w:val="28"/>
          <w:lang w:eastAsia="ru-RU"/>
        </w:rPr>
      </w:pPr>
      <w:r w:rsidRPr="00431CA3">
        <w:rPr>
          <w:rFonts w:ascii="Times New Roman" w:eastAsia="Arial Unicode MS" w:hAnsi="Times New Roman" w:cs="Times New Roman"/>
          <w:sz w:val="28"/>
          <w:szCs w:val="28"/>
          <w:lang w:eastAsia="ru-RU"/>
        </w:rPr>
        <w:t xml:space="preserve">        </w:t>
      </w:r>
      <w:r w:rsidR="00431CA3" w:rsidRPr="00431CA3">
        <w:rPr>
          <w:rFonts w:ascii="Times New Roman" w:eastAsia="Arial Unicode MS" w:hAnsi="Times New Roman" w:cs="Times New Roman"/>
          <w:sz w:val="28"/>
          <w:szCs w:val="28"/>
          <w:lang w:eastAsia="ru-RU"/>
        </w:rPr>
        <w:t xml:space="preserve">В текущем году завершены работы по капитальному ремонту здания и оснащению оборудованием центра амбулаторной онкологической помощи. ЦАОП </w:t>
      </w:r>
      <w:r w:rsidR="00431CA3" w:rsidRPr="00431CA3">
        <w:rPr>
          <w:rFonts w:ascii="Times New Roman" w:eastAsia="Arial Unicode MS" w:hAnsi="Times New Roman" w:cs="Times New Roman"/>
          <w:sz w:val="28"/>
          <w:szCs w:val="28"/>
          <w:lang w:eastAsia="ru-RU"/>
        </w:rPr>
        <w:lastRenderedPageBreak/>
        <w:t>разместился и начал работать в новых помещениях, активно проводят КТ и МРТ исследования.  Стоимость работ на ЦАОП составила 64918,8 тыс. рублей.</w:t>
      </w:r>
    </w:p>
    <w:p w:rsidR="00431CA3" w:rsidRPr="00431CA3" w:rsidRDefault="00431CA3" w:rsidP="00431CA3">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sidRPr="00431CA3">
        <w:rPr>
          <w:rFonts w:ascii="Times New Roman" w:eastAsia="Arial Unicode MS" w:hAnsi="Times New Roman" w:cs="Times New Roman"/>
          <w:color w:val="FF0000"/>
          <w:sz w:val="28"/>
          <w:szCs w:val="28"/>
          <w:lang w:eastAsia="ru-RU"/>
        </w:rPr>
        <w:tab/>
      </w:r>
      <w:r w:rsidRPr="00431CA3">
        <w:rPr>
          <w:rFonts w:ascii="Times New Roman" w:eastAsia="Arial Unicode MS" w:hAnsi="Times New Roman" w:cs="Times New Roman"/>
          <w:sz w:val="28"/>
          <w:szCs w:val="28"/>
          <w:lang w:eastAsia="ru-RU"/>
        </w:rPr>
        <w:t>Кроме того, были проведены работы по благоустройству территории ЦАОП на общую сумму 4257,51 тыс. рублей.</w:t>
      </w:r>
    </w:p>
    <w:p w:rsidR="00DB2AF8" w:rsidRDefault="00DB2AF8" w:rsidP="00DB2AF8">
      <w:pPr>
        <w:tabs>
          <w:tab w:val="left" w:pos="8415"/>
          <w:tab w:val="left" w:pos="10810"/>
        </w:tabs>
        <w:spacing w:after="0" w:line="240" w:lineRule="auto"/>
        <w:ind w:left="20" w:right="40"/>
        <w:jc w:val="both"/>
        <w:rPr>
          <w:rFonts w:ascii="Times New Roman" w:eastAsia="Arial Unicode MS" w:hAnsi="Times New Roman" w:cs="Times New Roman"/>
          <w:sz w:val="28"/>
          <w:szCs w:val="28"/>
          <w:lang w:eastAsia="ru-RU"/>
        </w:rPr>
      </w:pPr>
      <w:r w:rsidRPr="00241FF6">
        <w:rPr>
          <w:rFonts w:ascii="Times New Roman" w:eastAsia="Arial Unicode MS" w:hAnsi="Times New Roman" w:cs="Times New Roman"/>
          <w:sz w:val="28"/>
          <w:szCs w:val="28"/>
          <w:lang w:eastAsia="ru-RU"/>
        </w:rPr>
        <w:t xml:space="preserve">         В рамках  региональной программы «Модернизация первичного  звена здравоохранения НСО на 2021-2025</w:t>
      </w:r>
      <w:r w:rsidR="00241FF6" w:rsidRPr="00241FF6">
        <w:rPr>
          <w:rFonts w:ascii="Times New Roman" w:eastAsia="Arial Unicode MS" w:hAnsi="Times New Roman" w:cs="Times New Roman"/>
          <w:sz w:val="28"/>
          <w:szCs w:val="28"/>
          <w:lang w:eastAsia="ru-RU"/>
        </w:rPr>
        <w:t>,</w:t>
      </w:r>
      <w:r w:rsidRPr="00241FF6">
        <w:rPr>
          <w:rFonts w:ascii="Times New Roman" w:eastAsia="Arial Unicode MS" w:hAnsi="Times New Roman" w:cs="Times New Roman"/>
          <w:sz w:val="28"/>
          <w:szCs w:val="28"/>
          <w:lang w:eastAsia="ru-RU"/>
        </w:rPr>
        <w:t xml:space="preserve"> </w:t>
      </w:r>
      <w:r w:rsidR="00241FF6" w:rsidRPr="00241FF6">
        <w:rPr>
          <w:rFonts w:ascii="Times New Roman" w:eastAsia="Arial Unicode MS" w:hAnsi="Times New Roman" w:cs="Times New Roman"/>
          <w:sz w:val="28"/>
          <w:szCs w:val="28"/>
          <w:lang w:eastAsia="ru-RU"/>
        </w:rPr>
        <w:t xml:space="preserve">в 2022 году </w:t>
      </w:r>
      <w:r w:rsidRPr="00241FF6">
        <w:rPr>
          <w:rFonts w:ascii="Times New Roman" w:eastAsia="Arial Unicode MS" w:hAnsi="Times New Roman" w:cs="Times New Roman"/>
          <w:sz w:val="28"/>
          <w:szCs w:val="28"/>
          <w:lang w:eastAsia="ru-RU"/>
        </w:rPr>
        <w:t xml:space="preserve">начаты  работы по строительству  новой детской  поликлиники. В 2023 году для реализации работ на объекте </w:t>
      </w:r>
      <w:r w:rsidR="00241FF6" w:rsidRPr="00241FF6">
        <w:rPr>
          <w:rFonts w:ascii="Times New Roman" w:eastAsia="Arial Unicode MS" w:hAnsi="Times New Roman" w:cs="Times New Roman"/>
          <w:sz w:val="28"/>
          <w:szCs w:val="28"/>
          <w:lang w:eastAsia="ru-RU"/>
        </w:rPr>
        <w:t xml:space="preserve">предусмотрено финансирование в размере 203,5 </w:t>
      </w:r>
      <w:proofErr w:type="spellStart"/>
      <w:r w:rsidR="00241FF6" w:rsidRPr="00241FF6">
        <w:rPr>
          <w:rFonts w:ascii="Times New Roman" w:eastAsia="Arial Unicode MS" w:hAnsi="Times New Roman" w:cs="Times New Roman"/>
          <w:sz w:val="28"/>
          <w:szCs w:val="28"/>
          <w:lang w:eastAsia="ru-RU"/>
        </w:rPr>
        <w:t>млн</w:t>
      </w:r>
      <w:proofErr w:type="gramStart"/>
      <w:r w:rsidR="00241FF6" w:rsidRPr="00241FF6">
        <w:rPr>
          <w:rFonts w:ascii="Times New Roman" w:eastAsia="Arial Unicode MS" w:hAnsi="Times New Roman" w:cs="Times New Roman"/>
          <w:sz w:val="28"/>
          <w:szCs w:val="28"/>
          <w:lang w:eastAsia="ru-RU"/>
        </w:rPr>
        <w:t>.р</w:t>
      </w:r>
      <w:proofErr w:type="gramEnd"/>
      <w:r w:rsidR="00241FF6" w:rsidRPr="00241FF6">
        <w:rPr>
          <w:rFonts w:ascii="Times New Roman" w:eastAsia="Arial Unicode MS" w:hAnsi="Times New Roman" w:cs="Times New Roman"/>
          <w:sz w:val="28"/>
          <w:szCs w:val="28"/>
          <w:lang w:eastAsia="ru-RU"/>
        </w:rPr>
        <w:t>уб</w:t>
      </w:r>
      <w:proofErr w:type="spellEnd"/>
      <w:r w:rsidR="00241FF6" w:rsidRPr="00241FF6">
        <w:rPr>
          <w:rFonts w:ascii="Times New Roman" w:eastAsia="Arial Unicode MS" w:hAnsi="Times New Roman" w:cs="Times New Roman"/>
          <w:sz w:val="28"/>
          <w:szCs w:val="28"/>
          <w:lang w:eastAsia="ru-RU"/>
        </w:rPr>
        <w:t>.  Работы ведутся в соответствии с графиком. Ввод объекта запланирован в 2024 году.</w:t>
      </w:r>
    </w:p>
    <w:p w:rsidR="00241FF6" w:rsidRDefault="00241FF6"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r w:rsidRPr="00A75B2A">
        <w:rPr>
          <w:rFonts w:ascii="Times New Roman" w:eastAsia="Arial Unicode MS" w:hAnsi="Times New Roman" w:cs="Times New Roman"/>
          <w:sz w:val="28"/>
          <w:szCs w:val="28"/>
          <w:lang w:eastAsia="ru-RU"/>
        </w:rPr>
        <w:t xml:space="preserve">Завершается строительство модульного </w:t>
      </w:r>
      <w:proofErr w:type="spellStart"/>
      <w:r w:rsidRPr="00A75B2A">
        <w:rPr>
          <w:rFonts w:ascii="Times New Roman" w:eastAsia="Arial Unicode MS" w:hAnsi="Times New Roman" w:cs="Times New Roman"/>
          <w:sz w:val="28"/>
          <w:szCs w:val="28"/>
          <w:lang w:eastAsia="ru-RU"/>
        </w:rPr>
        <w:t>ФАПа</w:t>
      </w:r>
      <w:proofErr w:type="spellEnd"/>
      <w:r w:rsidRPr="00A75B2A">
        <w:rPr>
          <w:rFonts w:ascii="Times New Roman" w:eastAsia="Arial Unicode MS" w:hAnsi="Times New Roman" w:cs="Times New Roman"/>
          <w:sz w:val="28"/>
          <w:szCs w:val="28"/>
          <w:lang w:eastAsia="ru-RU"/>
        </w:rPr>
        <w:t xml:space="preserve"> (одноэтажное здание общей площадью 87,2 </w:t>
      </w:r>
      <w:proofErr w:type="spellStart"/>
      <w:r w:rsidRPr="00A75B2A">
        <w:rPr>
          <w:rFonts w:ascii="Times New Roman" w:eastAsia="Arial Unicode MS" w:hAnsi="Times New Roman" w:cs="Times New Roman"/>
          <w:sz w:val="28"/>
          <w:szCs w:val="28"/>
          <w:lang w:eastAsia="ru-RU"/>
        </w:rPr>
        <w:t>кв.м</w:t>
      </w:r>
      <w:proofErr w:type="spellEnd"/>
      <w:r w:rsidRPr="00A75B2A">
        <w:rPr>
          <w:rFonts w:ascii="Times New Roman" w:eastAsia="Arial Unicode MS" w:hAnsi="Times New Roman" w:cs="Times New Roman"/>
          <w:sz w:val="28"/>
          <w:szCs w:val="28"/>
          <w:lang w:eastAsia="ru-RU"/>
        </w:rPr>
        <w:t xml:space="preserve">.) </w:t>
      </w:r>
      <w:proofErr w:type="gramStart"/>
      <w:r w:rsidRPr="00A75B2A">
        <w:rPr>
          <w:rFonts w:ascii="Times New Roman" w:eastAsia="Arial Unicode MS" w:hAnsi="Times New Roman" w:cs="Times New Roman"/>
          <w:sz w:val="28"/>
          <w:szCs w:val="28"/>
          <w:lang w:eastAsia="ru-RU"/>
        </w:rPr>
        <w:t>в</w:t>
      </w:r>
      <w:proofErr w:type="gramEnd"/>
      <w:r w:rsidRPr="00A75B2A">
        <w:rPr>
          <w:rFonts w:ascii="Times New Roman" w:eastAsia="Arial Unicode MS" w:hAnsi="Times New Roman" w:cs="Times New Roman"/>
          <w:sz w:val="28"/>
          <w:szCs w:val="28"/>
          <w:lang w:eastAsia="ru-RU"/>
        </w:rPr>
        <w:t xml:space="preserve"> с. </w:t>
      </w:r>
      <w:proofErr w:type="spellStart"/>
      <w:r w:rsidRPr="00A75B2A">
        <w:rPr>
          <w:rFonts w:ascii="Times New Roman" w:eastAsia="Arial Unicode MS" w:hAnsi="Times New Roman" w:cs="Times New Roman"/>
          <w:sz w:val="28"/>
          <w:szCs w:val="28"/>
          <w:lang w:eastAsia="ru-RU"/>
        </w:rPr>
        <w:t>Квашнино</w:t>
      </w:r>
      <w:proofErr w:type="spellEnd"/>
      <w:r w:rsidRPr="00A75B2A">
        <w:rPr>
          <w:rFonts w:ascii="Times New Roman" w:eastAsia="Arial Unicode MS" w:hAnsi="Times New Roman" w:cs="Times New Roman"/>
          <w:sz w:val="28"/>
          <w:szCs w:val="28"/>
          <w:lang w:eastAsia="ru-RU"/>
        </w:rPr>
        <w:t xml:space="preserve"> </w:t>
      </w:r>
      <w:proofErr w:type="spellStart"/>
      <w:r w:rsidRPr="00A75B2A">
        <w:rPr>
          <w:rFonts w:ascii="Times New Roman" w:eastAsia="Arial Unicode MS" w:hAnsi="Times New Roman" w:cs="Times New Roman"/>
          <w:sz w:val="28"/>
          <w:szCs w:val="28"/>
          <w:lang w:eastAsia="ru-RU"/>
        </w:rPr>
        <w:t>Зюзинского</w:t>
      </w:r>
      <w:proofErr w:type="spellEnd"/>
      <w:r w:rsidRPr="00A75B2A">
        <w:rPr>
          <w:rFonts w:ascii="Times New Roman" w:eastAsia="Arial Unicode MS" w:hAnsi="Times New Roman" w:cs="Times New Roman"/>
          <w:sz w:val="28"/>
          <w:szCs w:val="28"/>
          <w:lang w:eastAsia="ru-RU"/>
        </w:rPr>
        <w:t xml:space="preserve"> сельсовета. </w:t>
      </w:r>
      <w:r w:rsidR="00A75B2A" w:rsidRPr="00A75B2A">
        <w:rPr>
          <w:rFonts w:ascii="Times New Roman" w:eastAsia="Arial Unicode MS" w:hAnsi="Times New Roman" w:cs="Times New Roman"/>
          <w:sz w:val="28"/>
          <w:szCs w:val="28"/>
          <w:lang w:eastAsia="ru-RU"/>
        </w:rPr>
        <w:t>Стоимость объекта составила 36,3 млн. руб.</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r w:rsidRPr="00A75B2A">
        <w:rPr>
          <w:rFonts w:ascii="Times New Roman" w:eastAsia="Arial Unicode MS" w:hAnsi="Times New Roman" w:cs="Times New Roman"/>
          <w:sz w:val="28"/>
          <w:szCs w:val="28"/>
          <w:lang w:eastAsia="ru-RU"/>
        </w:rPr>
        <w:t xml:space="preserve">В текущем году  в ЦРБ на безвозмездной основе получен автомобиль – передвижной ФАП стоимостью 6390,0 </w:t>
      </w:r>
      <w:proofErr w:type="spellStart"/>
      <w:r w:rsidRPr="00A75B2A">
        <w:rPr>
          <w:rFonts w:ascii="Times New Roman" w:eastAsia="Arial Unicode MS" w:hAnsi="Times New Roman" w:cs="Times New Roman"/>
          <w:sz w:val="28"/>
          <w:szCs w:val="28"/>
          <w:lang w:eastAsia="ru-RU"/>
        </w:rPr>
        <w:t>тыс</w:t>
      </w:r>
      <w:proofErr w:type="gramStart"/>
      <w:r w:rsidRPr="00A75B2A">
        <w:rPr>
          <w:rFonts w:ascii="Times New Roman" w:eastAsia="Arial Unicode MS" w:hAnsi="Times New Roman" w:cs="Times New Roman"/>
          <w:sz w:val="28"/>
          <w:szCs w:val="28"/>
          <w:lang w:eastAsia="ru-RU"/>
        </w:rPr>
        <w:t>.р</w:t>
      </w:r>
      <w:proofErr w:type="gramEnd"/>
      <w:r w:rsidRPr="00A75B2A">
        <w:rPr>
          <w:rFonts w:ascii="Times New Roman" w:eastAsia="Arial Unicode MS" w:hAnsi="Times New Roman" w:cs="Times New Roman"/>
          <w:sz w:val="28"/>
          <w:szCs w:val="28"/>
          <w:lang w:eastAsia="ru-RU"/>
        </w:rPr>
        <w:t>уб</w:t>
      </w:r>
      <w:proofErr w:type="spellEnd"/>
      <w:r w:rsidRPr="00A75B2A">
        <w:rPr>
          <w:rFonts w:ascii="Times New Roman" w:eastAsia="Arial Unicode MS" w:hAnsi="Times New Roman" w:cs="Times New Roman"/>
          <w:sz w:val="28"/>
          <w:szCs w:val="28"/>
          <w:lang w:eastAsia="ru-RU"/>
        </w:rPr>
        <w:t xml:space="preserve">., и автомобиль скорой медицинской помощи стоимостью 4646,1 </w:t>
      </w:r>
      <w:proofErr w:type="spellStart"/>
      <w:r w:rsidRPr="00A75B2A">
        <w:rPr>
          <w:rFonts w:ascii="Times New Roman" w:eastAsia="Arial Unicode MS" w:hAnsi="Times New Roman" w:cs="Times New Roman"/>
          <w:sz w:val="28"/>
          <w:szCs w:val="28"/>
          <w:lang w:eastAsia="ru-RU"/>
        </w:rPr>
        <w:t>тыс.руб</w:t>
      </w:r>
      <w:proofErr w:type="spellEnd"/>
      <w:r w:rsidRPr="00A75B2A">
        <w:rPr>
          <w:rFonts w:ascii="Times New Roman" w:eastAsia="Arial Unicode MS" w:hAnsi="Times New Roman" w:cs="Times New Roman"/>
          <w:sz w:val="28"/>
          <w:szCs w:val="28"/>
          <w:lang w:eastAsia="ru-RU"/>
        </w:rPr>
        <w:t xml:space="preserve">. Это позволило улучшить доступность экстренной медицинской помощи и уменьшить время </w:t>
      </w:r>
      <w:proofErr w:type="spellStart"/>
      <w:r w:rsidRPr="00A75B2A">
        <w:rPr>
          <w:rFonts w:ascii="Times New Roman" w:eastAsia="Arial Unicode MS" w:hAnsi="Times New Roman" w:cs="Times New Roman"/>
          <w:sz w:val="28"/>
          <w:szCs w:val="28"/>
          <w:lang w:eastAsia="ru-RU"/>
        </w:rPr>
        <w:t>прибывания</w:t>
      </w:r>
      <w:proofErr w:type="spellEnd"/>
      <w:r w:rsidRPr="00A75B2A">
        <w:rPr>
          <w:rFonts w:ascii="Times New Roman" w:eastAsia="Arial Unicode MS" w:hAnsi="Times New Roman" w:cs="Times New Roman"/>
          <w:sz w:val="28"/>
          <w:szCs w:val="28"/>
          <w:lang w:eastAsia="ru-RU"/>
        </w:rPr>
        <w:t xml:space="preserve"> на вызов бригады «Скорой помощи». Получение  </w:t>
      </w:r>
      <w:proofErr w:type="gramStart"/>
      <w:r w:rsidRPr="00A75B2A">
        <w:rPr>
          <w:rFonts w:ascii="Times New Roman" w:eastAsia="Arial Unicode MS" w:hAnsi="Times New Roman" w:cs="Times New Roman"/>
          <w:sz w:val="28"/>
          <w:szCs w:val="28"/>
          <w:lang w:eastAsia="ru-RU"/>
        </w:rPr>
        <w:t>передвижного</w:t>
      </w:r>
      <w:proofErr w:type="gramEnd"/>
      <w:r w:rsidRPr="00A75B2A">
        <w:rPr>
          <w:rFonts w:ascii="Times New Roman" w:eastAsia="Arial Unicode MS" w:hAnsi="Times New Roman" w:cs="Times New Roman"/>
          <w:sz w:val="28"/>
          <w:szCs w:val="28"/>
          <w:lang w:eastAsia="ru-RU"/>
        </w:rPr>
        <w:t xml:space="preserve"> </w:t>
      </w:r>
      <w:proofErr w:type="spellStart"/>
      <w:r w:rsidRPr="00A75B2A">
        <w:rPr>
          <w:rFonts w:ascii="Times New Roman" w:eastAsia="Arial Unicode MS" w:hAnsi="Times New Roman" w:cs="Times New Roman"/>
          <w:sz w:val="28"/>
          <w:szCs w:val="28"/>
          <w:lang w:eastAsia="ru-RU"/>
        </w:rPr>
        <w:t>ФАПа</w:t>
      </w:r>
      <w:proofErr w:type="spellEnd"/>
      <w:r w:rsidRPr="00A75B2A">
        <w:rPr>
          <w:rFonts w:ascii="Times New Roman" w:eastAsia="Arial Unicode MS" w:hAnsi="Times New Roman" w:cs="Times New Roman"/>
          <w:sz w:val="28"/>
          <w:szCs w:val="28"/>
          <w:lang w:eastAsia="ru-RU"/>
        </w:rPr>
        <w:t xml:space="preserve"> позволило на новый качественный уровень  поставить выездную работу.</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sidRPr="00A75B2A">
        <w:rPr>
          <w:rFonts w:ascii="Times New Roman" w:eastAsia="Arial Unicode MS" w:hAnsi="Times New Roman" w:cs="Times New Roman"/>
          <w:color w:val="FF0000"/>
          <w:sz w:val="28"/>
          <w:szCs w:val="28"/>
          <w:lang w:eastAsia="ru-RU"/>
        </w:rPr>
        <w:tab/>
      </w:r>
      <w:r w:rsidRPr="00A75B2A">
        <w:rPr>
          <w:rFonts w:ascii="Times New Roman" w:eastAsia="Arial Unicode MS" w:hAnsi="Times New Roman" w:cs="Times New Roman"/>
          <w:sz w:val="28"/>
          <w:szCs w:val="28"/>
          <w:lang w:eastAsia="ru-RU"/>
        </w:rPr>
        <w:t xml:space="preserve">Приобретена и установлена стоматологическая установка стоимостью 550,0 тыс. руб., в </w:t>
      </w:r>
      <w:proofErr w:type="spellStart"/>
      <w:r w:rsidRPr="00A75B2A">
        <w:rPr>
          <w:rFonts w:ascii="Times New Roman" w:eastAsia="Arial Unicode MS" w:hAnsi="Times New Roman" w:cs="Times New Roman"/>
          <w:sz w:val="28"/>
          <w:szCs w:val="28"/>
          <w:lang w:eastAsia="ru-RU"/>
        </w:rPr>
        <w:t>Таскаевскую</w:t>
      </w:r>
      <w:proofErr w:type="spellEnd"/>
      <w:r w:rsidRPr="00A75B2A">
        <w:rPr>
          <w:rFonts w:ascii="Times New Roman" w:eastAsia="Arial Unicode MS" w:hAnsi="Times New Roman" w:cs="Times New Roman"/>
          <w:sz w:val="28"/>
          <w:szCs w:val="28"/>
          <w:lang w:eastAsia="ru-RU"/>
        </w:rPr>
        <w:t xml:space="preserve"> УБ.</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sidRPr="00A75B2A">
        <w:rPr>
          <w:rFonts w:ascii="Times New Roman" w:eastAsia="Arial Unicode MS" w:hAnsi="Times New Roman" w:cs="Times New Roman"/>
          <w:color w:val="FF0000"/>
          <w:sz w:val="28"/>
          <w:szCs w:val="28"/>
          <w:lang w:eastAsia="ru-RU"/>
        </w:rPr>
        <w:tab/>
      </w:r>
      <w:r w:rsidRPr="00A75B2A">
        <w:rPr>
          <w:rFonts w:ascii="Times New Roman" w:eastAsia="Arial Unicode MS" w:hAnsi="Times New Roman" w:cs="Times New Roman"/>
          <w:sz w:val="28"/>
          <w:szCs w:val="28"/>
          <w:lang w:eastAsia="ru-RU"/>
        </w:rPr>
        <w:t xml:space="preserve">Выделены средства для покупки лабораторного оборудования (820,0 тыс. руб.) и капитального ремонта системы отопления в поликлинике и </w:t>
      </w:r>
      <w:proofErr w:type="spellStart"/>
      <w:r w:rsidRPr="00A75B2A">
        <w:rPr>
          <w:rFonts w:ascii="Times New Roman" w:eastAsia="Arial Unicode MS" w:hAnsi="Times New Roman" w:cs="Times New Roman"/>
          <w:sz w:val="28"/>
          <w:szCs w:val="28"/>
          <w:lang w:eastAsia="ru-RU"/>
        </w:rPr>
        <w:t>Зюзинской</w:t>
      </w:r>
      <w:proofErr w:type="spellEnd"/>
      <w:r w:rsidRPr="00A75B2A">
        <w:rPr>
          <w:rFonts w:ascii="Times New Roman" w:eastAsia="Arial Unicode MS" w:hAnsi="Times New Roman" w:cs="Times New Roman"/>
          <w:sz w:val="28"/>
          <w:szCs w:val="28"/>
          <w:lang w:eastAsia="ru-RU"/>
        </w:rPr>
        <w:t xml:space="preserve"> УБ (1 млн. руб.).</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sidRPr="00A75B2A">
        <w:rPr>
          <w:rFonts w:ascii="Times New Roman" w:eastAsia="Arial Unicode MS" w:hAnsi="Times New Roman" w:cs="Times New Roman"/>
          <w:color w:val="FF0000"/>
          <w:sz w:val="28"/>
          <w:szCs w:val="28"/>
          <w:lang w:eastAsia="ru-RU"/>
        </w:rPr>
        <w:tab/>
      </w:r>
      <w:r w:rsidRPr="00A75B2A">
        <w:rPr>
          <w:rFonts w:ascii="Times New Roman" w:eastAsia="Arial Unicode MS" w:hAnsi="Times New Roman" w:cs="Times New Roman"/>
          <w:sz w:val="28"/>
          <w:szCs w:val="28"/>
          <w:lang w:eastAsia="ru-RU"/>
        </w:rPr>
        <w:t xml:space="preserve">В прогнозном периоде запланировано строительство модульного </w:t>
      </w:r>
      <w:proofErr w:type="spellStart"/>
      <w:r w:rsidRPr="00A75B2A">
        <w:rPr>
          <w:rFonts w:ascii="Times New Roman" w:eastAsia="Arial Unicode MS" w:hAnsi="Times New Roman" w:cs="Times New Roman"/>
          <w:sz w:val="28"/>
          <w:szCs w:val="28"/>
          <w:lang w:eastAsia="ru-RU"/>
        </w:rPr>
        <w:t>ФАПа</w:t>
      </w:r>
      <w:proofErr w:type="spellEnd"/>
      <w:r w:rsidRPr="00A75B2A">
        <w:rPr>
          <w:rFonts w:ascii="Times New Roman" w:eastAsia="Arial Unicode MS" w:hAnsi="Times New Roman" w:cs="Times New Roman"/>
          <w:sz w:val="28"/>
          <w:szCs w:val="28"/>
          <w:lang w:eastAsia="ru-RU"/>
        </w:rPr>
        <w:t xml:space="preserve">  в с. </w:t>
      </w:r>
      <w:proofErr w:type="spellStart"/>
      <w:r w:rsidRPr="00A75B2A">
        <w:rPr>
          <w:rFonts w:ascii="Times New Roman" w:eastAsia="Arial Unicode MS" w:hAnsi="Times New Roman" w:cs="Times New Roman"/>
          <w:sz w:val="28"/>
          <w:szCs w:val="28"/>
          <w:lang w:eastAsia="ru-RU"/>
        </w:rPr>
        <w:t>Устьянцево</w:t>
      </w:r>
      <w:proofErr w:type="spellEnd"/>
      <w:r w:rsidRPr="00A75B2A">
        <w:rPr>
          <w:rFonts w:ascii="Times New Roman" w:eastAsia="Arial Unicode MS" w:hAnsi="Times New Roman" w:cs="Times New Roman"/>
          <w:sz w:val="28"/>
          <w:szCs w:val="28"/>
          <w:lang w:eastAsia="ru-RU"/>
        </w:rPr>
        <w:t xml:space="preserve"> (2024-2025гг), ориентировочная стоимость объекта   21,5 млн. руб., в с. </w:t>
      </w:r>
      <w:proofErr w:type="spellStart"/>
      <w:r w:rsidRPr="00A75B2A">
        <w:rPr>
          <w:rFonts w:ascii="Times New Roman" w:eastAsia="Arial Unicode MS" w:hAnsi="Times New Roman" w:cs="Times New Roman"/>
          <w:sz w:val="28"/>
          <w:szCs w:val="28"/>
          <w:lang w:eastAsia="ru-RU"/>
        </w:rPr>
        <w:t>Богатиха</w:t>
      </w:r>
      <w:proofErr w:type="spellEnd"/>
      <w:r w:rsidRPr="00A75B2A">
        <w:rPr>
          <w:rFonts w:ascii="Times New Roman" w:eastAsia="Arial Unicode MS" w:hAnsi="Times New Roman" w:cs="Times New Roman"/>
          <w:sz w:val="28"/>
          <w:szCs w:val="28"/>
          <w:lang w:eastAsia="ru-RU"/>
        </w:rPr>
        <w:t xml:space="preserve"> (2025-2026гг.)  стоимость работ – 27,0 </w:t>
      </w:r>
      <w:proofErr w:type="spellStart"/>
      <w:r w:rsidRPr="00A75B2A">
        <w:rPr>
          <w:rFonts w:ascii="Times New Roman" w:eastAsia="Arial Unicode MS" w:hAnsi="Times New Roman" w:cs="Times New Roman"/>
          <w:sz w:val="28"/>
          <w:szCs w:val="28"/>
          <w:lang w:eastAsia="ru-RU"/>
        </w:rPr>
        <w:t>млн</w:t>
      </w:r>
      <w:proofErr w:type="gramStart"/>
      <w:r w:rsidRPr="00A75B2A">
        <w:rPr>
          <w:rFonts w:ascii="Times New Roman" w:eastAsia="Arial Unicode MS" w:hAnsi="Times New Roman" w:cs="Times New Roman"/>
          <w:sz w:val="28"/>
          <w:szCs w:val="28"/>
          <w:lang w:eastAsia="ru-RU"/>
        </w:rPr>
        <w:t>.р</w:t>
      </w:r>
      <w:proofErr w:type="gramEnd"/>
      <w:r w:rsidRPr="00A75B2A">
        <w:rPr>
          <w:rFonts w:ascii="Times New Roman" w:eastAsia="Arial Unicode MS" w:hAnsi="Times New Roman" w:cs="Times New Roman"/>
          <w:sz w:val="28"/>
          <w:szCs w:val="28"/>
          <w:lang w:eastAsia="ru-RU"/>
        </w:rPr>
        <w:t>уб</w:t>
      </w:r>
      <w:proofErr w:type="spellEnd"/>
      <w:r w:rsidRPr="00A75B2A">
        <w:rPr>
          <w:rFonts w:ascii="Times New Roman" w:eastAsia="Arial Unicode MS" w:hAnsi="Times New Roman" w:cs="Times New Roman"/>
          <w:sz w:val="28"/>
          <w:szCs w:val="28"/>
          <w:lang w:eastAsia="ru-RU"/>
        </w:rPr>
        <w:t xml:space="preserve">., начало работ по строительству  модульного </w:t>
      </w:r>
      <w:proofErr w:type="spellStart"/>
      <w:r w:rsidRPr="00A75B2A">
        <w:rPr>
          <w:rFonts w:ascii="Times New Roman" w:eastAsia="Arial Unicode MS" w:hAnsi="Times New Roman" w:cs="Times New Roman"/>
          <w:sz w:val="28"/>
          <w:szCs w:val="28"/>
          <w:lang w:eastAsia="ru-RU"/>
        </w:rPr>
        <w:t>ФАПа</w:t>
      </w:r>
      <w:proofErr w:type="spellEnd"/>
      <w:r w:rsidRPr="00A75B2A">
        <w:rPr>
          <w:rFonts w:ascii="Times New Roman" w:eastAsia="Arial Unicode MS" w:hAnsi="Times New Roman" w:cs="Times New Roman"/>
          <w:sz w:val="28"/>
          <w:szCs w:val="28"/>
          <w:lang w:eastAsia="ru-RU"/>
        </w:rPr>
        <w:t xml:space="preserve"> в с. </w:t>
      </w:r>
      <w:proofErr w:type="spellStart"/>
      <w:r w:rsidRPr="00A75B2A">
        <w:rPr>
          <w:rFonts w:ascii="Times New Roman" w:eastAsia="Arial Unicode MS" w:hAnsi="Times New Roman" w:cs="Times New Roman"/>
          <w:sz w:val="28"/>
          <w:szCs w:val="28"/>
          <w:lang w:eastAsia="ru-RU"/>
        </w:rPr>
        <w:t>Шубинское</w:t>
      </w:r>
      <w:proofErr w:type="spellEnd"/>
      <w:r w:rsidRPr="00A75B2A">
        <w:rPr>
          <w:rFonts w:ascii="Times New Roman" w:eastAsia="Arial Unicode MS" w:hAnsi="Times New Roman" w:cs="Times New Roman"/>
          <w:sz w:val="28"/>
          <w:szCs w:val="28"/>
          <w:lang w:eastAsia="ru-RU"/>
        </w:rPr>
        <w:t xml:space="preserve"> (3,0 млн. </w:t>
      </w:r>
      <w:proofErr w:type="spellStart"/>
      <w:r w:rsidRPr="00A75B2A">
        <w:rPr>
          <w:rFonts w:ascii="Times New Roman" w:eastAsia="Arial Unicode MS" w:hAnsi="Times New Roman" w:cs="Times New Roman"/>
          <w:sz w:val="28"/>
          <w:szCs w:val="28"/>
          <w:lang w:eastAsia="ru-RU"/>
        </w:rPr>
        <w:t>руб</w:t>
      </w:r>
      <w:proofErr w:type="spellEnd"/>
      <w:r w:rsidRPr="00A75B2A">
        <w:rPr>
          <w:rFonts w:ascii="Times New Roman" w:eastAsia="Arial Unicode MS" w:hAnsi="Times New Roman" w:cs="Times New Roman"/>
          <w:sz w:val="28"/>
          <w:szCs w:val="28"/>
          <w:lang w:eastAsia="ru-RU"/>
        </w:rPr>
        <w:t>).</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FF0000"/>
          <w:sz w:val="28"/>
          <w:szCs w:val="28"/>
          <w:lang w:eastAsia="ru-RU"/>
        </w:rPr>
        <w:tab/>
      </w:r>
      <w:r w:rsidRPr="00A75B2A">
        <w:rPr>
          <w:rFonts w:ascii="Times New Roman" w:eastAsia="Arial Unicode MS" w:hAnsi="Times New Roman" w:cs="Times New Roman"/>
          <w:sz w:val="28"/>
          <w:szCs w:val="28"/>
          <w:lang w:eastAsia="ru-RU"/>
        </w:rPr>
        <w:t>Рассматривается вопрос о включении в план капитального ремонта поликлиники, строительство инфекционного и туберкулёзного отделения, отделения  «Скор</w:t>
      </w:r>
      <w:r>
        <w:rPr>
          <w:rFonts w:ascii="Times New Roman" w:eastAsia="Arial Unicode MS" w:hAnsi="Times New Roman" w:cs="Times New Roman"/>
          <w:sz w:val="28"/>
          <w:szCs w:val="28"/>
          <w:lang w:eastAsia="ru-RU"/>
        </w:rPr>
        <w:t>а</w:t>
      </w:r>
      <w:r w:rsidRPr="00A75B2A">
        <w:rPr>
          <w:rFonts w:ascii="Times New Roman" w:eastAsia="Arial Unicode MS" w:hAnsi="Times New Roman" w:cs="Times New Roman"/>
          <w:sz w:val="28"/>
          <w:szCs w:val="28"/>
          <w:lang w:eastAsia="ru-RU"/>
        </w:rPr>
        <w:t>я помощь».</w:t>
      </w:r>
    </w:p>
    <w:p w:rsidR="00A75B2A" w:rsidRPr="00A75B2A" w:rsidRDefault="00A75B2A" w:rsidP="00A75B2A">
      <w:pPr>
        <w:tabs>
          <w:tab w:val="left" w:pos="567"/>
          <w:tab w:val="left" w:pos="10810"/>
        </w:tabs>
        <w:spacing w:after="0" w:line="240" w:lineRule="auto"/>
        <w:ind w:left="20" w:right="40"/>
        <w:jc w:val="both"/>
        <w:rPr>
          <w:rFonts w:ascii="Times New Roman" w:eastAsia="Arial Unicode MS" w:hAnsi="Times New Roman" w:cs="Times New Roman"/>
          <w:sz w:val="28"/>
          <w:szCs w:val="28"/>
          <w:lang w:eastAsia="ru-RU"/>
        </w:rPr>
      </w:pPr>
      <w:r w:rsidRPr="00A75B2A">
        <w:rPr>
          <w:rFonts w:ascii="Times New Roman" w:eastAsia="Arial Unicode MS" w:hAnsi="Times New Roman" w:cs="Times New Roman"/>
          <w:color w:val="FF0000"/>
          <w:sz w:val="28"/>
          <w:szCs w:val="28"/>
          <w:lang w:eastAsia="ru-RU"/>
        </w:rPr>
        <w:tab/>
      </w:r>
      <w:r w:rsidRPr="00A75B2A">
        <w:rPr>
          <w:rFonts w:ascii="Times New Roman" w:eastAsia="Arial Unicode MS" w:hAnsi="Times New Roman" w:cs="Times New Roman"/>
          <w:sz w:val="28"/>
          <w:szCs w:val="28"/>
          <w:lang w:eastAsia="ru-RU"/>
        </w:rPr>
        <w:t>В рамках мероприятий по модернизации первичного звена здравоохранения НСО программы «Развития здравоохранения НСО» планируется приобретение оборудования на сумму 5663,0 тыс. руб. в 2024 г. и автотранспортных средств в 2025 году на сумму 10383,5 тыс. руб.</w:t>
      </w:r>
    </w:p>
    <w:p w:rsidR="00DB2AF8" w:rsidRPr="004A6EC7" w:rsidRDefault="00DB2AF8" w:rsidP="00DB2AF8">
      <w:pPr>
        <w:tabs>
          <w:tab w:val="left" w:pos="8415"/>
          <w:tab w:val="left" w:pos="10810"/>
        </w:tabs>
        <w:spacing w:after="0" w:line="240" w:lineRule="auto"/>
        <w:ind w:right="40"/>
        <w:jc w:val="both"/>
        <w:rPr>
          <w:rFonts w:ascii="Times New Roman" w:eastAsia="Arial Unicode MS" w:hAnsi="Times New Roman" w:cs="Times New Roman"/>
          <w:color w:val="00B050"/>
          <w:sz w:val="28"/>
          <w:szCs w:val="28"/>
          <w:lang w:eastAsia="ru-RU"/>
        </w:rPr>
      </w:pPr>
    </w:p>
    <w:p w:rsidR="00DB2AF8" w:rsidRPr="00215D13" w:rsidRDefault="00DB2AF8" w:rsidP="00DB2AF8">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215D13">
        <w:rPr>
          <w:rFonts w:ascii="Times New Roman" w:eastAsia="Calibri" w:hAnsi="Times New Roman" w:cs="Times New Roman"/>
          <w:b/>
          <w:sz w:val="28"/>
          <w:szCs w:val="28"/>
        </w:rPr>
        <w:t>5.4.3.Физическая культура и спорт</w:t>
      </w:r>
      <w:bookmarkEnd w:id="25"/>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bookmarkStart w:id="26" w:name="_Toc17290070"/>
      <w:r w:rsidRPr="00215D13">
        <w:rPr>
          <w:rFonts w:ascii="Times New Roman" w:eastAsia="Calibri" w:hAnsi="Times New Roman" w:cs="Times New Roman"/>
          <w:sz w:val="28"/>
          <w:szCs w:val="28"/>
        </w:rPr>
        <w:t xml:space="preserve">Цель – создание условий для развития физической культуры и спорта </w:t>
      </w:r>
      <w:proofErr w:type="gramStart"/>
      <w:r w:rsidRPr="00215D13">
        <w:rPr>
          <w:rFonts w:ascii="Times New Roman" w:eastAsia="Calibri" w:hAnsi="Times New Roman" w:cs="Times New Roman"/>
          <w:sz w:val="28"/>
          <w:szCs w:val="28"/>
        </w:rPr>
        <w:t>в</w:t>
      </w:r>
      <w:proofErr w:type="gramEnd"/>
      <w:r w:rsidRPr="00215D13">
        <w:rPr>
          <w:rFonts w:ascii="Times New Roman" w:eastAsia="Calibri" w:hAnsi="Times New Roman" w:cs="Times New Roman"/>
          <w:sz w:val="28"/>
          <w:szCs w:val="28"/>
        </w:rPr>
        <w:t xml:space="preserve"> </w:t>
      </w:r>
      <w:proofErr w:type="gramStart"/>
      <w:r w:rsidRPr="00215D13">
        <w:rPr>
          <w:rFonts w:ascii="Times New Roman" w:eastAsia="Calibri" w:hAnsi="Times New Roman" w:cs="Times New Roman"/>
          <w:sz w:val="28"/>
          <w:szCs w:val="28"/>
        </w:rPr>
        <w:t>Барабинском</w:t>
      </w:r>
      <w:proofErr w:type="gramEnd"/>
      <w:r w:rsidRPr="00215D13">
        <w:rPr>
          <w:rFonts w:ascii="Times New Roman" w:eastAsia="Calibri" w:hAnsi="Times New Roman" w:cs="Times New Roman"/>
          <w:sz w:val="28"/>
          <w:szCs w:val="28"/>
        </w:rPr>
        <w:t xml:space="preserve"> районе.</w:t>
      </w:r>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215D13">
        <w:rPr>
          <w:rFonts w:ascii="Times New Roman" w:eastAsia="Calibri" w:hAnsi="Times New Roman" w:cs="Times New Roman"/>
          <w:sz w:val="28"/>
          <w:szCs w:val="28"/>
        </w:rPr>
        <w:t>Меры по обеспечению развития физической культуры и спорта реализуются в рамках:</w:t>
      </w:r>
    </w:p>
    <w:p w:rsidR="00DB2AF8" w:rsidRPr="00215D13" w:rsidRDefault="00DB2AF8" w:rsidP="00DB2A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15D13">
        <w:rPr>
          <w:rFonts w:ascii="Times New Roman" w:eastAsia="Times New Roman" w:hAnsi="Times New Roman" w:cs="Times New Roman"/>
          <w:sz w:val="28"/>
          <w:szCs w:val="28"/>
          <w:lang w:eastAsia="ru-RU"/>
        </w:rPr>
        <w:t xml:space="preserve">         - указа Президента Российской Федерации от 21.07.2020 № 474 «О  национальных целях развития Российской Федерации на период до 2030 года»;</w:t>
      </w:r>
    </w:p>
    <w:p w:rsidR="00DB2AF8" w:rsidRPr="00215D13" w:rsidRDefault="00DB2AF8" w:rsidP="00DB2AF8">
      <w:pPr>
        <w:widowControl w:val="0"/>
        <w:spacing w:after="0" w:line="240" w:lineRule="auto"/>
        <w:jc w:val="both"/>
        <w:rPr>
          <w:rFonts w:ascii="Times New Roman" w:eastAsia="Times New Roman" w:hAnsi="Times New Roman" w:cs="Times New Roman"/>
          <w:sz w:val="28"/>
          <w:szCs w:val="28"/>
          <w:lang w:eastAsia="ru-RU"/>
        </w:rPr>
      </w:pPr>
      <w:r w:rsidRPr="00215D13">
        <w:rPr>
          <w:rFonts w:ascii="Times New Roman" w:eastAsia="Times New Roman" w:hAnsi="Times New Roman" w:cs="Times New Roman"/>
          <w:sz w:val="28"/>
          <w:szCs w:val="28"/>
          <w:lang w:eastAsia="ru-RU"/>
        </w:rPr>
        <w:t xml:space="preserve">         -  регионального проекта «Спорт – норма жизни» национального проекта «Демография» в рамках реализации Указа Президента Российской Федерации от 07.05.2018 № 204 «О национальных целях и стратегических задачах развития </w:t>
      </w:r>
      <w:r w:rsidRPr="00215D13">
        <w:rPr>
          <w:rFonts w:ascii="Times New Roman" w:eastAsia="Times New Roman" w:hAnsi="Times New Roman" w:cs="Times New Roman"/>
          <w:sz w:val="28"/>
          <w:szCs w:val="28"/>
          <w:lang w:eastAsia="ru-RU"/>
        </w:rPr>
        <w:lastRenderedPageBreak/>
        <w:t>Российской Федерации на период до 2024 года»;</w:t>
      </w:r>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215D13">
        <w:rPr>
          <w:rFonts w:ascii="Times New Roman" w:eastAsia="Calibri" w:hAnsi="Times New Roman" w:cs="Times New Roman"/>
          <w:sz w:val="28"/>
          <w:szCs w:val="28"/>
        </w:rPr>
        <w:t xml:space="preserve">- муниципальной программы «Развитие физической культуры и спорта </w:t>
      </w:r>
      <w:proofErr w:type="gramStart"/>
      <w:r w:rsidRPr="00215D13">
        <w:rPr>
          <w:rFonts w:ascii="Times New Roman" w:eastAsia="Calibri" w:hAnsi="Times New Roman" w:cs="Times New Roman"/>
          <w:sz w:val="28"/>
          <w:szCs w:val="28"/>
        </w:rPr>
        <w:t>в</w:t>
      </w:r>
      <w:proofErr w:type="gramEnd"/>
      <w:r w:rsidRPr="00215D13">
        <w:rPr>
          <w:rFonts w:ascii="Times New Roman" w:eastAsia="Calibri" w:hAnsi="Times New Roman" w:cs="Times New Roman"/>
          <w:sz w:val="28"/>
          <w:szCs w:val="28"/>
        </w:rPr>
        <w:t xml:space="preserve"> </w:t>
      </w:r>
      <w:proofErr w:type="gramStart"/>
      <w:r w:rsidRPr="00215D13">
        <w:rPr>
          <w:rFonts w:ascii="Times New Roman" w:eastAsia="Calibri" w:hAnsi="Times New Roman" w:cs="Times New Roman"/>
          <w:sz w:val="28"/>
          <w:szCs w:val="28"/>
        </w:rPr>
        <w:t>Барабинском</w:t>
      </w:r>
      <w:proofErr w:type="gramEnd"/>
      <w:r w:rsidRPr="00215D13">
        <w:rPr>
          <w:rFonts w:ascii="Times New Roman" w:eastAsia="Calibri" w:hAnsi="Times New Roman" w:cs="Times New Roman"/>
          <w:sz w:val="28"/>
          <w:szCs w:val="28"/>
        </w:rPr>
        <w:t xml:space="preserve"> районе на 2021-2026 годы», утвержденной постановлением администрации Барабинского района  Новосибирской области  от 13.11.2020 № 1297;</w:t>
      </w:r>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215D13">
        <w:rPr>
          <w:rFonts w:ascii="Times New Roman" w:eastAsia="Calibri" w:hAnsi="Times New Roman" w:cs="Times New Roman"/>
          <w:sz w:val="28"/>
          <w:szCs w:val="28"/>
        </w:rPr>
        <w:t>- муниципальной программы «Укрепление общественного здоровья населения Барабинского района Новосибирской области на 2021-2026 годы», утвержденной постановлением администрации Барабинского района Новосибирской области от 13.11.2020 № 1307.</w:t>
      </w:r>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proofErr w:type="gramStart"/>
      <w:r w:rsidRPr="00215D13">
        <w:rPr>
          <w:rFonts w:ascii="Times New Roman" w:eastAsia="Times New Roman" w:hAnsi="Times New Roman" w:cs="Times New Roman"/>
          <w:sz w:val="28"/>
          <w:szCs w:val="28"/>
          <w:lang w:eastAsia="ru-RU"/>
        </w:rPr>
        <w:t>Создание благоприятных условий для развития физической культуры и спорта в Новосибирской области в 2024-2026 годах будет обеспечиваться за счет решения задач по повышению мотивации жителей области к регулярным занятиям физической культурой и спортом, привлечению к ведению здорового образа жизни, расширению сети современной инфраструктуры физической культуры и спорта, обеспечению развития спорта высших достижений и совершенствованию системы подготовки спортивного резерва.</w:t>
      </w:r>
      <w:proofErr w:type="gramEnd"/>
    </w:p>
    <w:p w:rsidR="00DB2AF8" w:rsidRPr="00215D13"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215D13">
        <w:rPr>
          <w:rFonts w:ascii="Times New Roman" w:eastAsia="Calibri" w:hAnsi="Times New Roman" w:cs="Times New Roman"/>
          <w:sz w:val="28"/>
          <w:szCs w:val="28"/>
        </w:rPr>
        <w:t xml:space="preserve">Доля жителей Барабинского района, систематически занимающихся физической культурой и спортом, в общей численности населения района </w:t>
      </w:r>
      <w:r w:rsidRPr="00215D13">
        <w:rPr>
          <w:rFonts w:ascii="Times New Roman" w:eastAsia="Calibri" w:hAnsi="Times New Roman" w:cs="Times New Roman"/>
          <w:sz w:val="28"/>
          <w:szCs w:val="28"/>
          <w:shd w:val="clear" w:color="auto" w:fill="FFFFFF"/>
        </w:rPr>
        <w:t xml:space="preserve">к 2026 году </w:t>
      </w:r>
      <w:r w:rsidR="00215D13" w:rsidRPr="00215D13">
        <w:rPr>
          <w:rFonts w:ascii="Times New Roman" w:eastAsia="Calibri" w:hAnsi="Times New Roman" w:cs="Times New Roman"/>
          <w:sz w:val="28"/>
          <w:szCs w:val="28"/>
          <w:shd w:val="clear" w:color="auto" w:fill="FFFFFF"/>
        </w:rPr>
        <w:t>увеличится по 1 варианту до 55,0%, по 2 варианту до 55,4</w:t>
      </w:r>
      <w:r w:rsidRPr="00215D13">
        <w:rPr>
          <w:rFonts w:ascii="Times New Roman" w:eastAsia="Calibri" w:hAnsi="Times New Roman" w:cs="Times New Roman"/>
          <w:sz w:val="28"/>
          <w:szCs w:val="28"/>
          <w:shd w:val="clear" w:color="auto" w:fill="FFFFFF"/>
        </w:rPr>
        <w:t>%.</w:t>
      </w:r>
    </w:p>
    <w:p w:rsidR="00DB2AF8" w:rsidRPr="00215D13" w:rsidRDefault="00DB2AF8" w:rsidP="00DB2AF8">
      <w:pPr>
        <w:widowControl w:val="0"/>
        <w:shd w:val="clear" w:color="auto" w:fill="FFFFFF"/>
        <w:tabs>
          <w:tab w:val="left" w:pos="0"/>
        </w:tabs>
        <w:spacing w:after="0" w:line="240" w:lineRule="auto"/>
        <w:ind w:firstLine="567"/>
        <w:jc w:val="both"/>
        <w:rPr>
          <w:rFonts w:ascii="Times New Roman" w:eastAsia="Calibri" w:hAnsi="Times New Roman" w:cs="Times New Roman"/>
          <w:sz w:val="28"/>
          <w:szCs w:val="28"/>
        </w:rPr>
      </w:pPr>
      <w:r w:rsidRPr="00215D13">
        <w:rPr>
          <w:rFonts w:ascii="Times New Roman" w:eastAsia="Calibri" w:hAnsi="Times New Roman" w:cs="Times New Roman"/>
          <w:sz w:val="28"/>
          <w:szCs w:val="28"/>
          <w:shd w:val="clear" w:color="auto" w:fill="FFFFFF"/>
        </w:rPr>
        <w:t xml:space="preserve">При этом доля </w:t>
      </w:r>
      <w:proofErr w:type="gramStart"/>
      <w:r w:rsidRPr="00215D13">
        <w:rPr>
          <w:rFonts w:ascii="Times New Roman" w:eastAsia="Calibri" w:hAnsi="Times New Roman" w:cs="Times New Roman"/>
          <w:sz w:val="28"/>
          <w:szCs w:val="28"/>
          <w:shd w:val="clear" w:color="auto" w:fill="FFFFFF"/>
        </w:rPr>
        <w:t>обучающихся</w:t>
      </w:r>
      <w:proofErr w:type="gramEnd"/>
      <w:r w:rsidRPr="00215D13">
        <w:rPr>
          <w:rFonts w:ascii="Times New Roman" w:eastAsia="Calibri" w:hAnsi="Times New Roman" w:cs="Times New Roman"/>
          <w:sz w:val="28"/>
          <w:szCs w:val="28"/>
          <w:shd w:val="clear" w:color="auto" w:fill="FFFFFF"/>
        </w:rPr>
        <w:t>, систематически занимающихся физической культурой и спортом, в общей численности обучающихся</w:t>
      </w:r>
      <w:r w:rsidRPr="00215D13">
        <w:rPr>
          <w:rFonts w:ascii="Times New Roman" w:eastAsia="Calibri" w:hAnsi="Times New Roman" w:cs="Times New Roman"/>
          <w:sz w:val="28"/>
          <w:szCs w:val="28"/>
        </w:rPr>
        <w:t xml:space="preserve">, увеличится к 2026 году по 1 варианту  до </w:t>
      </w:r>
      <w:r w:rsidR="00215D13" w:rsidRPr="00215D13">
        <w:rPr>
          <w:rFonts w:ascii="Times New Roman" w:eastAsia="Calibri" w:hAnsi="Times New Roman" w:cs="Times New Roman"/>
          <w:sz w:val="28"/>
          <w:szCs w:val="28"/>
        </w:rPr>
        <w:t>86,7</w:t>
      </w:r>
      <w:r w:rsidRPr="00215D13">
        <w:rPr>
          <w:rFonts w:ascii="Times New Roman" w:eastAsia="Calibri" w:hAnsi="Times New Roman" w:cs="Times New Roman"/>
          <w:sz w:val="28"/>
          <w:szCs w:val="28"/>
        </w:rPr>
        <w:t xml:space="preserve"> %, по 2 варианту до </w:t>
      </w:r>
      <w:r w:rsidR="00215D13" w:rsidRPr="00215D13">
        <w:rPr>
          <w:rFonts w:ascii="Times New Roman" w:eastAsia="Calibri" w:hAnsi="Times New Roman" w:cs="Times New Roman"/>
          <w:sz w:val="28"/>
          <w:szCs w:val="28"/>
        </w:rPr>
        <w:t>87,0</w:t>
      </w:r>
      <w:r w:rsidRPr="00215D13">
        <w:rPr>
          <w:rFonts w:ascii="Times New Roman" w:eastAsia="Calibri" w:hAnsi="Times New Roman" w:cs="Times New Roman"/>
          <w:sz w:val="28"/>
          <w:szCs w:val="28"/>
        </w:rPr>
        <w:t>% .</w:t>
      </w:r>
    </w:p>
    <w:p w:rsidR="00215D13" w:rsidRPr="00215D13" w:rsidRDefault="00215D13" w:rsidP="00215D13">
      <w:pPr>
        <w:spacing w:after="0" w:line="240" w:lineRule="auto"/>
        <w:ind w:firstLine="425"/>
        <w:jc w:val="both"/>
        <w:rPr>
          <w:rFonts w:ascii="Times New Roman" w:eastAsia="Times New Roman" w:hAnsi="Times New Roman" w:cs="Times New Roman"/>
          <w:sz w:val="28"/>
          <w:szCs w:val="28"/>
          <w:lang w:eastAsia="ru-RU"/>
        </w:rPr>
      </w:pPr>
      <w:r w:rsidRPr="00215D13">
        <w:rPr>
          <w:rFonts w:ascii="Times New Roman" w:eastAsia="Calibri" w:hAnsi="Times New Roman" w:cs="Times New Roman"/>
          <w:sz w:val="28"/>
          <w:szCs w:val="28"/>
        </w:rPr>
        <w:t xml:space="preserve">Актуален вопрос строительства физкультурно-оздоровительного комплекса с искусственным льдом в г. Барабинске. </w:t>
      </w:r>
      <w:r w:rsidRPr="00215D13">
        <w:rPr>
          <w:rFonts w:ascii="Times New Roman" w:eastAsia="Times New Roman" w:hAnsi="Times New Roman" w:cs="Times New Roman"/>
          <w:sz w:val="28"/>
          <w:szCs w:val="28"/>
          <w:lang w:eastAsia="ru-RU"/>
        </w:rPr>
        <w:t>В среднесрочном периоде будет продолжено  развитие лыжной  базы «Горизонт» как территории для круглогодичного отдыха жителей Барабинского района.</w:t>
      </w:r>
    </w:p>
    <w:p w:rsidR="00DB2AF8" w:rsidRPr="00215D13" w:rsidRDefault="00DB2AF8" w:rsidP="00DB2AF8">
      <w:pPr>
        <w:spacing w:after="0" w:line="240" w:lineRule="auto"/>
        <w:jc w:val="both"/>
        <w:rPr>
          <w:rFonts w:ascii="Times New Roman" w:eastAsia="Calibri" w:hAnsi="Times New Roman" w:cs="Times New Roman"/>
          <w:sz w:val="28"/>
          <w:szCs w:val="28"/>
        </w:rPr>
      </w:pPr>
      <w:r w:rsidRPr="00215D13">
        <w:rPr>
          <w:rFonts w:ascii="Times New Roman" w:eastAsia="Calibri" w:hAnsi="Times New Roman" w:cs="Times New Roman"/>
          <w:sz w:val="28"/>
          <w:szCs w:val="28"/>
        </w:rPr>
        <w:t xml:space="preserve">       Кроме того, будет продолжена работа по улучшению качества и расширению видов услуг на базе спортивных учреждений Барабинского района. Продолжат свою активную деятельность частные фитнес клубы.</w:t>
      </w:r>
    </w:p>
    <w:p w:rsidR="00DB2AF8" w:rsidRPr="004A6EC7" w:rsidRDefault="00DB2AF8" w:rsidP="00DB2AF8">
      <w:pPr>
        <w:widowControl w:val="0"/>
        <w:tabs>
          <w:tab w:val="left" w:pos="0"/>
        </w:tabs>
        <w:spacing w:after="0" w:line="240" w:lineRule="auto"/>
        <w:rPr>
          <w:rFonts w:ascii="Times New Roman" w:eastAsia="Calibri" w:hAnsi="Times New Roman" w:cs="Times New Roman"/>
          <w:b/>
          <w:color w:val="00B050"/>
          <w:sz w:val="28"/>
          <w:szCs w:val="28"/>
        </w:rPr>
      </w:pPr>
      <w:r w:rsidRPr="004A6EC7">
        <w:rPr>
          <w:rFonts w:ascii="Times New Roman" w:eastAsia="Calibri" w:hAnsi="Times New Roman" w:cs="Times New Roman"/>
          <w:b/>
          <w:color w:val="00B050"/>
          <w:sz w:val="28"/>
          <w:szCs w:val="28"/>
        </w:rPr>
        <w:tab/>
      </w:r>
      <w:r w:rsidRPr="004A6EC7">
        <w:rPr>
          <w:rFonts w:ascii="Times New Roman" w:eastAsia="Calibri" w:hAnsi="Times New Roman" w:cs="Times New Roman"/>
          <w:b/>
          <w:color w:val="00B050"/>
          <w:sz w:val="28"/>
          <w:szCs w:val="28"/>
        </w:rPr>
        <w:tab/>
      </w:r>
      <w:r w:rsidRPr="004A6EC7">
        <w:rPr>
          <w:rFonts w:ascii="Times New Roman" w:eastAsia="Calibri" w:hAnsi="Times New Roman" w:cs="Times New Roman"/>
          <w:b/>
          <w:color w:val="00B050"/>
          <w:sz w:val="28"/>
          <w:szCs w:val="28"/>
        </w:rPr>
        <w:tab/>
      </w:r>
      <w:r w:rsidRPr="004A6EC7">
        <w:rPr>
          <w:rFonts w:ascii="Times New Roman" w:eastAsia="Calibri" w:hAnsi="Times New Roman" w:cs="Times New Roman"/>
          <w:b/>
          <w:color w:val="00B050"/>
          <w:sz w:val="28"/>
          <w:szCs w:val="28"/>
        </w:rPr>
        <w:tab/>
      </w:r>
      <w:r w:rsidRPr="004A6EC7">
        <w:rPr>
          <w:rFonts w:ascii="Times New Roman" w:eastAsia="Calibri" w:hAnsi="Times New Roman" w:cs="Times New Roman"/>
          <w:b/>
          <w:color w:val="00B050"/>
          <w:sz w:val="28"/>
          <w:szCs w:val="28"/>
        </w:rPr>
        <w:tab/>
      </w:r>
    </w:p>
    <w:p w:rsidR="00DB2AF8" w:rsidRPr="00CC2F02" w:rsidRDefault="00DB2AF8" w:rsidP="00DB2AF8">
      <w:pPr>
        <w:widowControl w:val="0"/>
        <w:tabs>
          <w:tab w:val="left" w:pos="0"/>
        </w:tabs>
        <w:spacing w:after="0" w:line="240" w:lineRule="auto"/>
        <w:jc w:val="center"/>
        <w:rPr>
          <w:rFonts w:ascii="Times New Roman" w:eastAsia="Calibri" w:hAnsi="Times New Roman" w:cs="Times New Roman"/>
          <w:b/>
          <w:sz w:val="28"/>
          <w:szCs w:val="28"/>
        </w:rPr>
      </w:pPr>
      <w:r w:rsidRPr="00CC2F02">
        <w:rPr>
          <w:rFonts w:ascii="Times New Roman" w:eastAsia="Calibri" w:hAnsi="Times New Roman" w:cs="Times New Roman"/>
          <w:b/>
          <w:sz w:val="28"/>
          <w:szCs w:val="28"/>
        </w:rPr>
        <w:t>5.4.4.Образование</w:t>
      </w:r>
      <w:bookmarkEnd w:id="26"/>
    </w:p>
    <w:p w:rsidR="00DB2AF8" w:rsidRPr="00CC2F02" w:rsidRDefault="00DB2AF8" w:rsidP="00DB2AF8">
      <w:pPr>
        <w:tabs>
          <w:tab w:val="left" w:pos="0"/>
        </w:tabs>
        <w:spacing w:after="0" w:line="240" w:lineRule="auto"/>
        <w:jc w:val="both"/>
        <w:rPr>
          <w:rFonts w:ascii="Times New Roman" w:eastAsia="Times New Roman" w:hAnsi="Times New Roman" w:cs="Times New Roman"/>
          <w:spacing w:val="-4"/>
          <w:sz w:val="28"/>
          <w:szCs w:val="28"/>
          <w:lang w:eastAsia="ru-RU"/>
        </w:rPr>
      </w:pPr>
      <w:bookmarkStart w:id="27" w:name="_Toc463958744"/>
      <w:bookmarkStart w:id="28" w:name="_Toc17290071"/>
      <w:r w:rsidRPr="00CC2F02">
        <w:rPr>
          <w:rFonts w:ascii="Times New Roman" w:eastAsia="Times New Roman" w:hAnsi="Times New Roman" w:cs="Times New Roman"/>
          <w:spacing w:val="-4"/>
          <w:sz w:val="28"/>
          <w:szCs w:val="28"/>
          <w:lang w:eastAsia="ru-RU"/>
        </w:rPr>
        <w:tab/>
        <w:t>Цель – обеспечение высокого качества образования меняющимся запросам населения и перспективным задачам социально-экономического развития Барабинского района.</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pacing w:val="-4"/>
          <w:sz w:val="28"/>
          <w:szCs w:val="28"/>
          <w:lang w:eastAsia="ru-RU"/>
        </w:rPr>
        <w:t xml:space="preserve">Для достижения цели реализуются мероприятия следующих программ: </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pacing w:val="-4"/>
          <w:sz w:val="28"/>
          <w:szCs w:val="28"/>
          <w:lang w:eastAsia="ru-RU"/>
        </w:rPr>
        <w:t xml:space="preserve">  -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2015-2025 годы», утвержденной постановлением Правительства Новосибирской области от 31.12.2014 № 576-п; </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z w:val="28"/>
          <w:szCs w:val="28"/>
          <w:lang w:eastAsia="ru-RU"/>
        </w:rPr>
        <w:t>-государственной  программы развития  Новосибирской области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proofErr w:type="gramStart"/>
      <w:r w:rsidRPr="00CC2F02">
        <w:rPr>
          <w:rFonts w:ascii="Times New Roman" w:eastAsia="Times New Roman" w:hAnsi="Times New Roman" w:cs="Times New Roman"/>
          <w:spacing w:val="-4"/>
          <w:sz w:val="28"/>
          <w:szCs w:val="28"/>
          <w:lang w:eastAsia="ru-RU"/>
        </w:rPr>
        <w:lastRenderedPageBreak/>
        <w:t>-муниципальной программы «Развитие системы образования Барабинского района на 2021-2026 годы с подпрограммами «Развитие дошкольного, общего и дополнительного образования детей Барабинского района», «Выявление и поддержка одаренных детей и талантливой учащейся молодежи в Барабинском районе на 2021-2026 годы», «Развитие кадрового потенциала системы дошкольного, общего и дополнительного образования детей в Барабинском районе на 2021-2026 годы», «Ресурсное обеспечение муниципальных образовательных учреждений Барабинского района на</w:t>
      </w:r>
      <w:proofErr w:type="gramEnd"/>
      <w:r w:rsidRPr="00CC2F02">
        <w:rPr>
          <w:rFonts w:ascii="Times New Roman" w:eastAsia="Times New Roman" w:hAnsi="Times New Roman" w:cs="Times New Roman"/>
          <w:spacing w:val="-4"/>
          <w:sz w:val="28"/>
          <w:szCs w:val="28"/>
          <w:lang w:eastAsia="ru-RU"/>
        </w:rPr>
        <w:t xml:space="preserve"> 2021-2026 годы», утверждённой постановлением администрации Барабинского района от </w:t>
      </w:r>
      <w:r w:rsidRPr="00CC2F02">
        <w:rPr>
          <w:rFonts w:ascii="Times New Roman" w:eastAsia="Times New Roman" w:hAnsi="Times New Roman" w:cs="Times New Roman"/>
          <w:sz w:val="28"/>
          <w:szCs w:val="28"/>
          <w:lang w:eastAsia="ru-RU"/>
        </w:rPr>
        <w:t xml:space="preserve"> 12.11.2020 № 1284</w:t>
      </w:r>
      <w:r w:rsidRPr="00CC2F02">
        <w:rPr>
          <w:rFonts w:ascii="Times New Roman" w:eastAsia="Times New Roman" w:hAnsi="Times New Roman" w:cs="Times New Roman"/>
          <w:spacing w:val="-4"/>
          <w:sz w:val="28"/>
          <w:szCs w:val="28"/>
          <w:lang w:eastAsia="ru-RU"/>
        </w:rPr>
        <w:t>;</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pacing w:val="-4"/>
          <w:sz w:val="28"/>
          <w:szCs w:val="28"/>
          <w:lang w:eastAsia="ru-RU"/>
        </w:rPr>
        <w:t xml:space="preserve">- муниципальной программы «Организация оздоровления, отдыха детей и занятости подростков Барабинского района в каникулярное время на 2021-2026 годы, утверждённой постановлением администрации Барабинского района от </w:t>
      </w:r>
      <w:r w:rsidRPr="00CC2F02">
        <w:rPr>
          <w:rFonts w:ascii="Times New Roman" w:eastAsia="Times New Roman" w:hAnsi="Times New Roman" w:cs="Times New Roman"/>
          <w:sz w:val="28"/>
          <w:szCs w:val="28"/>
          <w:lang w:eastAsia="ru-RU"/>
        </w:rPr>
        <w:t xml:space="preserve"> 12.11.2020 №1285</w:t>
      </w:r>
      <w:r w:rsidRPr="00CC2F02">
        <w:rPr>
          <w:rFonts w:ascii="Times New Roman" w:eastAsia="Times New Roman" w:hAnsi="Times New Roman" w:cs="Times New Roman"/>
          <w:spacing w:val="-4"/>
          <w:sz w:val="28"/>
          <w:szCs w:val="28"/>
          <w:lang w:eastAsia="ru-RU"/>
        </w:rPr>
        <w:t>.</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pacing w:val="-4"/>
          <w:sz w:val="28"/>
          <w:szCs w:val="28"/>
          <w:lang w:eastAsia="ru-RU"/>
        </w:rPr>
        <w:t>Кроме того, реализуются мероприятия:</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CC2F02">
        <w:rPr>
          <w:rFonts w:ascii="Times New Roman" w:eastAsia="Times New Roman" w:hAnsi="Times New Roman" w:cs="Times New Roman"/>
          <w:spacing w:val="-4"/>
          <w:sz w:val="28"/>
          <w:szCs w:val="28"/>
          <w:lang w:eastAsia="ru-RU"/>
        </w:rPr>
        <w:t>- плана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 192-рп;</w:t>
      </w:r>
    </w:p>
    <w:p w:rsidR="00DB2AF8" w:rsidRPr="00CC2F02" w:rsidRDefault="00DB2AF8" w:rsidP="00DB2AF8">
      <w:pPr>
        <w:tabs>
          <w:tab w:val="left" w:pos="0"/>
        </w:tabs>
        <w:spacing w:after="0" w:line="240" w:lineRule="auto"/>
        <w:ind w:firstLine="567"/>
        <w:jc w:val="both"/>
        <w:rPr>
          <w:rFonts w:ascii="Times New Roman" w:eastAsia="Times New Roman" w:hAnsi="Times New Roman" w:cs="Times New Roman"/>
          <w:sz w:val="28"/>
          <w:szCs w:val="28"/>
          <w:lang w:eastAsia="ru-RU"/>
        </w:rPr>
      </w:pPr>
      <w:r w:rsidRPr="00CC2F02">
        <w:rPr>
          <w:rFonts w:ascii="Times New Roman" w:eastAsia="Times New Roman" w:hAnsi="Times New Roman" w:cs="Times New Roman"/>
          <w:spacing w:val="-4"/>
          <w:sz w:val="28"/>
          <w:szCs w:val="28"/>
          <w:lang w:eastAsia="ru-RU"/>
        </w:rPr>
        <w:t>- программы,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2016-2025 годы, утвержденной постановлением Правительства Новосибирской области от 30.12.2015 № 478-п.</w:t>
      </w:r>
      <w:r w:rsidRPr="00CC2F02">
        <w:rPr>
          <w:rFonts w:ascii="Times New Roman" w:eastAsia="Times New Roman" w:hAnsi="Times New Roman" w:cs="Times New Roman"/>
          <w:sz w:val="28"/>
          <w:szCs w:val="28"/>
          <w:lang w:eastAsia="ru-RU"/>
        </w:rPr>
        <w:t xml:space="preserve"> В рамках вышеназванной программы в 2023 году планируется строительство ОУ в г. Барабинске на </w:t>
      </w:r>
      <w:r w:rsidR="00CC2F02" w:rsidRPr="00CC2F02">
        <w:rPr>
          <w:rFonts w:ascii="Times New Roman" w:eastAsia="Times New Roman" w:hAnsi="Times New Roman" w:cs="Times New Roman"/>
          <w:sz w:val="28"/>
          <w:szCs w:val="28"/>
          <w:lang w:eastAsia="ru-RU"/>
        </w:rPr>
        <w:t>635</w:t>
      </w:r>
      <w:r w:rsidRPr="00CC2F02">
        <w:rPr>
          <w:rFonts w:ascii="Times New Roman" w:eastAsia="Times New Roman" w:hAnsi="Times New Roman" w:cs="Times New Roman"/>
          <w:sz w:val="28"/>
          <w:szCs w:val="28"/>
          <w:lang w:eastAsia="ru-RU"/>
        </w:rPr>
        <w:t xml:space="preserve"> мест, что позволить исключить обучение детей во вторую смену;</w:t>
      </w:r>
    </w:p>
    <w:p w:rsidR="00CC2F02" w:rsidRPr="00CC2F02" w:rsidRDefault="00CC2F02" w:rsidP="00CC2F02">
      <w:pPr>
        <w:spacing w:after="0" w:line="240" w:lineRule="auto"/>
        <w:ind w:firstLine="567"/>
        <w:contextualSpacing/>
        <w:jc w:val="both"/>
        <w:rPr>
          <w:rFonts w:ascii="Times New Roman" w:eastAsia="Times New Roman" w:hAnsi="Times New Roman" w:cs="Times New Roman"/>
          <w:sz w:val="28"/>
          <w:szCs w:val="28"/>
          <w:lang w:eastAsia="ru-RU"/>
        </w:rPr>
      </w:pPr>
      <w:r w:rsidRPr="00CC2F02">
        <w:rPr>
          <w:rFonts w:ascii="Times New Roman" w:eastAsia="Times New Roman" w:hAnsi="Times New Roman" w:cs="Times New Roman"/>
          <w:sz w:val="28"/>
          <w:szCs w:val="28"/>
          <w:lang w:eastAsia="ru-RU"/>
        </w:rPr>
        <w:t xml:space="preserve">- региональных проектов, направленных на формирование передовых педагогических практик, способствующих повышению качества образования: </w:t>
      </w:r>
      <w:proofErr w:type="gramStart"/>
      <w:r w:rsidRPr="00CC2F02">
        <w:rPr>
          <w:rFonts w:ascii="Times New Roman" w:eastAsia="Times New Roman" w:hAnsi="Times New Roman" w:cs="Times New Roman"/>
          <w:sz w:val="28"/>
          <w:szCs w:val="28"/>
          <w:lang w:eastAsia="ru-RU"/>
        </w:rPr>
        <w:t>«Обучение и социализация детей с ограниченными возможностями здоровья и детей-инвалидов в инклюзивном образовательном пространстве Новосибирской области»; «Открытие специализированных классов»; «Внедрение модели вариативного развивающего образования</w:t>
      </w:r>
      <w:r w:rsidRPr="00CC2F02">
        <w:rPr>
          <w:rFonts w:ascii="Times New Roman" w:eastAsia="Times New Roman" w:hAnsi="Times New Roman" w:cs="Times New Roman"/>
          <w:b/>
          <w:bCs/>
          <w:sz w:val="28"/>
          <w:szCs w:val="28"/>
          <w:bdr w:val="none" w:sz="0" w:space="0" w:color="auto" w:frame="1"/>
          <w:shd w:val="clear" w:color="auto" w:fill="FFFFFF"/>
          <w:lang w:eastAsia="ru-RU"/>
        </w:rPr>
        <w:t xml:space="preserve"> </w:t>
      </w:r>
      <w:r w:rsidRPr="00CC2F02">
        <w:rPr>
          <w:rFonts w:ascii="Times New Roman" w:eastAsia="Times New Roman" w:hAnsi="Times New Roman" w:cs="Times New Roman"/>
          <w:bCs/>
          <w:sz w:val="28"/>
          <w:szCs w:val="28"/>
          <w:bdr w:val="none" w:sz="0" w:space="0" w:color="auto" w:frame="1"/>
          <w:shd w:val="clear" w:color="auto" w:fill="FFFFFF"/>
          <w:lang w:eastAsia="ru-RU"/>
        </w:rPr>
        <w:t>в условиях дошкольной образовательной организации</w:t>
      </w:r>
      <w:r w:rsidRPr="00CC2F02">
        <w:rPr>
          <w:rFonts w:ascii="Times New Roman" w:eastAsia="Times New Roman" w:hAnsi="Times New Roman" w:cs="Times New Roman"/>
          <w:sz w:val="28"/>
          <w:szCs w:val="28"/>
          <w:lang w:eastAsia="ru-RU"/>
        </w:rPr>
        <w:t>»;</w:t>
      </w:r>
      <w:proofErr w:type="gramEnd"/>
    </w:p>
    <w:p w:rsidR="00CC2F02" w:rsidRPr="00CC2F02" w:rsidRDefault="00DB2AF8" w:rsidP="00CC2F02">
      <w:pPr>
        <w:spacing w:after="0" w:line="240" w:lineRule="auto"/>
        <w:ind w:firstLine="567"/>
        <w:jc w:val="both"/>
        <w:rPr>
          <w:rFonts w:ascii="Times New Roman" w:eastAsia="Times New Roman" w:hAnsi="Times New Roman" w:cs="Times New Roman"/>
          <w:sz w:val="28"/>
          <w:szCs w:val="28"/>
          <w:lang w:eastAsia="ru-RU"/>
        </w:rPr>
      </w:pPr>
      <w:r w:rsidRPr="00CC2F02">
        <w:rPr>
          <w:rFonts w:ascii="Times New Roman" w:eastAsia="Times New Roman" w:hAnsi="Times New Roman" w:cs="Times New Roman"/>
          <w:sz w:val="28"/>
          <w:szCs w:val="28"/>
          <w:lang w:eastAsia="ru-RU"/>
        </w:rPr>
        <w:t xml:space="preserve">- региональные инновационные площадки «Создание служб психолого-педагогического и </w:t>
      </w:r>
      <w:proofErr w:type="gramStart"/>
      <w:r w:rsidRPr="00CC2F02">
        <w:rPr>
          <w:rFonts w:ascii="Times New Roman" w:eastAsia="Times New Roman" w:hAnsi="Times New Roman" w:cs="Times New Roman"/>
          <w:sz w:val="28"/>
          <w:szCs w:val="28"/>
          <w:lang w:eastAsia="ru-RU"/>
        </w:rPr>
        <w:t>медико-социального</w:t>
      </w:r>
      <w:proofErr w:type="gramEnd"/>
      <w:r w:rsidRPr="00CC2F02">
        <w:rPr>
          <w:rFonts w:ascii="Times New Roman" w:eastAsia="Times New Roman" w:hAnsi="Times New Roman" w:cs="Times New Roman"/>
          <w:sz w:val="28"/>
          <w:szCs w:val="28"/>
          <w:lang w:eastAsia="ru-RU"/>
        </w:rPr>
        <w:t xml:space="preserve"> сопровождения детей с ограниченными возможностями здоровья на территории Новосибирской области»;</w:t>
      </w:r>
    </w:p>
    <w:p w:rsidR="00DB2AF8" w:rsidRPr="00CC2F02" w:rsidRDefault="00DB2AF8" w:rsidP="00DB2AF8">
      <w:pPr>
        <w:spacing w:after="0" w:line="240" w:lineRule="auto"/>
        <w:ind w:firstLine="567"/>
        <w:rPr>
          <w:rFonts w:ascii="Times New Roman" w:eastAsia="Times New Roman" w:hAnsi="Times New Roman" w:cs="Times New Roman"/>
          <w:sz w:val="28"/>
          <w:szCs w:val="28"/>
          <w:lang w:eastAsia="ru-RU"/>
        </w:rPr>
      </w:pPr>
      <w:r w:rsidRPr="00CC2F02">
        <w:rPr>
          <w:rFonts w:ascii="Times New Roman" w:eastAsia="Times New Roman" w:hAnsi="Times New Roman" w:cs="Times New Roman"/>
          <w:sz w:val="28"/>
          <w:szCs w:val="28"/>
          <w:lang w:eastAsia="ru-RU"/>
        </w:rPr>
        <w:t>- ГП РФ «Доступная среда»;</w:t>
      </w:r>
    </w:p>
    <w:p w:rsidR="00DB2AF8" w:rsidRPr="00CC2F02" w:rsidRDefault="00DB2AF8" w:rsidP="00DB2AF8">
      <w:pPr>
        <w:tabs>
          <w:tab w:val="left" w:pos="0"/>
        </w:tabs>
        <w:spacing w:after="0" w:line="240" w:lineRule="auto"/>
        <w:jc w:val="both"/>
        <w:rPr>
          <w:rFonts w:ascii="Times New Roman" w:eastAsia="Times New Roman" w:hAnsi="Times New Roman" w:cs="Times New Roman"/>
          <w:spacing w:val="-4"/>
          <w:sz w:val="28"/>
          <w:szCs w:val="28"/>
          <w:lang w:eastAsia="ru-RU"/>
        </w:rPr>
      </w:pPr>
      <w:r w:rsidRPr="004A6EC7">
        <w:rPr>
          <w:rFonts w:ascii="Times New Roman" w:eastAsia="Times New Roman" w:hAnsi="Times New Roman" w:cs="Times New Roman"/>
          <w:color w:val="00B050"/>
          <w:spacing w:val="-4"/>
          <w:sz w:val="28"/>
          <w:szCs w:val="28"/>
          <w:lang w:eastAsia="ru-RU"/>
        </w:rPr>
        <w:tab/>
      </w:r>
      <w:r w:rsidRPr="00CC2F02">
        <w:rPr>
          <w:rFonts w:ascii="Times New Roman" w:eastAsia="Times New Roman" w:hAnsi="Times New Roman" w:cs="Times New Roman"/>
          <w:spacing w:val="-4"/>
          <w:sz w:val="28"/>
          <w:szCs w:val="28"/>
          <w:lang w:eastAsia="ru-RU"/>
        </w:rPr>
        <w:t>-плана действий по повышению качества и эффективности функционирования системы образования Барабинского района на 2020 год и период до 2024 года от 26.03.2020 г. № 281;</w:t>
      </w:r>
    </w:p>
    <w:p w:rsidR="00DB2AF8"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rPr>
      </w:pPr>
      <w:r w:rsidRPr="00CC2F02">
        <w:rPr>
          <w:rFonts w:ascii="Times New Roman" w:eastAsia="Times New Roman" w:hAnsi="Times New Roman" w:cs="Times New Roman"/>
          <w:spacing w:val="-4"/>
          <w:sz w:val="28"/>
          <w:szCs w:val="28"/>
          <w:lang w:eastAsia="ru-RU"/>
        </w:rPr>
        <w:tab/>
        <w:t>-</w:t>
      </w:r>
      <w:r w:rsidRPr="00CC2F02">
        <w:rPr>
          <w:rFonts w:ascii="Times New Roman" w:eastAsia="Calibri" w:hAnsi="Times New Roman" w:cs="Times New Roman"/>
          <w:b/>
          <w:sz w:val="28"/>
          <w:szCs w:val="28"/>
        </w:rPr>
        <w:t xml:space="preserve"> </w:t>
      </w:r>
      <w:r w:rsidRPr="00CC2F02">
        <w:rPr>
          <w:rFonts w:ascii="Times New Roman" w:eastAsia="Calibri" w:hAnsi="Times New Roman" w:cs="Times New Roman"/>
          <w:sz w:val="28"/>
          <w:szCs w:val="28"/>
        </w:rPr>
        <w:t xml:space="preserve">дорожной карты по реализации Концепции управления качеством образования в Новосибирской области на период с 2022 по 2027 гг., </w:t>
      </w:r>
      <w:proofErr w:type="gramStart"/>
      <w:r w:rsidRPr="00CC2F02">
        <w:rPr>
          <w:rFonts w:ascii="Times New Roman" w:eastAsia="Calibri" w:hAnsi="Times New Roman" w:cs="Times New Roman"/>
          <w:sz w:val="28"/>
          <w:szCs w:val="28"/>
        </w:rPr>
        <w:t>утверждена</w:t>
      </w:r>
      <w:proofErr w:type="gramEnd"/>
      <w:r w:rsidRPr="00CC2F02">
        <w:rPr>
          <w:rFonts w:ascii="Times New Roman" w:eastAsia="Calibri" w:hAnsi="Times New Roman" w:cs="Times New Roman"/>
          <w:sz w:val="28"/>
          <w:szCs w:val="28"/>
        </w:rPr>
        <w:t xml:space="preserve">  приказом министерства образования Новосибирской о</w:t>
      </w:r>
      <w:r w:rsidR="00CC2F02">
        <w:rPr>
          <w:rFonts w:ascii="Times New Roman" w:eastAsia="Calibri" w:hAnsi="Times New Roman" w:cs="Times New Roman"/>
          <w:sz w:val="28"/>
          <w:szCs w:val="28"/>
        </w:rPr>
        <w:t>бласти от 19.07.2022 года №1432.</w:t>
      </w:r>
    </w:p>
    <w:p w:rsidR="00CC2F02" w:rsidRPr="00CC2F02" w:rsidRDefault="00CC2F02" w:rsidP="00DB2AF8">
      <w:pPr>
        <w:autoSpaceDE w:val="0"/>
        <w:autoSpaceDN w:val="0"/>
        <w:adjustRightInd w:val="0"/>
        <w:spacing w:after="0" w:line="240" w:lineRule="auto"/>
        <w:ind w:firstLine="567"/>
        <w:jc w:val="both"/>
        <w:rPr>
          <w:rFonts w:ascii="Times New Roman" w:eastAsia="Calibri" w:hAnsi="Times New Roman" w:cs="Times New Roman"/>
          <w:sz w:val="28"/>
          <w:szCs w:val="28"/>
        </w:rPr>
      </w:pPr>
    </w:p>
    <w:p w:rsidR="00DB2AF8" w:rsidRPr="00A157DF" w:rsidRDefault="00DB2AF8" w:rsidP="00DB2AF8">
      <w:pPr>
        <w:tabs>
          <w:tab w:val="left" w:pos="0"/>
        </w:tabs>
        <w:spacing w:after="0" w:line="240" w:lineRule="auto"/>
        <w:jc w:val="both"/>
        <w:rPr>
          <w:rFonts w:ascii="Times New Roman" w:eastAsia="Calibri" w:hAnsi="Times New Roman" w:cs="Times New Roman"/>
          <w:sz w:val="28"/>
          <w:szCs w:val="28"/>
        </w:rPr>
      </w:pPr>
      <w:r w:rsidRPr="004A6EC7">
        <w:rPr>
          <w:rFonts w:ascii="Times New Roman" w:eastAsia="Calibri" w:hAnsi="Times New Roman" w:cs="Times New Roman"/>
          <w:color w:val="00B050"/>
          <w:sz w:val="28"/>
          <w:szCs w:val="28"/>
        </w:rPr>
        <w:lastRenderedPageBreak/>
        <w:tab/>
      </w:r>
      <w:r w:rsidRPr="00A157DF">
        <w:rPr>
          <w:rFonts w:ascii="Times New Roman" w:eastAsia="Calibri" w:hAnsi="Times New Roman" w:cs="Times New Roman"/>
          <w:sz w:val="28"/>
          <w:szCs w:val="28"/>
        </w:rPr>
        <w:t xml:space="preserve"> - муниципальной системы оценки качества образования  Барабинского района Новосибирской области на период с 2022 по 2027 гг., </w:t>
      </w:r>
      <w:proofErr w:type="gramStart"/>
      <w:r w:rsidRPr="00A157DF">
        <w:rPr>
          <w:rFonts w:ascii="Times New Roman" w:eastAsia="Calibri" w:hAnsi="Times New Roman" w:cs="Times New Roman"/>
          <w:sz w:val="28"/>
          <w:szCs w:val="28"/>
        </w:rPr>
        <w:t>утверждена</w:t>
      </w:r>
      <w:proofErr w:type="gramEnd"/>
      <w:r w:rsidRPr="00A157DF">
        <w:rPr>
          <w:rFonts w:ascii="Times New Roman" w:eastAsia="Calibri" w:hAnsi="Times New Roman" w:cs="Times New Roman"/>
          <w:sz w:val="28"/>
          <w:szCs w:val="28"/>
        </w:rPr>
        <w:t xml:space="preserve"> постановлением администрации Барабинского района Новосибирской обл</w:t>
      </w:r>
      <w:r w:rsidR="00A157DF">
        <w:rPr>
          <w:rFonts w:ascii="Times New Roman" w:eastAsia="Calibri" w:hAnsi="Times New Roman" w:cs="Times New Roman"/>
          <w:sz w:val="28"/>
          <w:szCs w:val="28"/>
        </w:rPr>
        <w:t>асти  13.07.2022 года   №1050);</w:t>
      </w:r>
    </w:p>
    <w:p w:rsidR="00DB2AF8" w:rsidRPr="00A157DF" w:rsidRDefault="00DB2AF8" w:rsidP="00DB2AF8">
      <w:pPr>
        <w:spacing w:after="0" w:line="240" w:lineRule="auto"/>
        <w:ind w:firstLine="708"/>
        <w:contextualSpacing/>
        <w:jc w:val="both"/>
        <w:rPr>
          <w:rFonts w:ascii="Times New Roman" w:eastAsia="Times New Roman" w:hAnsi="Times New Roman" w:cs="Times New Roman"/>
          <w:sz w:val="28"/>
          <w:szCs w:val="28"/>
          <w:lang w:eastAsia="ru-RU"/>
        </w:rPr>
      </w:pPr>
      <w:r w:rsidRPr="00A157DF">
        <w:rPr>
          <w:rFonts w:ascii="Times New Roman" w:eastAsia="Times New Roman" w:hAnsi="Times New Roman" w:cs="Times New Roman"/>
          <w:bCs/>
          <w:sz w:val="28"/>
          <w:szCs w:val="28"/>
        </w:rPr>
        <w:t>- деятельности руководителей общеобразовательных организаци</w:t>
      </w:r>
      <w:proofErr w:type="gramStart"/>
      <w:r w:rsidR="00A157DF" w:rsidRPr="00A157DF">
        <w:rPr>
          <w:rFonts w:ascii="Times New Roman" w:eastAsia="Times New Roman" w:hAnsi="Times New Roman" w:cs="Times New Roman"/>
          <w:bCs/>
          <w:sz w:val="28"/>
          <w:szCs w:val="28"/>
        </w:rPr>
        <w:t>й</w:t>
      </w:r>
      <w:r w:rsidRPr="00A157DF">
        <w:rPr>
          <w:rFonts w:ascii="Times New Roman" w:eastAsia="Times New Roman" w:hAnsi="Times New Roman" w:cs="Times New Roman"/>
          <w:sz w:val="28"/>
          <w:szCs w:val="28"/>
          <w:lang w:eastAsia="ru-RU"/>
        </w:rPr>
        <w:t>-</w:t>
      </w:r>
      <w:proofErr w:type="gramEnd"/>
      <w:r w:rsidRPr="00A157DF">
        <w:rPr>
          <w:rFonts w:ascii="Times New Roman" w:eastAsia="Times New Roman" w:hAnsi="Times New Roman" w:cs="Times New Roman"/>
          <w:sz w:val="28"/>
          <w:szCs w:val="28"/>
          <w:lang w:eastAsia="ru-RU"/>
        </w:rPr>
        <w:t xml:space="preserve"> муниципальной дорожной карты по  развитию общеобразовательных организаций с  низкими образовательными результатами и  функционирующих в неблагоприятных социальных условиях (утверждена постановлением  администрации Барабинского района 19.04.2021 №454);</w:t>
      </w:r>
    </w:p>
    <w:p w:rsidR="00DB2AF8" w:rsidRPr="00A157DF" w:rsidRDefault="00DB2AF8" w:rsidP="00DB2AF8">
      <w:pPr>
        <w:widowControl w:val="0"/>
        <w:autoSpaceDE w:val="0"/>
        <w:autoSpaceDN w:val="0"/>
        <w:spacing w:before="25" w:after="0" w:line="240" w:lineRule="auto"/>
        <w:ind w:right="26" w:firstLine="708"/>
        <w:jc w:val="both"/>
        <w:rPr>
          <w:rFonts w:ascii="Times New Roman" w:eastAsia="Times New Roman" w:hAnsi="Times New Roman" w:cs="Times New Roman"/>
          <w:bCs/>
          <w:sz w:val="28"/>
          <w:szCs w:val="28"/>
        </w:rPr>
      </w:pPr>
      <w:r w:rsidRPr="00A157DF">
        <w:rPr>
          <w:rFonts w:ascii="Times New Roman" w:eastAsia="Times New Roman" w:hAnsi="Times New Roman" w:cs="Times New Roman"/>
          <w:bCs/>
          <w:sz w:val="28"/>
          <w:szCs w:val="28"/>
        </w:rPr>
        <w:t>- плана мероприятий «дорожной картой» по  повышению качества  образования в муниципальной системе образования  Барабинского района  Новосибирской области» (</w:t>
      </w:r>
      <w:proofErr w:type="gramStart"/>
      <w:r w:rsidRPr="00A157DF">
        <w:rPr>
          <w:rFonts w:ascii="Times New Roman" w:eastAsia="Times New Roman" w:hAnsi="Times New Roman" w:cs="Times New Roman"/>
          <w:bCs/>
          <w:sz w:val="28"/>
          <w:szCs w:val="28"/>
        </w:rPr>
        <w:t>утвержден</w:t>
      </w:r>
      <w:proofErr w:type="gramEnd"/>
      <w:r w:rsidRPr="00A157DF">
        <w:rPr>
          <w:rFonts w:ascii="Times New Roman" w:eastAsia="Times New Roman" w:hAnsi="Times New Roman" w:cs="Times New Roman"/>
          <w:bCs/>
          <w:sz w:val="28"/>
          <w:szCs w:val="28"/>
        </w:rPr>
        <w:t xml:space="preserve">  постановлением администрации Барабинского района Новосибирской области 28.09.2021 года №1164);</w:t>
      </w:r>
    </w:p>
    <w:p w:rsidR="00DB2AF8" w:rsidRPr="00A157DF" w:rsidRDefault="00DB2AF8" w:rsidP="00DB2AF8">
      <w:pPr>
        <w:widowControl w:val="0"/>
        <w:autoSpaceDE w:val="0"/>
        <w:autoSpaceDN w:val="0"/>
        <w:spacing w:before="25" w:after="0" w:line="240" w:lineRule="auto"/>
        <w:ind w:right="26" w:firstLine="567"/>
        <w:jc w:val="both"/>
        <w:rPr>
          <w:rFonts w:ascii="Times New Roman" w:eastAsia="Times New Roman" w:hAnsi="Times New Roman" w:cs="Times New Roman"/>
          <w:bCs/>
          <w:sz w:val="28"/>
          <w:szCs w:val="28"/>
        </w:rPr>
      </w:pPr>
      <w:r w:rsidRPr="00A157DF">
        <w:rPr>
          <w:rFonts w:ascii="Times New Roman" w:eastAsia="Times New Roman" w:hAnsi="Times New Roman" w:cs="Times New Roman"/>
          <w:bCs/>
          <w:sz w:val="28"/>
          <w:szCs w:val="28"/>
        </w:rPr>
        <w:t>- плана мероприятий (дорожной картой) по повышению эффективности й Барабинского района Новосибирской области (</w:t>
      </w:r>
      <w:proofErr w:type="gramStart"/>
      <w:r w:rsidRPr="00A157DF">
        <w:rPr>
          <w:rFonts w:ascii="Times New Roman" w:eastAsia="Times New Roman" w:hAnsi="Times New Roman" w:cs="Times New Roman"/>
          <w:bCs/>
          <w:sz w:val="28"/>
          <w:szCs w:val="28"/>
        </w:rPr>
        <w:t>утвержден</w:t>
      </w:r>
      <w:proofErr w:type="gramEnd"/>
      <w:r w:rsidRPr="00A157DF">
        <w:rPr>
          <w:rFonts w:ascii="Times New Roman" w:eastAsia="Times New Roman" w:hAnsi="Times New Roman" w:cs="Times New Roman"/>
          <w:bCs/>
          <w:sz w:val="28"/>
          <w:szCs w:val="28"/>
        </w:rPr>
        <w:t xml:space="preserve"> приказом Управления образования администрации Барабинского района Новосибирской области от 29.10.2021.№407);</w:t>
      </w:r>
    </w:p>
    <w:p w:rsidR="00DB2AF8" w:rsidRPr="00A157DF"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A157DF">
        <w:rPr>
          <w:rFonts w:ascii="Times New Roman" w:eastAsia="Times New Roman" w:hAnsi="Times New Roman" w:cs="Times New Roman"/>
          <w:bCs/>
          <w:sz w:val="28"/>
          <w:szCs w:val="28"/>
        </w:rPr>
        <w:t xml:space="preserve">- </w:t>
      </w:r>
      <w:r w:rsidRPr="00A157DF">
        <w:rPr>
          <w:rFonts w:ascii="Times New Roman" w:eastAsia="Calibri" w:hAnsi="Times New Roman" w:cs="Times New Roman"/>
          <w:sz w:val="28"/>
          <w:szCs w:val="28"/>
          <w:lang w:eastAsia="ru-RU"/>
        </w:rPr>
        <w:t xml:space="preserve">муниципального плана мероприятий по реализации Стратегии развития воспитания   на 2021 -2025 годы  </w:t>
      </w:r>
      <w:proofErr w:type="gramStart"/>
      <w:r w:rsidRPr="00A157DF">
        <w:rPr>
          <w:rFonts w:ascii="Times New Roman" w:eastAsia="Calibri" w:hAnsi="Times New Roman" w:cs="Times New Roman"/>
          <w:sz w:val="28"/>
          <w:szCs w:val="28"/>
          <w:lang w:eastAsia="ru-RU"/>
        </w:rPr>
        <w:t>в</w:t>
      </w:r>
      <w:proofErr w:type="gramEnd"/>
      <w:r w:rsidRPr="00A157DF">
        <w:rPr>
          <w:rFonts w:ascii="Times New Roman" w:eastAsia="Calibri" w:hAnsi="Times New Roman" w:cs="Times New Roman"/>
          <w:sz w:val="28"/>
          <w:szCs w:val="28"/>
          <w:lang w:eastAsia="ru-RU"/>
        </w:rPr>
        <w:t xml:space="preserve"> </w:t>
      </w:r>
      <w:proofErr w:type="gramStart"/>
      <w:r w:rsidRPr="00A157DF">
        <w:rPr>
          <w:rFonts w:ascii="Times New Roman" w:eastAsia="Calibri" w:hAnsi="Times New Roman" w:cs="Times New Roman"/>
          <w:sz w:val="28"/>
          <w:szCs w:val="28"/>
          <w:lang w:eastAsia="ru-RU"/>
        </w:rPr>
        <w:t>Барабинском</w:t>
      </w:r>
      <w:proofErr w:type="gramEnd"/>
      <w:r w:rsidRPr="00A157DF">
        <w:rPr>
          <w:rFonts w:ascii="Times New Roman" w:eastAsia="Calibri" w:hAnsi="Times New Roman" w:cs="Times New Roman"/>
          <w:sz w:val="28"/>
          <w:szCs w:val="28"/>
          <w:lang w:eastAsia="ru-RU"/>
        </w:rPr>
        <w:t xml:space="preserve"> районе Новосибирской области, утвержденного приказом Управления образования от 07.09.2021  года №332/1;</w:t>
      </w:r>
    </w:p>
    <w:p w:rsidR="00DB2AF8" w:rsidRDefault="00DB2AF8" w:rsidP="00DB2AF8">
      <w:pPr>
        <w:widowControl w:val="0"/>
        <w:autoSpaceDE w:val="0"/>
        <w:autoSpaceDN w:val="0"/>
        <w:spacing w:before="25" w:after="0" w:line="240" w:lineRule="auto"/>
        <w:ind w:right="26" w:firstLine="567"/>
        <w:jc w:val="both"/>
        <w:rPr>
          <w:rFonts w:ascii="Times New Roman" w:eastAsia="Times New Roman" w:hAnsi="Times New Roman" w:cs="Times New Roman"/>
          <w:bCs/>
          <w:sz w:val="28"/>
          <w:szCs w:val="28"/>
        </w:rPr>
      </w:pPr>
      <w:proofErr w:type="gramStart"/>
      <w:r w:rsidRPr="00A157DF">
        <w:rPr>
          <w:rFonts w:ascii="Times New Roman" w:eastAsia="Times New Roman" w:hAnsi="Times New Roman" w:cs="Times New Roman"/>
          <w:bCs/>
          <w:sz w:val="28"/>
          <w:szCs w:val="28"/>
        </w:rPr>
        <w:t xml:space="preserve">- плана мероприятий («дорожной карты») по обеспечению  реализации комплексного плана раннего и осознанного выбора обучающимися  образовательных организаций расположенных  на территории  Новосибирской области, будущей образовательной и профессиональной траектории  с учетом приоритетных и перспективных направлений </w:t>
      </w:r>
      <w:proofErr w:type="spellStart"/>
      <w:r w:rsidRPr="00A157DF">
        <w:rPr>
          <w:rFonts w:ascii="Times New Roman" w:eastAsia="Times New Roman" w:hAnsi="Times New Roman" w:cs="Times New Roman"/>
          <w:bCs/>
          <w:sz w:val="28"/>
          <w:szCs w:val="28"/>
        </w:rPr>
        <w:t>развитияэкономики</w:t>
      </w:r>
      <w:proofErr w:type="spellEnd"/>
      <w:r w:rsidRPr="00A157DF">
        <w:rPr>
          <w:rFonts w:ascii="Times New Roman" w:eastAsia="Times New Roman" w:hAnsi="Times New Roman" w:cs="Times New Roman"/>
          <w:bCs/>
          <w:sz w:val="28"/>
          <w:szCs w:val="28"/>
        </w:rPr>
        <w:t xml:space="preserve"> и социальной сферы Барабинского района, утвержденного приказом управления образования  администрации Барабинского района Новосибир</w:t>
      </w:r>
      <w:r w:rsidR="00A157DF">
        <w:rPr>
          <w:rFonts w:ascii="Times New Roman" w:eastAsia="Times New Roman" w:hAnsi="Times New Roman" w:cs="Times New Roman"/>
          <w:bCs/>
          <w:sz w:val="28"/>
          <w:szCs w:val="28"/>
        </w:rPr>
        <w:t>ской области  от 15.02.2022 №67.</w:t>
      </w:r>
      <w:proofErr w:type="gramEnd"/>
    </w:p>
    <w:p w:rsidR="00A157DF" w:rsidRPr="00CC2F02" w:rsidRDefault="00A157DF" w:rsidP="00A157DF">
      <w:pPr>
        <w:spacing w:after="0" w:line="240" w:lineRule="auto"/>
        <w:ind w:firstLine="567"/>
        <w:contextualSpacing/>
        <w:jc w:val="both"/>
        <w:rPr>
          <w:rFonts w:ascii="Times New Roman" w:eastAsia="Times New Roman" w:hAnsi="Times New Roman" w:cs="Times New Roman"/>
          <w:sz w:val="28"/>
          <w:szCs w:val="28"/>
          <w:lang w:eastAsia="ru-RU"/>
        </w:rPr>
      </w:pPr>
      <w:proofErr w:type="gramStart"/>
      <w:r w:rsidRPr="00CC2F02">
        <w:rPr>
          <w:rFonts w:ascii="Times New Roman" w:eastAsia="Times New Roman" w:hAnsi="Times New Roman" w:cs="Times New Roman"/>
          <w:sz w:val="28"/>
          <w:szCs w:val="28"/>
          <w:lang w:eastAsia="ru-RU"/>
        </w:rPr>
        <w:t>Организована работа по  реализации Указа Президента Российской Федерации  РФ от 07 мая 2018 года №204 «О национальных целях и стратегических задачах развития  Российской Федерации до 2024 года»: с</w:t>
      </w:r>
      <w:r w:rsidRPr="00CC2F02">
        <w:rPr>
          <w:rFonts w:ascii="Times New Roman" w:eastAsia="Times New Roman" w:hAnsi="Times New Roman" w:cs="Times New Roman"/>
          <w:bCs/>
          <w:sz w:val="28"/>
          <w:szCs w:val="28"/>
          <w:lang w:eastAsia="ru-RU"/>
        </w:rPr>
        <w:t xml:space="preserve">оздана рабочая  группа по реализации национального проекта «Образование» на территории   Барабинского района (Постановление администрации Барабинского района  </w:t>
      </w:r>
      <w:r w:rsidRPr="00CC2F02">
        <w:rPr>
          <w:rFonts w:ascii="Times New Roman" w:eastAsia="Times New Roman" w:hAnsi="Times New Roman" w:cs="Times New Roman"/>
          <w:sz w:val="28"/>
          <w:szCs w:val="28"/>
          <w:lang w:eastAsia="ru-RU"/>
        </w:rPr>
        <w:t>от  15.02.2019 года   №171), заключено дополнительное соглашение между министерством образования Новосибирской области и администрацией Барабинского района   о</w:t>
      </w:r>
      <w:proofErr w:type="gramEnd"/>
      <w:r w:rsidRPr="00CC2F02">
        <w:rPr>
          <w:rFonts w:ascii="Times New Roman" w:eastAsia="Times New Roman" w:hAnsi="Times New Roman" w:cs="Times New Roman"/>
          <w:sz w:val="28"/>
          <w:szCs w:val="28"/>
          <w:lang w:eastAsia="ru-RU"/>
        </w:rPr>
        <w:t xml:space="preserve"> </w:t>
      </w:r>
      <w:proofErr w:type="gramStart"/>
      <w:r w:rsidRPr="00CC2F02">
        <w:rPr>
          <w:rFonts w:ascii="Times New Roman" w:eastAsia="Times New Roman" w:hAnsi="Times New Roman" w:cs="Times New Roman"/>
          <w:sz w:val="28"/>
          <w:szCs w:val="28"/>
          <w:lang w:eastAsia="ru-RU"/>
        </w:rPr>
        <w:t xml:space="preserve">предоставлении субвенций местному бюджету  на реализацию основных образовательных программ дошкольного образования в муниципальных  образовательных организациях и  основных общеобразовательных программ в муниципальных  общеобразовательных  организациях  (от 14.01.2020 года), разработан  План мероприятий  по реализации  региональных проектов национального проекта «Образование» на территории Барабинского района Новосибирской области согласован  министром образования Новосибирской области, утвержден Главой Барабинского района </w:t>
      </w:r>
      <w:r w:rsidRPr="00CC2F02">
        <w:rPr>
          <w:rFonts w:ascii="Times New Roman" w:eastAsia="Times New Roman" w:hAnsi="Times New Roman" w:cs="Times New Roman"/>
          <w:bCs/>
          <w:sz w:val="28"/>
          <w:szCs w:val="28"/>
          <w:lang w:eastAsia="ru-RU"/>
        </w:rPr>
        <w:t>(Постановление администрации Барабинского района</w:t>
      </w:r>
      <w:r w:rsidRPr="00CC2F02">
        <w:rPr>
          <w:rFonts w:ascii="Times New Roman" w:eastAsia="Times New Roman" w:hAnsi="Times New Roman" w:cs="Times New Roman"/>
          <w:sz w:val="28"/>
          <w:szCs w:val="28"/>
          <w:lang w:eastAsia="ru-RU"/>
        </w:rPr>
        <w:t xml:space="preserve"> от   11.04.2019 года №360);</w:t>
      </w:r>
      <w:proofErr w:type="gramEnd"/>
    </w:p>
    <w:p w:rsidR="00A157DF" w:rsidRPr="00A157DF" w:rsidRDefault="00A157DF" w:rsidP="00A157DF">
      <w:pPr>
        <w:spacing w:after="0" w:line="240" w:lineRule="auto"/>
        <w:contextualSpacing/>
        <w:jc w:val="both"/>
        <w:rPr>
          <w:rFonts w:ascii="Times New Roman" w:eastAsia="Times New Roman" w:hAnsi="Times New Roman" w:cs="Times New Roman"/>
          <w:sz w:val="28"/>
          <w:szCs w:val="28"/>
          <w:lang w:eastAsia="ru-RU"/>
        </w:rPr>
      </w:pPr>
      <w:r w:rsidRPr="00CC2F02">
        <w:rPr>
          <w:rFonts w:ascii="Times New Roman" w:eastAsia="Times New Roman" w:hAnsi="Times New Roman" w:cs="Times New Roman"/>
          <w:sz w:val="28"/>
          <w:szCs w:val="28"/>
          <w:lang w:eastAsia="ru-RU"/>
        </w:rPr>
        <w:t xml:space="preserve">В рамках реализации ФЦРПО мероприятие 2.4. «Модернизация организационно-технологической инфраструктуры и обновление фондов школьных библиотек» МКОУ СОШ№92, МБОУ СОШ№3, МБОУ СОШ№93 реализуют проект «Создание </w:t>
      </w:r>
      <w:r w:rsidRPr="00CC2F02">
        <w:rPr>
          <w:rFonts w:ascii="Times New Roman" w:eastAsia="Times New Roman" w:hAnsi="Times New Roman" w:cs="Times New Roman"/>
          <w:sz w:val="28"/>
          <w:szCs w:val="28"/>
          <w:lang w:eastAsia="ru-RU"/>
        </w:rPr>
        <w:lastRenderedPageBreak/>
        <w:t xml:space="preserve">школьных  информационно-библиотечных центров, отвечающих современным требованиям, пополнение фондов школьных библиотек».  </w:t>
      </w:r>
    </w:p>
    <w:p w:rsidR="00DB2AF8" w:rsidRPr="00A157DF"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Реализация мероприятий в рамках решения задачи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к 2026 году:</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xml:space="preserve">- обеспечить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w:t>
      </w:r>
      <w:proofErr w:type="gramStart"/>
      <w:r w:rsidRPr="00A157DF">
        <w:rPr>
          <w:rFonts w:ascii="Times New Roman" w:eastAsia="Calibri" w:hAnsi="Times New Roman" w:cs="Times New Roman"/>
          <w:spacing w:val="-4"/>
          <w:sz w:val="28"/>
          <w:szCs w:val="28"/>
        </w:rPr>
        <w:t>численности</w:t>
      </w:r>
      <w:proofErr w:type="gramEnd"/>
      <w:r w:rsidRPr="00A157DF">
        <w:rPr>
          <w:rFonts w:ascii="Times New Roman" w:eastAsia="Calibri" w:hAnsi="Times New Roman" w:cs="Times New Roman"/>
          <w:spacing w:val="-4"/>
          <w:sz w:val="28"/>
          <w:szCs w:val="28"/>
        </w:rPr>
        <w:t xml:space="preserve"> обучающихся, по обоим вариантам до 100%;</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обеспечить охват детей программами дошкольного образования по обоим вариантам не менее 90%;</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proofErr w:type="gramStart"/>
      <w:r w:rsidRPr="00A157DF">
        <w:rPr>
          <w:rFonts w:ascii="Times New Roman" w:eastAsia="Calibri" w:hAnsi="Times New Roman" w:cs="Times New Roman"/>
          <w:spacing w:val="-4"/>
          <w:sz w:val="28"/>
          <w:szCs w:val="28"/>
        </w:rPr>
        <w:t xml:space="preserve">- сохранить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по обоим вариантам составляет 100 процентов; </w:t>
      </w:r>
      <w:proofErr w:type="gramEnd"/>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xml:space="preserve">- 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w:t>
      </w:r>
      <w:proofErr w:type="gramStart"/>
      <w:r w:rsidRPr="00A157DF">
        <w:rPr>
          <w:rFonts w:ascii="Times New Roman" w:eastAsia="Calibri" w:hAnsi="Times New Roman" w:cs="Times New Roman"/>
          <w:spacing w:val="-4"/>
          <w:sz w:val="28"/>
          <w:szCs w:val="28"/>
        </w:rPr>
        <w:t>присмотр</w:t>
      </w:r>
      <w:proofErr w:type="gramEnd"/>
      <w:r w:rsidRPr="00A157DF">
        <w:rPr>
          <w:rFonts w:ascii="Times New Roman" w:eastAsia="Calibri" w:hAnsi="Times New Roman" w:cs="Times New Roman"/>
          <w:spacing w:val="-4"/>
          <w:sz w:val="28"/>
          <w:szCs w:val="28"/>
        </w:rPr>
        <w:t xml:space="preserve"> и уход  составит не менее 310 чел.;</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xml:space="preserve">- довести долю общеобразовательных организаций, в которых создана универсальная </w:t>
      </w:r>
      <w:proofErr w:type="spellStart"/>
      <w:r w:rsidRPr="00A157DF">
        <w:rPr>
          <w:rFonts w:ascii="Times New Roman" w:eastAsia="Calibri" w:hAnsi="Times New Roman" w:cs="Times New Roman"/>
          <w:spacing w:val="-4"/>
          <w:sz w:val="28"/>
          <w:szCs w:val="28"/>
        </w:rPr>
        <w:t>безбарьерная</w:t>
      </w:r>
      <w:proofErr w:type="spellEnd"/>
      <w:r w:rsidRPr="00A157DF">
        <w:rPr>
          <w:rFonts w:ascii="Times New Roman" w:eastAsia="Calibri" w:hAnsi="Times New Roman" w:cs="Times New Roman"/>
          <w:spacing w:val="-4"/>
          <w:sz w:val="28"/>
          <w:szCs w:val="28"/>
        </w:rPr>
        <w:t xml:space="preserve"> среда для инклюзивного образования детей-инвалидов (наличие пандусов) по обоим  вариантам до 100%;</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количество общеобразовательных учреждений, реализующих региональные проекты, направленные на повышение качества образования, будет сохраняться до 2026 года в количестве не менее 14-и ОУ по обоим  вариантам соответственно;</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количество образовательных учреждений, на базе которых  к 2026 году будут созданы Центр</w:t>
      </w:r>
      <w:r w:rsidR="00A157DF" w:rsidRPr="00A157DF">
        <w:rPr>
          <w:rFonts w:ascii="Times New Roman" w:eastAsia="Calibri" w:hAnsi="Times New Roman" w:cs="Times New Roman"/>
          <w:spacing w:val="-4"/>
          <w:sz w:val="28"/>
          <w:szCs w:val="28"/>
        </w:rPr>
        <w:t>ы образования  «Точка роста» -14</w:t>
      </w:r>
      <w:r w:rsidRPr="00A157DF">
        <w:rPr>
          <w:rFonts w:ascii="Times New Roman" w:eastAsia="Calibri" w:hAnsi="Times New Roman" w:cs="Times New Roman"/>
          <w:spacing w:val="-4"/>
          <w:sz w:val="28"/>
          <w:szCs w:val="28"/>
        </w:rPr>
        <w:t xml:space="preserve"> штук;</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xml:space="preserve">- удельный вес численности обучающихся, занимающихся  в одну смену, в общей </w:t>
      </w:r>
      <w:proofErr w:type="gramStart"/>
      <w:r w:rsidRPr="00A157DF">
        <w:rPr>
          <w:rFonts w:ascii="Times New Roman" w:eastAsia="Calibri" w:hAnsi="Times New Roman" w:cs="Times New Roman"/>
          <w:spacing w:val="-4"/>
          <w:sz w:val="28"/>
          <w:szCs w:val="28"/>
        </w:rPr>
        <w:t>численности</w:t>
      </w:r>
      <w:proofErr w:type="gramEnd"/>
      <w:r w:rsidRPr="00A157DF">
        <w:rPr>
          <w:rFonts w:ascii="Times New Roman" w:eastAsia="Calibri" w:hAnsi="Times New Roman" w:cs="Times New Roman"/>
          <w:spacing w:val="-4"/>
          <w:sz w:val="28"/>
          <w:szCs w:val="28"/>
        </w:rPr>
        <w:t xml:space="preserve"> обучающихся в общеобразовательных организациях, в 2026 году составит по 1 варианту 90%, по 2 варианту 100%;</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доля детей в возрасте от 5 до 18 лет, охваченных дополнительным образованием, не менее 81 %;</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доля участников открытых онлайн-уроков, реализуемых с учетом опыта цикла открытых уроков «</w:t>
      </w:r>
      <w:proofErr w:type="spellStart"/>
      <w:r w:rsidRPr="00A157DF">
        <w:rPr>
          <w:rFonts w:ascii="Times New Roman" w:eastAsia="Calibri" w:hAnsi="Times New Roman" w:cs="Times New Roman"/>
          <w:spacing w:val="-4"/>
          <w:sz w:val="28"/>
          <w:szCs w:val="28"/>
        </w:rPr>
        <w:t>Проектория</w:t>
      </w:r>
      <w:proofErr w:type="spellEnd"/>
      <w:r w:rsidRPr="00A157DF">
        <w:rPr>
          <w:rFonts w:ascii="Times New Roman" w:eastAsia="Calibri" w:hAnsi="Times New Roman" w:cs="Times New Roman"/>
          <w:spacing w:val="-4"/>
          <w:sz w:val="28"/>
          <w:szCs w:val="28"/>
        </w:rPr>
        <w:t>», «Уроки настоящего», Яндекс лицей или иных аналогичных по возможностям, функциям и результатам проектах, направленных на раннюю профориентацию составит не менее 85 %;</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составит к 2026 году не менее 5310 единиц.</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lastRenderedPageBreak/>
        <w:t>В прогнозном периоде будет обеспечено развитие кадрового потенциала системы дошкольного, общего и дополнительного образования путем обновления кадрового состава образовательных организаций, привлечения молодых педагогов для работы в сфере образования, комплектования вновь созданных дошкольных организаций профессиональными кадрами.</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Прогнозируется  сохранение  удельного веса численности учителей в возрасте до 30 лет в общей численности учителей общеобразовательных организаций по обоим вариантам -13%.</w:t>
      </w:r>
    </w:p>
    <w:p w:rsidR="00DB2AF8" w:rsidRPr="004A6EC7"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color w:val="00B050"/>
          <w:spacing w:val="-4"/>
          <w:sz w:val="28"/>
          <w:szCs w:val="28"/>
        </w:rPr>
      </w:pPr>
      <w:r w:rsidRPr="00A157DF">
        <w:rPr>
          <w:rFonts w:ascii="Times New Roman" w:eastAsia="Calibri" w:hAnsi="Times New Roman" w:cs="Times New Roman"/>
          <w:spacing w:val="-4"/>
          <w:sz w:val="28"/>
          <w:szCs w:val="28"/>
        </w:rPr>
        <w:t>Доля учителей общеобразовательных организаций, вовлеченных в национальную систему профессионального роста педагогических работников, к 2026 году составит не менее 70 процентов.</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Доля педагогических работников, прошедших добровольную независимую оценку профессиональной квалификации  к 2026 году составит не менее 15,0 процентов.</w:t>
      </w:r>
    </w:p>
    <w:p w:rsidR="00DB2AF8" w:rsidRPr="00A157DF" w:rsidRDefault="00DB2AF8" w:rsidP="00DB2AF8">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Удельный вес численности руководителей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 составит, по прогнозу, в 2026 году по обоим вариантам 100%.</w:t>
      </w:r>
    </w:p>
    <w:p w:rsidR="00DB2AF8" w:rsidRPr="00A157DF"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xml:space="preserve">Также будут продолжены мероприятия </w:t>
      </w:r>
      <w:proofErr w:type="gramStart"/>
      <w:r w:rsidRPr="00A157DF">
        <w:rPr>
          <w:rFonts w:ascii="Times New Roman" w:eastAsia="Calibri" w:hAnsi="Times New Roman" w:cs="Times New Roman"/>
          <w:spacing w:val="-4"/>
          <w:sz w:val="28"/>
          <w:szCs w:val="28"/>
        </w:rPr>
        <w:t>по</w:t>
      </w:r>
      <w:proofErr w:type="gramEnd"/>
      <w:r w:rsidRPr="00A157DF">
        <w:rPr>
          <w:rFonts w:ascii="Times New Roman" w:eastAsia="Calibri" w:hAnsi="Times New Roman" w:cs="Times New Roman"/>
          <w:spacing w:val="-4"/>
          <w:sz w:val="28"/>
          <w:szCs w:val="28"/>
        </w:rPr>
        <w:t>:</w:t>
      </w:r>
    </w:p>
    <w:p w:rsidR="00DB2AF8" w:rsidRPr="00A157DF"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развитию вариативных форм дошкольного образования;</w:t>
      </w:r>
    </w:p>
    <w:p w:rsidR="00DB2AF8" w:rsidRPr="00A157DF"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повышению профессионального уровня педагогических работников, обеспечению формирования качественно новой системы общего образования;</w:t>
      </w:r>
    </w:p>
    <w:p w:rsidR="00DB2AF8" w:rsidRPr="00A157DF"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развитию кадрового потенциала системы дошкольного, общего и дополнительного образования;</w:t>
      </w:r>
    </w:p>
    <w:p w:rsidR="00DB2AF8"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sidRPr="00A157DF">
        <w:rPr>
          <w:rFonts w:ascii="Times New Roman" w:eastAsia="Calibri" w:hAnsi="Times New Roman" w:cs="Times New Roman"/>
          <w:spacing w:val="-4"/>
          <w:sz w:val="28"/>
          <w:szCs w:val="28"/>
        </w:rPr>
        <w:t>- реализации национального проекта «Образование» на территории Барабинского района.</w:t>
      </w:r>
    </w:p>
    <w:p w:rsidR="00A157DF" w:rsidRPr="00A157DF" w:rsidRDefault="00A157DF"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В прогнозном периоде продолжится реализация мероприятий в рамках национального проекта «Образование».</w:t>
      </w:r>
    </w:p>
    <w:p w:rsidR="00DB2AF8" w:rsidRDefault="00DB2AF8" w:rsidP="00DB2AF8">
      <w:pPr>
        <w:tabs>
          <w:tab w:val="left" w:pos="2424"/>
        </w:tabs>
        <w:spacing w:after="0" w:line="240" w:lineRule="auto"/>
        <w:contextualSpacing/>
        <w:jc w:val="both"/>
        <w:rPr>
          <w:rFonts w:ascii="Times New Roman" w:eastAsia="Times New Roman" w:hAnsi="Times New Roman" w:cs="Times New Roman"/>
          <w:sz w:val="28"/>
          <w:szCs w:val="28"/>
          <w:lang w:eastAsia="ru-RU"/>
        </w:rPr>
      </w:pPr>
      <w:r w:rsidRPr="00A157DF">
        <w:rPr>
          <w:rFonts w:ascii="Times New Roman" w:eastAsia="Times New Roman" w:hAnsi="Times New Roman" w:cs="Times New Roman"/>
          <w:spacing w:val="-4"/>
          <w:sz w:val="28"/>
          <w:szCs w:val="28"/>
          <w:lang w:eastAsia="ru-RU"/>
        </w:rPr>
        <w:t xml:space="preserve">          На прогнозный период определён перечень </w:t>
      </w:r>
      <w:r w:rsidRPr="00A157DF">
        <w:rPr>
          <w:rFonts w:ascii="Times New Roman" w:eastAsia="Times New Roman" w:hAnsi="Times New Roman" w:cs="Times New Roman"/>
          <w:sz w:val="28"/>
          <w:szCs w:val="28"/>
          <w:lang w:eastAsia="ru-RU"/>
        </w:rPr>
        <w:t>об</w:t>
      </w:r>
      <w:r w:rsidR="00A157DF" w:rsidRPr="00A157DF">
        <w:rPr>
          <w:rFonts w:ascii="Times New Roman" w:eastAsia="Times New Roman" w:hAnsi="Times New Roman" w:cs="Times New Roman"/>
          <w:sz w:val="28"/>
          <w:szCs w:val="28"/>
          <w:lang w:eastAsia="ru-RU"/>
        </w:rPr>
        <w:t>щеобразовательных организаций (4</w:t>
      </w:r>
      <w:r w:rsidRPr="00A157DF">
        <w:rPr>
          <w:rFonts w:ascii="Times New Roman" w:eastAsia="Times New Roman" w:hAnsi="Times New Roman" w:cs="Times New Roman"/>
          <w:sz w:val="28"/>
          <w:szCs w:val="28"/>
          <w:lang w:eastAsia="ru-RU"/>
        </w:rPr>
        <w:t xml:space="preserve"> ОО), на базе которых  планируется создание и функционирование   центров образования естественно - научной и технологической  направленности в рамках проекта «Современная школа». Планируемое финансирование на период до 2026 года составит </w:t>
      </w:r>
      <w:r w:rsidR="00A157DF" w:rsidRPr="00A157DF">
        <w:rPr>
          <w:rFonts w:ascii="Times New Roman" w:eastAsia="Times New Roman" w:hAnsi="Times New Roman" w:cs="Times New Roman"/>
          <w:sz w:val="28"/>
          <w:szCs w:val="28"/>
          <w:lang w:eastAsia="ru-RU"/>
        </w:rPr>
        <w:t>8155,0 тыс.</w:t>
      </w:r>
      <w:r w:rsidRPr="00A157DF">
        <w:rPr>
          <w:rFonts w:ascii="Times New Roman" w:eastAsia="Times New Roman" w:hAnsi="Times New Roman" w:cs="Times New Roman"/>
          <w:sz w:val="28"/>
          <w:szCs w:val="28"/>
          <w:lang w:eastAsia="ru-RU"/>
        </w:rPr>
        <w:t xml:space="preserve"> руб.</w:t>
      </w:r>
    </w:p>
    <w:p w:rsidR="00A157DF" w:rsidRPr="00A157DF" w:rsidRDefault="00A157DF" w:rsidP="00A157DF">
      <w:pPr>
        <w:tabs>
          <w:tab w:val="left" w:pos="2424"/>
        </w:tabs>
        <w:spacing w:after="0" w:line="240" w:lineRule="auto"/>
        <w:contextualSpacing/>
        <w:jc w:val="both"/>
        <w:rPr>
          <w:rFonts w:ascii="Times New Roman" w:eastAsia="Times New Roman" w:hAnsi="Times New Roman" w:cs="Times New Roman"/>
          <w:sz w:val="28"/>
          <w:szCs w:val="28"/>
          <w:lang w:eastAsia="ru-RU"/>
        </w:rPr>
      </w:pPr>
      <w:proofErr w:type="gramStart"/>
      <w:r w:rsidRPr="00A157DF">
        <w:rPr>
          <w:rFonts w:ascii="Times New Roman" w:eastAsia="Times New Roman" w:hAnsi="Times New Roman" w:cs="Times New Roman"/>
          <w:sz w:val="28"/>
          <w:szCs w:val="28"/>
          <w:lang w:eastAsia="ru-RU"/>
        </w:rPr>
        <w:t xml:space="preserve">в 2024 году МКОУ </w:t>
      </w:r>
      <w:proofErr w:type="spellStart"/>
      <w:r w:rsidRPr="00A157DF">
        <w:rPr>
          <w:rFonts w:ascii="Times New Roman" w:eastAsia="Times New Roman" w:hAnsi="Times New Roman" w:cs="Times New Roman"/>
          <w:sz w:val="28"/>
          <w:szCs w:val="28"/>
          <w:lang w:eastAsia="ru-RU"/>
        </w:rPr>
        <w:t>Шубинская</w:t>
      </w:r>
      <w:proofErr w:type="spellEnd"/>
      <w:r w:rsidRPr="00A157DF">
        <w:rPr>
          <w:rFonts w:ascii="Times New Roman" w:eastAsia="Times New Roman" w:hAnsi="Times New Roman" w:cs="Times New Roman"/>
          <w:sz w:val="28"/>
          <w:szCs w:val="28"/>
          <w:lang w:eastAsia="ru-RU"/>
        </w:rPr>
        <w:t xml:space="preserve"> СОШ, МБОУ СОШ №93 (общее запланированное финансирование 4077,5 тыс. рублей, из них средства областного бюджета – 4000,0 тыс. рублей, местного бюджета – 77,5 тыс. рублей), в 2025 году МКОУ СОШ №1, МКОУ </w:t>
      </w:r>
      <w:proofErr w:type="spellStart"/>
      <w:r w:rsidRPr="00A157DF">
        <w:rPr>
          <w:rFonts w:ascii="Times New Roman" w:eastAsia="Times New Roman" w:hAnsi="Times New Roman" w:cs="Times New Roman"/>
          <w:sz w:val="28"/>
          <w:szCs w:val="28"/>
          <w:lang w:eastAsia="ru-RU"/>
        </w:rPr>
        <w:t>Новоярковская</w:t>
      </w:r>
      <w:proofErr w:type="spellEnd"/>
      <w:r w:rsidRPr="00A157DF">
        <w:rPr>
          <w:rFonts w:ascii="Times New Roman" w:eastAsia="Times New Roman" w:hAnsi="Times New Roman" w:cs="Times New Roman"/>
          <w:sz w:val="28"/>
          <w:szCs w:val="28"/>
          <w:lang w:eastAsia="ru-RU"/>
        </w:rPr>
        <w:t xml:space="preserve"> СОШ (общее запланированное финансирование 4077,5 тыс. рублей, из них средства областного бюджета – 4000,0 тыс. рублей, местного бюджета – 77,5 тыс. рублей).</w:t>
      </w:r>
      <w:proofErr w:type="gramEnd"/>
    </w:p>
    <w:p w:rsidR="00A157DF" w:rsidRPr="00A157DF" w:rsidRDefault="00A157DF" w:rsidP="00DB2AF8">
      <w:pPr>
        <w:tabs>
          <w:tab w:val="left" w:pos="2424"/>
        </w:tabs>
        <w:spacing w:after="0" w:line="240" w:lineRule="auto"/>
        <w:contextualSpacing/>
        <w:jc w:val="both"/>
        <w:rPr>
          <w:rFonts w:ascii="Times New Roman" w:eastAsia="Times New Roman" w:hAnsi="Times New Roman" w:cs="Times New Roman"/>
          <w:sz w:val="28"/>
          <w:szCs w:val="28"/>
          <w:lang w:eastAsia="ru-RU"/>
        </w:rPr>
      </w:pPr>
    </w:p>
    <w:p w:rsidR="00B17836" w:rsidRPr="005261B5" w:rsidRDefault="00DB2AF8" w:rsidP="00DB2AF8">
      <w:pPr>
        <w:tabs>
          <w:tab w:val="left" w:pos="2424"/>
        </w:tabs>
        <w:spacing w:after="0" w:line="240" w:lineRule="auto"/>
        <w:contextualSpacing/>
        <w:jc w:val="both"/>
        <w:rPr>
          <w:rFonts w:ascii="Times New Roman" w:eastAsia="Times New Roman" w:hAnsi="Times New Roman" w:cs="Times New Roman"/>
          <w:sz w:val="28"/>
          <w:szCs w:val="28"/>
          <w:lang w:eastAsia="ru-RU"/>
        </w:rPr>
      </w:pPr>
      <w:r w:rsidRPr="00B17836">
        <w:rPr>
          <w:rFonts w:ascii="Times New Roman" w:eastAsia="Times New Roman" w:hAnsi="Times New Roman" w:cs="Times New Roman"/>
          <w:sz w:val="28"/>
          <w:szCs w:val="28"/>
          <w:lang w:eastAsia="ru-RU"/>
        </w:rPr>
        <w:t xml:space="preserve">      За счет субсидий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w:t>
      </w:r>
      <w:r w:rsidRPr="005261B5">
        <w:rPr>
          <w:rFonts w:ascii="Times New Roman" w:eastAsia="Times New Roman" w:hAnsi="Times New Roman" w:cs="Times New Roman"/>
          <w:sz w:val="28"/>
          <w:szCs w:val="28"/>
          <w:lang w:eastAsia="ru-RU"/>
        </w:rPr>
        <w:t>области  в</w:t>
      </w:r>
      <w:r w:rsidR="00B17836" w:rsidRPr="005261B5">
        <w:rPr>
          <w:rFonts w:ascii="Times New Roman" w:eastAsia="Times New Roman" w:hAnsi="Times New Roman" w:cs="Times New Roman"/>
          <w:sz w:val="28"/>
          <w:szCs w:val="28"/>
          <w:lang w:eastAsia="ru-RU"/>
        </w:rPr>
        <w:t xml:space="preserve"> прогнозном периоде запланированы следующие мероприятия:</w:t>
      </w:r>
    </w:p>
    <w:p w:rsidR="00B17836" w:rsidRPr="005261B5" w:rsidRDefault="005261B5" w:rsidP="00DB2AF8">
      <w:pPr>
        <w:tabs>
          <w:tab w:val="left" w:pos="2424"/>
        </w:tabs>
        <w:spacing w:after="0" w:line="240" w:lineRule="auto"/>
        <w:contextualSpacing/>
        <w:jc w:val="both"/>
        <w:rPr>
          <w:rFonts w:ascii="Times New Roman" w:eastAsia="Times New Roman" w:hAnsi="Times New Roman" w:cs="Times New Roman"/>
          <w:sz w:val="28"/>
          <w:szCs w:val="28"/>
          <w:lang w:eastAsia="ru-RU"/>
        </w:rPr>
      </w:pPr>
      <w:r w:rsidRPr="005261B5">
        <w:rPr>
          <w:rFonts w:ascii="Times New Roman" w:eastAsia="Times New Roman" w:hAnsi="Times New Roman" w:cs="Times New Roman"/>
          <w:sz w:val="28"/>
          <w:szCs w:val="28"/>
          <w:lang w:eastAsia="ru-RU"/>
        </w:rPr>
        <w:t xml:space="preserve">        в</w:t>
      </w:r>
      <w:r w:rsidR="00B17836" w:rsidRPr="005261B5">
        <w:rPr>
          <w:rFonts w:ascii="Times New Roman" w:eastAsia="Times New Roman" w:hAnsi="Times New Roman" w:cs="Times New Roman"/>
          <w:sz w:val="28"/>
          <w:szCs w:val="28"/>
          <w:lang w:eastAsia="ru-RU"/>
        </w:rPr>
        <w:t xml:space="preserve"> 2024 год</w:t>
      </w:r>
      <w:r w:rsidRPr="005261B5">
        <w:rPr>
          <w:rFonts w:ascii="Times New Roman" w:eastAsia="Times New Roman" w:hAnsi="Times New Roman" w:cs="Times New Roman"/>
          <w:sz w:val="28"/>
          <w:szCs w:val="28"/>
          <w:lang w:eastAsia="ru-RU"/>
        </w:rPr>
        <w:t>у</w:t>
      </w:r>
      <w:r w:rsidR="00B17836" w:rsidRPr="005261B5">
        <w:rPr>
          <w:rFonts w:ascii="Times New Roman" w:eastAsia="Times New Roman" w:hAnsi="Times New Roman" w:cs="Times New Roman"/>
          <w:sz w:val="28"/>
          <w:szCs w:val="28"/>
          <w:lang w:eastAsia="ru-RU"/>
        </w:rPr>
        <w:t xml:space="preserve">: капитальный ремонт кровли МКОУ </w:t>
      </w:r>
      <w:proofErr w:type="spellStart"/>
      <w:r w:rsidR="00B17836" w:rsidRPr="005261B5">
        <w:rPr>
          <w:rFonts w:ascii="Times New Roman" w:eastAsia="Times New Roman" w:hAnsi="Times New Roman" w:cs="Times New Roman"/>
          <w:sz w:val="28"/>
          <w:szCs w:val="28"/>
          <w:lang w:eastAsia="ru-RU"/>
        </w:rPr>
        <w:t>Устьянцевская</w:t>
      </w:r>
      <w:proofErr w:type="spellEnd"/>
      <w:r w:rsidR="00B17836" w:rsidRPr="005261B5">
        <w:rPr>
          <w:rFonts w:ascii="Times New Roman" w:eastAsia="Times New Roman" w:hAnsi="Times New Roman" w:cs="Times New Roman"/>
          <w:sz w:val="28"/>
          <w:szCs w:val="28"/>
          <w:lang w:eastAsia="ru-RU"/>
        </w:rPr>
        <w:t xml:space="preserve"> СОШ – 15338,56 </w:t>
      </w:r>
      <w:proofErr w:type="spellStart"/>
      <w:r w:rsidR="00B17836" w:rsidRPr="005261B5">
        <w:rPr>
          <w:rFonts w:ascii="Times New Roman" w:eastAsia="Times New Roman" w:hAnsi="Times New Roman" w:cs="Times New Roman"/>
          <w:sz w:val="28"/>
          <w:szCs w:val="28"/>
          <w:lang w:eastAsia="ru-RU"/>
        </w:rPr>
        <w:t>тыс</w:t>
      </w:r>
      <w:proofErr w:type="gramStart"/>
      <w:r w:rsidR="00B17836" w:rsidRPr="005261B5">
        <w:rPr>
          <w:rFonts w:ascii="Times New Roman" w:eastAsia="Times New Roman" w:hAnsi="Times New Roman" w:cs="Times New Roman"/>
          <w:sz w:val="28"/>
          <w:szCs w:val="28"/>
          <w:lang w:eastAsia="ru-RU"/>
        </w:rPr>
        <w:t>.р</w:t>
      </w:r>
      <w:proofErr w:type="gramEnd"/>
      <w:r w:rsidR="00B17836" w:rsidRPr="005261B5">
        <w:rPr>
          <w:rFonts w:ascii="Times New Roman" w:eastAsia="Times New Roman" w:hAnsi="Times New Roman" w:cs="Times New Roman"/>
          <w:sz w:val="28"/>
          <w:szCs w:val="28"/>
          <w:lang w:eastAsia="ru-RU"/>
        </w:rPr>
        <w:t>уб</w:t>
      </w:r>
      <w:proofErr w:type="spellEnd"/>
      <w:r w:rsidR="00B17836" w:rsidRPr="005261B5">
        <w:rPr>
          <w:rFonts w:ascii="Times New Roman" w:eastAsia="Times New Roman" w:hAnsi="Times New Roman" w:cs="Times New Roman"/>
          <w:sz w:val="28"/>
          <w:szCs w:val="28"/>
          <w:lang w:eastAsia="ru-RU"/>
        </w:rPr>
        <w:t xml:space="preserve">., капитальный ремонт здания МКОУ </w:t>
      </w:r>
      <w:proofErr w:type="spellStart"/>
      <w:r w:rsidR="00B17836" w:rsidRPr="005261B5">
        <w:rPr>
          <w:rFonts w:ascii="Times New Roman" w:eastAsia="Times New Roman" w:hAnsi="Times New Roman" w:cs="Times New Roman"/>
          <w:sz w:val="28"/>
          <w:szCs w:val="28"/>
          <w:lang w:eastAsia="ru-RU"/>
        </w:rPr>
        <w:t>Новокурупкаевская</w:t>
      </w:r>
      <w:proofErr w:type="spellEnd"/>
      <w:r w:rsidR="00B17836" w:rsidRPr="005261B5">
        <w:rPr>
          <w:rFonts w:ascii="Times New Roman" w:eastAsia="Times New Roman" w:hAnsi="Times New Roman" w:cs="Times New Roman"/>
          <w:sz w:val="28"/>
          <w:szCs w:val="28"/>
          <w:lang w:eastAsia="ru-RU"/>
        </w:rPr>
        <w:t xml:space="preserve"> ООШ – 55076,40 </w:t>
      </w:r>
      <w:proofErr w:type="spellStart"/>
      <w:r w:rsidR="00B17836" w:rsidRPr="005261B5">
        <w:rPr>
          <w:rFonts w:ascii="Times New Roman" w:eastAsia="Times New Roman" w:hAnsi="Times New Roman" w:cs="Times New Roman"/>
          <w:sz w:val="28"/>
          <w:szCs w:val="28"/>
          <w:lang w:eastAsia="ru-RU"/>
        </w:rPr>
        <w:t>тыс.руб</w:t>
      </w:r>
      <w:proofErr w:type="spellEnd"/>
      <w:r w:rsidR="00B17836" w:rsidRPr="005261B5">
        <w:rPr>
          <w:rFonts w:ascii="Times New Roman" w:eastAsia="Times New Roman" w:hAnsi="Times New Roman" w:cs="Times New Roman"/>
          <w:sz w:val="28"/>
          <w:szCs w:val="28"/>
          <w:lang w:eastAsia="ru-RU"/>
        </w:rPr>
        <w:t xml:space="preserve">., </w:t>
      </w:r>
      <w:r w:rsidRPr="005261B5">
        <w:rPr>
          <w:rFonts w:ascii="Times New Roman" w:eastAsia="Times New Roman" w:hAnsi="Times New Roman" w:cs="Times New Roman"/>
          <w:sz w:val="28"/>
          <w:szCs w:val="28"/>
          <w:lang w:eastAsia="ru-RU"/>
        </w:rPr>
        <w:t xml:space="preserve">капитальный ремонт здания МКОУ </w:t>
      </w:r>
      <w:proofErr w:type="spellStart"/>
      <w:r w:rsidRPr="005261B5">
        <w:rPr>
          <w:rFonts w:ascii="Times New Roman" w:eastAsia="Times New Roman" w:hAnsi="Times New Roman" w:cs="Times New Roman"/>
          <w:sz w:val="28"/>
          <w:szCs w:val="28"/>
          <w:lang w:eastAsia="ru-RU"/>
        </w:rPr>
        <w:t>Тополёвская</w:t>
      </w:r>
      <w:proofErr w:type="spellEnd"/>
      <w:r w:rsidRPr="005261B5">
        <w:rPr>
          <w:rFonts w:ascii="Times New Roman" w:eastAsia="Times New Roman" w:hAnsi="Times New Roman" w:cs="Times New Roman"/>
          <w:sz w:val="28"/>
          <w:szCs w:val="28"/>
          <w:lang w:eastAsia="ru-RU"/>
        </w:rPr>
        <w:t xml:space="preserve"> ООШ – 47905,21 </w:t>
      </w:r>
      <w:proofErr w:type="spellStart"/>
      <w:r w:rsidRPr="005261B5">
        <w:rPr>
          <w:rFonts w:ascii="Times New Roman" w:eastAsia="Times New Roman" w:hAnsi="Times New Roman" w:cs="Times New Roman"/>
          <w:sz w:val="28"/>
          <w:szCs w:val="28"/>
          <w:lang w:eastAsia="ru-RU"/>
        </w:rPr>
        <w:t>тыс.руб</w:t>
      </w:r>
      <w:proofErr w:type="spellEnd"/>
      <w:r w:rsidRPr="005261B5">
        <w:rPr>
          <w:rFonts w:ascii="Times New Roman" w:eastAsia="Times New Roman" w:hAnsi="Times New Roman" w:cs="Times New Roman"/>
          <w:sz w:val="28"/>
          <w:szCs w:val="28"/>
          <w:lang w:eastAsia="ru-RU"/>
        </w:rPr>
        <w:t xml:space="preserve">., капитальный ремонт кровли МК ДОУ </w:t>
      </w:r>
      <w:proofErr w:type="spellStart"/>
      <w:r w:rsidRPr="005261B5">
        <w:rPr>
          <w:rFonts w:ascii="Times New Roman" w:eastAsia="Times New Roman" w:hAnsi="Times New Roman" w:cs="Times New Roman"/>
          <w:sz w:val="28"/>
          <w:szCs w:val="28"/>
          <w:lang w:eastAsia="ru-RU"/>
        </w:rPr>
        <w:t>Новокурупкаевский</w:t>
      </w:r>
      <w:proofErr w:type="spellEnd"/>
      <w:r w:rsidRPr="005261B5">
        <w:rPr>
          <w:rFonts w:ascii="Times New Roman" w:eastAsia="Times New Roman" w:hAnsi="Times New Roman" w:cs="Times New Roman"/>
          <w:sz w:val="28"/>
          <w:szCs w:val="28"/>
          <w:lang w:eastAsia="ru-RU"/>
        </w:rPr>
        <w:t xml:space="preserve"> детский сад – 10399,98 </w:t>
      </w:r>
      <w:proofErr w:type="spellStart"/>
      <w:r w:rsidRPr="005261B5">
        <w:rPr>
          <w:rFonts w:ascii="Times New Roman" w:eastAsia="Times New Roman" w:hAnsi="Times New Roman" w:cs="Times New Roman"/>
          <w:sz w:val="28"/>
          <w:szCs w:val="28"/>
          <w:lang w:eastAsia="ru-RU"/>
        </w:rPr>
        <w:t>тыс.руб</w:t>
      </w:r>
      <w:proofErr w:type="spellEnd"/>
      <w:r w:rsidRPr="005261B5">
        <w:rPr>
          <w:rFonts w:ascii="Times New Roman" w:eastAsia="Times New Roman" w:hAnsi="Times New Roman" w:cs="Times New Roman"/>
          <w:sz w:val="28"/>
          <w:szCs w:val="28"/>
          <w:lang w:eastAsia="ru-RU"/>
        </w:rPr>
        <w:t xml:space="preserve">.., </w:t>
      </w:r>
    </w:p>
    <w:p w:rsidR="005261B5" w:rsidRPr="005261B5" w:rsidRDefault="005261B5" w:rsidP="00DB2AF8">
      <w:pPr>
        <w:tabs>
          <w:tab w:val="left" w:pos="2424"/>
        </w:tabs>
        <w:spacing w:after="0" w:line="240" w:lineRule="auto"/>
        <w:contextualSpacing/>
        <w:jc w:val="both"/>
        <w:rPr>
          <w:rFonts w:ascii="Times New Roman" w:eastAsia="Times New Roman" w:hAnsi="Times New Roman" w:cs="Times New Roman"/>
          <w:sz w:val="28"/>
          <w:szCs w:val="28"/>
          <w:lang w:eastAsia="ru-RU"/>
        </w:rPr>
      </w:pPr>
      <w:r w:rsidRPr="005261B5">
        <w:rPr>
          <w:rFonts w:ascii="Times New Roman" w:eastAsia="Times New Roman" w:hAnsi="Times New Roman" w:cs="Times New Roman"/>
          <w:sz w:val="28"/>
          <w:szCs w:val="28"/>
          <w:lang w:eastAsia="ru-RU"/>
        </w:rPr>
        <w:t xml:space="preserve">       в 2025 году: капитальный ремонт здания МК ДОУ </w:t>
      </w:r>
      <w:proofErr w:type="spellStart"/>
      <w:r w:rsidRPr="005261B5">
        <w:rPr>
          <w:rFonts w:ascii="Times New Roman" w:eastAsia="Times New Roman" w:hAnsi="Times New Roman" w:cs="Times New Roman"/>
          <w:sz w:val="28"/>
          <w:szCs w:val="28"/>
          <w:lang w:eastAsia="ru-RU"/>
        </w:rPr>
        <w:t>Шубинский</w:t>
      </w:r>
      <w:proofErr w:type="spellEnd"/>
      <w:r w:rsidRPr="005261B5">
        <w:rPr>
          <w:rFonts w:ascii="Times New Roman" w:eastAsia="Times New Roman" w:hAnsi="Times New Roman" w:cs="Times New Roman"/>
          <w:sz w:val="28"/>
          <w:szCs w:val="28"/>
          <w:lang w:eastAsia="ru-RU"/>
        </w:rPr>
        <w:t xml:space="preserve"> детский сад – 10346,47 </w:t>
      </w:r>
      <w:proofErr w:type="spellStart"/>
      <w:r w:rsidRPr="005261B5">
        <w:rPr>
          <w:rFonts w:ascii="Times New Roman" w:eastAsia="Times New Roman" w:hAnsi="Times New Roman" w:cs="Times New Roman"/>
          <w:sz w:val="28"/>
          <w:szCs w:val="28"/>
          <w:lang w:eastAsia="ru-RU"/>
        </w:rPr>
        <w:t>тыс</w:t>
      </w:r>
      <w:proofErr w:type="gramStart"/>
      <w:r w:rsidRPr="005261B5">
        <w:rPr>
          <w:rFonts w:ascii="Times New Roman" w:eastAsia="Times New Roman" w:hAnsi="Times New Roman" w:cs="Times New Roman"/>
          <w:sz w:val="28"/>
          <w:szCs w:val="28"/>
          <w:lang w:eastAsia="ru-RU"/>
        </w:rPr>
        <w:t>.р</w:t>
      </w:r>
      <w:proofErr w:type="gramEnd"/>
      <w:r w:rsidRPr="005261B5">
        <w:rPr>
          <w:rFonts w:ascii="Times New Roman" w:eastAsia="Times New Roman" w:hAnsi="Times New Roman" w:cs="Times New Roman"/>
          <w:sz w:val="28"/>
          <w:szCs w:val="28"/>
          <w:lang w:eastAsia="ru-RU"/>
        </w:rPr>
        <w:t>уб</w:t>
      </w:r>
      <w:proofErr w:type="spellEnd"/>
      <w:r w:rsidRPr="005261B5">
        <w:rPr>
          <w:rFonts w:ascii="Times New Roman" w:eastAsia="Times New Roman" w:hAnsi="Times New Roman" w:cs="Times New Roman"/>
          <w:sz w:val="28"/>
          <w:szCs w:val="28"/>
          <w:lang w:eastAsia="ru-RU"/>
        </w:rPr>
        <w:t>.</w:t>
      </w:r>
    </w:p>
    <w:p w:rsidR="00C430BC" w:rsidRDefault="00C430BC" w:rsidP="00DB2AF8">
      <w:pPr>
        <w:shd w:val="clear" w:color="auto" w:fill="FFFFFF"/>
        <w:tabs>
          <w:tab w:val="left" w:pos="0"/>
        </w:tabs>
        <w:spacing w:after="0" w:line="240" w:lineRule="auto"/>
        <w:ind w:firstLine="567"/>
        <w:jc w:val="center"/>
        <w:rPr>
          <w:rFonts w:ascii="Times New Roman" w:eastAsia="Calibri" w:hAnsi="Times New Roman" w:cs="Times New Roman"/>
          <w:b/>
          <w:spacing w:val="-4"/>
          <w:sz w:val="28"/>
          <w:szCs w:val="28"/>
        </w:rPr>
      </w:pPr>
    </w:p>
    <w:p w:rsidR="00DB2AF8" w:rsidRPr="00207FF2" w:rsidRDefault="00DB2AF8" w:rsidP="00DB2AF8">
      <w:pPr>
        <w:shd w:val="clear" w:color="auto" w:fill="FFFFFF"/>
        <w:tabs>
          <w:tab w:val="left" w:pos="0"/>
        </w:tabs>
        <w:spacing w:after="0" w:line="240" w:lineRule="auto"/>
        <w:ind w:firstLine="567"/>
        <w:jc w:val="center"/>
        <w:rPr>
          <w:rFonts w:ascii="Times New Roman" w:eastAsia="Calibri" w:hAnsi="Times New Roman" w:cs="Times New Roman"/>
          <w:b/>
          <w:sz w:val="28"/>
          <w:szCs w:val="28"/>
        </w:rPr>
      </w:pPr>
      <w:r w:rsidRPr="00207FF2">
        <w:rPr>
          <w:rFonts w:ascii="Times New Roman" w:eastAsia="Calibri" w:hAnsi="Times New Roman" w:cs="Times New Roman"/>
          <w:b/>
          <w:spacing w:val="-4"/>
          <w:sz w:val="28"/>
          <w:szCs w:val="28"/>
        </w:rPr>
        <w:t xml:space="preserve">5.4.5. </w:t>
      </w:r>
      <w:r w:rsidRPr="00207FF2">
        <w:rPr>
          <w:rFonts w:ascii="Times New Roman" w:eastAsia="Calibri" w:hAnsi="Times New Roman" w:cs="Times New Roman"/>
          <w:b/>
          <w:sz w:val="28"/>
          <w:szCs w:val="28"/>
        </w:rPr>
        <w:t>Культура</w:t>
      </w:r>
      <w:bookmarkEnd w:id="27"/>
      <w:bookmarkEnd w:id="28"/>
    </w:p>
    <w:p w:rsidR="00DB2AF8" w:rsidRPr="00207FF2"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bookmarkStart w:id="29" w:name="_Toc17290072"/>
      <w:r w:rsidRPr="00207FF2">
        <w:rPr>
          <w:rFonts w:ascii="Times New Roman" w:eastAsia="Calibri" w:hAnsi="Times New Roman" w:cs="Times New Roman"/>
          <w:spacing w:val="-4"/>
          <w:sz w:val="28"/>
          <w:szCs w:val="28"/>
          <w:lang w:eastAsia="ru-RU"/>
        </w:rPr>
        <w:t>Цель - обеспечение участия населения в культурной жизни района, сохранение и развитие культурного потенциала и культурного наследия района.</w:t>
      </w:r>
      <w:r w:rsidRPr="00207FF2">
        <w:rPr>
          <w:rFonts w:ascii="Times New Roman" w:eastAsia="Calibri" w:hAnsi="Times New Roman" w:cs="Times New Roman"/>
          <w:spacing w:val="-4"/>
          <w:sz w:val="28"/>
          <w:szCs w:val="28"/>
          <w:lang w:eastAsia="ru-RU"/>
        </w:rPr>
        <w:tab/>
      </w:r>
    </w:p>
    <w:p w:rsidR="00DB2AF8" w:rsidRPr="00207FF2"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207FF2">
        <w:rPr>
          <w:rFonts w:ascii="Times New Roman" w:eastAsia="Calibri" w:hAnsi="Times New Roman" w:cs="Times New Roman"/>
          <w:sz w:val="28"/>
          <w:szCs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w:t>
      </w:r>
    </w:p>
    <w:p w:rsidR="00DB2AF8" w:rsidRPr="00207FF2"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207FF2">
        <w:rPr>
          <w:rFonts w:ascii="Times New Roman" w:eastAsia="Calibri" w:hAnsi="Times New Roman" w:cs="Times New Roman"/>
          <w:sz w:val="28"/>
          <w:szCs w:val="28"/>
        </w:rPr>
        <w:t>- указа Президента Российской Федерации от 21.07.2020 № 474 «О  национальных целях развития Российской Федерации на период до 2030 года»;</w:t>
      </w:r>
    </w:p>
    <w:p w:rsidR="00DB2AF8" w:rsidRPr="00207FF2"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207FF2">
        <w:rPr>
          <w:rFonts w:ascii="Times New Roman" w:eastAsia="Calibri" w:hAnsi="Times New Roman" w:cs="Times New Roman"/>
          <w:sz w:val="28"/>
          <w:szCs w:val="28"/>
        </w:rPr>
        <w:t>- региональных составляющих федеральных проектов «Культурная среда», «Творческие люди», «Цифровая культура» национального проекта «Культура»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207FF2"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207FF2">
        <w:rPr>
          <w:rFonts w:ascii="Times New Roman" w:eastAsia="Calibri" w:hAnsi="Times New Roman" w:cs="Times New Roman"/>
          <w:spacing w:val="-4"/>
          <w:sz w:val="28"/>
          <w:szCs w:val="28"/>
          <w:lang w:eastAsia="ru-RU"/>
        </w:rPr>
        <w:t>- муниципальной программы «Развитие культуры Барабинского района  на 2021-2026 годы», утвержденной постановлением администрации Барабинского района Новосибирской области  от 13.11.2020 № 1296</w:t>
      </w:r>
      <w:r w:rsidRPr="00207FF2">
        <w:rPr>
          <w:rFonts w:ascii="Times New Roman" w:eastAsia="Calibri" w:hAnsi="Times New Roman" w:cs="Times New Roman"/>
          <w:sz w:val="28"/>
          <w:szCs w:val="28"/>
        </w:rPr>
        <w:t>.</w:t>
      </w:r>
    </w:p>
    <w:p w:rsidR="00DB2AF8" w:rsidRPr="00207FF2" w:rsidRDefault="00DB2AF8" w:rsidP="00DB2AF8">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07FF2">
        <w:rPr>
          <w:rFonts w:ascii="Times New Roman" w:eastAsia="Calibri" w:hAnsi="Times New Roman" w:cs="Times New Roman"/>
          <w:sz w:val="28"/>
          <w:szCs w:val="28"/>
        </w:rPr>
        <w:t xml:space="preserve">При реализации мероприятий по обеспечению максимальной доступности граждан к культурным ценностям и участию в культурной жизни Барабинского района, укреплению гражданского единства многонационального народа (российской нации), проживающего на территории Барабинского района, к 2026 году в Барабинском районе уровень удовлетворенности населения качеством услуг, предоставляемых учреждениями культуры, достигнет 87,0% и увеличится относительно 2022 года на 4,9 </w:t>
      </w:r>
      <w:proofErr w:type="spellStart"/>
      <w:r w:rsidRPr="00207FF2">
        <w:rPr>
          <w:rFonts w:ascii="Times New Roman" w:eastAsia="Calibri" w:hAnsi="Times New Roman" w:cs="Times New Roman"/>
          <w:sz w:val="28"/>
          <w:szCs w:val="28"/>
        </w:rPr>
        <w:t>п.п</w:t>
      </w:r>
      <w:proofErr w:type="spellEnd"/>
      <w:r w:rsidRPr="00207FF2">
        <w:rPr>
          <w:rFonts w:ascii="Times New Roman" w:eastAsia="Calibri" w:hAnsi="Times New Roman" w:cs="Times New Roman"/>
          <w:sz w:val="28"/>
          <w:szCs w:val="28"/>
        </w:rPr>
        <w:t>.</w:t>
      </w:r>
      <w:proofErr w:type="gramEnd"/>
    </w:p>
    <w:p w:rsidR="00DB2AF8" w:rsidRPr="00207FF2" w:rsidRDefault="00DB2AF8" w:rsidP="00DB2AF8">
      <w:pPr>
        <w:shd w:val="clear" w:color="auto" w:fill="FFFFFF"/>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207FF2">
        <w:rPr>
          <w:rFonts w:ascii="Times New Roman" w:eastAsia="Times New Roman" w:hAnsi="Times New Roman" w:cs="Times New Roman"/>
          <w:spacing w:val="-4"/>
          <w:sz w:val="28"/>
          <w:szCs w:val="28"/>
          <w:lang w:eastAsia="ru-RU"/>
        </w:rPr>
        <w:t xml:space="preserve">К 2026 году количество культурно-досуговых учреждений по прогнозной оценке останется без изменения. Социальный статус учреждений культуры сохранится, что обеспечит доступ каждого жителя к их услугам. В 2023 году обеспеченность учреждениями культурно-досугового типа составит 10,4  на 10 тыс. населения и к 2026 году  сохранится на том же уровне. </w:t>
      </w:r>
    </w:p>
    <w:p w:rsidR="00DB2AF8" w:rsidRPr="00207FF2" w:rsidRDefault="00DB2AF8" w:rsidP="00DB2AF8">
      <w:pPr>
        <w:shd w:val="clear" w:color="auto" w:fill="FFFFFF"/>
        <w:tabs>
          <w:tab w:val="left" w:pos="0"/>
        </w:tabs>
        <w:spacing w:after="0" w:line="240" w:lineRule="auto"/>
        <w:jc w:val="both"/>
        <w:rPr>
          <w:rFonts w:ascii="Times New Roman" w:eastAsia="Calibri" w:hAnsi="Times New Roman" w:cs="Times New Roman"/>
          <w:sz w:val="28"/>
          <w:szCs w:val="28"/>
        </w:rPr>
      </w:pPr>
      <w:r w:rsidRPr="00207FF2">
        <w:rPr>
          <w:rFonts w:ascii="Times New Roman" w:eastAsia="Times New Roman" w:hAnsi="Times New Roman" w:cs="Times New Roman"/>
          <w:spacing w:val="-4"/>
          <w:sz w:val="28"/>
          <w:szCs w:val="28"/>
          <w:lang w:eastAsia="ru-RU"/>
        </w:rPr>
        <w:t xml:space="preserve">  </w:t>
      </w:r>
      <w:r w:rsidRPr="00207FF2">
        <w:rPr>
          <w:rFonts w:ascii="Times New Roman" w:eastAsia="Calibri" w:hAnsi="Times New Roman" w:cs="Times New Roman"/>
          <w:spacing w:val="-4"/>
          <w:sz w:val="28"/>
          <w:szCs w:val="28"/>
        </w:rPr>
        <w:t xml:space="preserve">    В 2023 году по государственной программе «Культура Новосибирской области» на укрепление и развитие материально – технической  базы Детской музыкальной школы </w:t>
      </w:r>
      <w:r w:rsidRPr="00207FF2">
        <w:rPr>
          <w:rFonts w:ascii="Times New Roman" w:eastAsia="Calibri" w:hAnsi="Times New Roman" w:cs="Times New Roman"/>
          <w:spacing w:val="-4"/>
          <w:sz w:val="28"/>
          <w:szCs w:val="28"/>
        </w:rPr>
        <w:lastRenderedPageBreak/>
        <w:t>Барабинского района было выделено 510,6 </w:t>
      </w:r>
      <w:proofErr w:type="spellStart"/>
      <w:r w:rsidRPr="00207FF2">
        <w:rPr>
          <w:rFonts w:ascii="Times New Roman" w:eastAsia="Calibri" w:hAnsi="Times New Roman" w:cs="Times New Roman"/>
          <w:spacing w:val="-4"/>
          <w:sz w:val="28"/>
          <w:szCs w:val="28"/>
        </w:rPr>
        <w:t>тыс</w:t>
      </w:r>
      <w:proofErr w:type="gramStart"/>
      <w:r w:rsidRPr="00207FF2">
        <w:rPr>
          <w:rFonts w:ascii="Times New Roman" w:eastAsia="Calibri" w:hAnsi="Times New Roman" w:cs="Times New Roman"/>
          <w:spacing w:val="-4"/>
          <w:sz w:val="28"/>
          <w:szCs w:val="28"/>
        </w:rPr>
        <w:t>.р</w:t>
      </w:r>
      <w:proofErr w:type="gramEnd"/>
      <w:r w:rsidRPr="00207FF2">
        <w:rPr>
          <w:rFonts w:ascii="Times New Roman" w:eastAsia="Calibri" w:hAnsi="Times New Roman" w:cs="Times New Roman"/>
          <w:spacing w:val="-4"/>
          <w:sz w:val="28"/>
          <w:szCs w:val="28"/>
        </w:rPr>
        <w:t>уб</w:t>
      </w:r>
      <w:proofErr w:type="spellEnd"/>
      <w:r w:rsidRPr="00207FF2">
        <w:rPr>
          <w:rFonts w:ascii="Times New Roman" w:eastAsia="Calibri" w:hAnsi="Times New Roman" w:cs="Times New Roman"/>
          <w:spacing w:val="-4"/>
          <w:sz w:val="28"/>
          <w:szCs w:val="28"/>
        </w:rPr>
        <w:t xml:space="preserve">., на приобретение музыкальных инструментов. </w:t>
      </w:r>
      <w:r w:rsidRPr="00207FF2">
        <w:rPr>
          <w:rFonts w:ascii="Times New Roman" w:eastAsia="Calibri" w:hAnsi="Times New Roman" w:cs="Times New Roman"/>
          <w:sz w:val="28"/>
          <w:szCs w:val="28"/>
        </w:rPr>
        <w:t xml:space="preserve"> Благодаря партийному проекту  партии Единая Россия   «Культура  малой Родины" были приобретено  музыкальное оборудование  на общую сумму 1 827,7 </w:t>
      </w:r>
      <w:proofErr w:type="spellStart"/>
      <w:r w:rsidRPr="00207FF2">
        <w:rPr>
          <w:rFonts w:ascii="Times New Roman" w:eastAsia="Calibri" w:hAnsi="Times New Roman" w:cs="Times New Roman"/>
          <w:sz w:val="28"/>
          <w:szCs w:val="28"/>
        </w:rPr>
        <w:t>тыс</w:t>
      </w:r>
      <w:proofErr w:type="gramStart"/>
      <w:r w:rsidRPr="00207FF2">
        <w:rPr>
          <w:rFonts w:ascii="Times New Roman" w:eastAsia="Calibri" w:hAnsi="Times New Roman" w:cs="Times New Roman"/>
          <w:sz w:val="28"/>
          <w:szCs w:val="28"/>
        </w:rPr>
        <w:t>.р</w:t>
      </w:r>
      <w:proofErr w:type="gramEnd"/>
      <w:r w:rsidRPr="00207FF2">
        <w:rPr>
          <w:rFonts w:ascii="Times New Roman" w:eastAsia="Calibri" w:hAnsi="Times New Roman" w:cs="Times New Roman"/>
          <w:sz w:val="28"/>
          <w:szCs w:val="28"/>
        </w:rPr>
        <w:t>уб</w:t>
      </w:r>
      <w:proofErr w:type="spellEnd"/>
      <w:r w:rsidRPr="00207FF2">
        <w:rPr>
          <w:rFonts w:ascii="Times New Roman" w:eastAsia="Calibri" w:hAnsi="Times New Roman" w:cs="Times New Roman"/>
          <w:sz w:val="28"/>
          <w:szCs w:val="28"/>
        </w:rPr>
        <w:t xml:space="preserve">., для  </w:t>
      </w:r>
      <w:proofErr w:type="spellStart"/>
      <w:r w:rsidRPr="00207FF2">
        <w:rPr>
          <w:rFonts w:ascii="Times New Roman" w:eastAsia="Calibri" w:hAnsi="Times New Roman" w:cs="Times New Roman"/>
          <w:sz w:val="28"/>
          <w:szCs w:val="28"/>
        </w:rPr>
        <w:t>Новочановского</w:t>
      </w:r>
      <w:proofErr w:type="spellEnd"/>
      <w:r w:rsidRPr="00207FF2">
        <w:rPr>
          <w:rFonts w:ascii="Times New Roman" w:eastAsia="Calibri" w:hAnsi="Times New Roman" w:cs="Times New Roman"/>
          <w:sz w:val="28"/>
          <w:szCs w:val="28"/>
        </w:rPr>
        <w:t xml:space="preserve"> ЦСДК. </w:t>
      </w:r>
    </w:p>
    <w:p w:rsidR="00DB2AF8" w:rsidRPr="003E4FF7" w:rsidRDefault="00DB2AF8" w:rsidP="00DB2AF8">
      <w:pPr>
        <w:shd w:val="clear" w:color="auto" w:fill="FFFFFF"/>
        <w:tabs>
          <w:tab w:val="left" w:pos="0"/>
        </w:tabs>
        <w:spacing w:after="0" w:line="240" w:lineRule="auto"/>
        <w:jc w:val="both"/>
        <w:rPr>
          <w:rFonts w:ascii="Times New Roman" w:eastAsia="Times New Roman" w:hAnsi="Times New Roman" w:cs="Times New Roman"/>
          <w:spacing w:val="-4"/>
          <w:sz w:val="28"/>
          <w:szCs w:val="28"/>
          <w:lang w:eastAsia="ru-RU"/>
        </w:rPr>
      </w:pPr>
      <w:r w:rsidRPr="003E4FF7">
        <w:rPr>
          <w:rFonts w:ascii="Times New Roman" w:eastAsia="Calibri" w:hAnsi="Times New Roman" w:cs="Times New Roman"/>
          <w:sz w:val="28"/>
          <w:szCs w:val="28"/>
        </w:rPr>
        <w:t xml:space="preserve">     На комплектование библиотечных фондов библиотек Барабинского района выделено 1175,6 </w:t>
      </w:r>
      <w:proofErr w:type="spellStart"/>
      <w:r w:rsidRPr="003E4FF7">
        <w:rPr>
          <w:rFonts w:ascii="Times New Roman" w:eastAsia="Calibri" w:hAnsi="Times New Roman" w:cs="Times New Roman"/>
          <w:sz w:val="28"/>
          <w:szCs w:val="28"/>
        </w:rPr>
        <w:t>тыс</w:t>
      </w:r>
      <w:proofErr w:type="gramStart"/>
      <w:r w:rsidRPr="003E4FF7">
        <w:rPr>
          <w:rFonts w:ascii="Times New Roman" w:eastAsia="Calibri" w:hAnsi="Times New Roman" w:cs="Times New Roman"/>
          <w:sz w:val="28"/>
          <w:szCs w:val="28"/>
        </w:rPr>
        <w:t>.р</w:t>
      </w:r>
      <w:proofErr w:type="gramEnd"/>
      <w:r w:rsidRPr="003E4FF7">
        <w:rPr>
          <w:rFonts w:ascii="Times New Roman" w:eastAsia="Calibri" w:hAnsi="Times New Roman" w:cs="Times New Roman"/>
          <w:sz w:val="28"/>
          <w:szCs w:val="28"/>
        </w:rPr>
        <w:t>уб</w:t>
      </w:r>
      <w:proofErr w:type="spellEnd"/>
      <w:r w:rsidRPr="003E4FF7">
        <w:rPr>
          <w:rFonts w:ascii="Times New Roman" w:eastAsia="Calibri" w:hAnsi="Times New Roman" w:cs="Times New Roman"/>
          <w:sz w:val="28"/>
          <w:szCs w:val="28"/>
        </w:rPr>
        <w:t xml:space="preserve">., за счёт федерального, областного и местного бюджетов. На проведение капитального ремонта  по ГП НСО «Культура Новосибирской области» </w:t>
      </w:r>
      <w:proofErr w:type="spellStart"/>
      <w:r w:rsidRPr="003E4FF7">
        <w:rPr>
          <w:rFonts w:ascii="Times New Roman" w:eastAsia="Calibri" w:hAnsi="Times New Roman" w:cs="Times New Roman"/>
          <w:sz w:val="28"/>
          <w:szCs w:val="28"/>
        </w:rPr>
        <w:t>Новочановскому</w:t>
      </w:r>
      <w:proofErr w:type="spellEnd"/>
      <w:r w:rsidRPr="003E4FF7">
        <w:rPr>
          <w:rFonts w:ascii="Times New Roman" w:eastAsia="Calibri" w:hAnsi="Times New Roman" w:cs="Times New Roman"/>
          <w:sz w:val="28"/>
          <w:szCs w:val="28"/>
        </w:rPr>
        <w:t xml:space="preserve"> ЦСДК выделено 16 321,8 </w:t>
      </w:r>
      <w:proofErr w:type="spellStart"/>
      <w:r w:rsidRPr="003E4FF7">
        <w:rPr>
          <w:rFonts w:ascii="Times New Roman" w:eastAsia="Calibri" w:hAnsi="Times New Roman" w:cs="Times New Roman"/>
          <w:sz w:val="28"/>
          <w:szCs w:val="28"/>
        </w:rPr>
        <w:t>тыс</w:t>
      </w:r>
      <w:proofErr w:type="gramStart"/>
      <w:r w:rsidRPr="003E4FF7">
        <w:rPr>
          <w:rFonts w:ascii="Times New Roman" w:eastAsia="Calibri" w:hAnsi="Times New Roman" w:cs="Times New Roman"/>
          <w:sz w:val="28"/>
          <w:szCs w:val="28"/>
        </w:rPr>
        <w:t>.р</w:t>
      </w:r>
      <w:proofErr w:type="gramEnd"/>
      <w:r w:rsidRPr="003E4FF7">
        <w:rPr>
          <w:rFonts w:ascii="Times New Roman" w:eastAsia="Calibri" w:hAnsi="Times New Roman" w:cs="Times New Roman"/>
          <w:sz w:val="28"/>
          <w:szCs w:val="28"/>
        </w:rPr>
        <w:t>уб</w:t>
      </w:r>
      <w:proofErr w:type="spellEnd"/>
      <w:r w:rsidRPr="003E4FF7">
        <w:rPr>
          <w:rFonts w:ascii="Times New Roman" w:eastAsia="Calibri" w:hAnsi="Times New Roman" w:cs="Times New Roman"/>
          <w:sz w:val="28"/>
          <w:szCs w:val="28"/>
        </w:rPr>
        <w:t>.</w:t>
      </w:r>
    </w:p>
    <w:p w:rsidR="00986B7A" w:rsidRDefault="00DB2AF8" w:rsidP="00DB2AF8">
      <w:pPr>
        <w:spacing w:after="0" w:line="240" w:lineRule="auto"/>
        <w:jc w:val="both"/>
        <w:rPr>
          <w:rFonts w:ascii="Times New Roman" w:eastAsia="Times New Roman" w:hAnsi="Times New Roman" w:cs="Times New Roman"/>
          <w:spacing w:val="-4"/>
          <w:sz w:val="28"/>
          <w:szCs w:val="28"/>
        </w:rPr>
      </w:pPr>
      <w:r w:rsidRPr="003E4FF7">
        <w:rPr>
          <w:rFonts w:ascii="Times New Roman" w:eastAsia="Times New Roman" w:hAnsi="Times New Roman" w:cs="Times New Roman"/>
          <w:spacing w:val="-4"/>
          <w:sz w:val="28"/>
          <w:szCs w:val="28"/>
        </w:rPr>
        <w:t xml:space="preserve">     На разработку проектно-сметной документации  Ульяновскому СДК в 2023 году выделено  700,0 </w:t>
      </w:r>
      <w:proofErr w:type="spellStart"/>
      <w:r w:rsidRPr="003E4FF7">
        <w:rPr>
          <w:rFonts w:ascii="Times New Roman" w:eastAsia="Times New Roman" w:hAnsi="Times New Roman" w:cs="Times New Roman"/>
          <w:spacing w:val="-4"/>
          <w:sz w:val="28"/>
          <w:szCs w:val="28"/>
        </w:rPr>
        <w:t>тыс</w:t>
      </w:r>
      <w:proofErr w:type="gramStart"/>
      <w:r w:rsidRPr="003E4FF7">
        <w:rPr>
          <w:rFonts w:ascii="Times New Roman" w:eastAsia="Times New Roman" w:hAnsi="Times New Roman" w:cs="Times New Roman"/>
          <w:spacing w:val="-4"/>
          <w:sz w:val="28"/>
          <w:szCs w:val="28"/>
        </w:rPr>
        <w:t>.р</w:t>
      </w:r>
      <w:proofErr w:type="gramEnd"/>
      <w:r w:rsidRPr="003E4FF7">
        <w:rPr>
          <w:rFonts w:ascii="Times New Roman" w:eastAsia="Times New Roman" w:hAnsi="Times New Roman" w:cs="Times New Roman"/>
          <w:spacing w:val="-4"/>
          <w:sz w:val="28"/>
          <w:szCs w:val="28"/>
        </w:rPr>
        <w:t>уб</w:t>
      </w:r>
      <w:proofErr w:type="spellEnd"/>
      <w:r w:rsidRPr="003E4FF7">
        <w:rPr>
          <w:rFonts w:ascii="Times New Roman" w:eastAsia="Times New Roman" w:hAnsi="Times New Roman" w:cs="Times New Roman"/>
          <w:spacing w:val="-4"/>
          <w:sz w:val="28"/>
          <w:szCs w:val="28"/>
        </w:rPr>
        <w:t xml:space="preserve">.  </w:t>
      </w:r>
    </w:p>
    <w:p w:rsidR="003E4FF7" w:rsidRPr="003E4FF7" w:rsidRDefault="003E4FF7" w:rsidP="00DB2AF8">
      <w:pPr>
        <w:spacing w:after="0" w:line="240" w:lineRule="auto"/>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lang w:eastAsia="ru-RU"/>
        </w:rPr>
        <w:tab/>
      </w:r>
      <w:r w:rsidRPr="003E4FF7">
        <w:rPr>
          <w:rFonts w:ascii="Times New Roman" w:eastAsia="Calibri" w:hAnsi="Times New Roman" w:cs="Times New Roman"/>
          <w:spacing w:val="-4"/>
          <w:sz w:val="28"/>
          <w:szCs w:val="28"/>
        </w:rPr>
        <w:t>По национальному проекту  «Культура» в 2023 году подали заявки на обучение (курсы повышения квалификации)  - 32 человека.</w:t>
      </w:r>
    </w:p>
    <w:p w:rsidR="00DB2AF8" w:rsidRDefault="00DB2AF8" w:rsidP="00DB2AF8">
      <w:pPr>
        <w:shd w:val="clear" w:color="auto" w:fill="FFFFFF"/>
        <w:tabs>
          <w:tab w:val="left" w:pos="0"/>
        </w:tabs>
        <w:spacing w:after="0" w:line="240" w:lineRule="auto"/>
        <w:jc w:val="both"/>
        <w:rPr>
          <w:rFonts w:ascii="Times New Roman" w:eastAsia="Times New Roman" w:hAnsi="Times New Roman" w:cs="Times New Roman"/>
          <w:spacing w:val="-4"/>
          <w:sz w:val="28"/>
          <w:szCs w:val="28"/>
          <w:lang w:eastAsia="ru-RU"/>
        </w:rPr>
      </w:pPr>
      <w:r w:rsidRPr="003E4FF7">
        <w:rPr>
          <w:rFonts w:ascii="Times New Roman" w:eastAsia="Times New Roman" w:hAnsi="Times New Roman" w:cs="Times New Roman"/>
          <w:spacing w:val="-4"/>
          <w:sz w:val="28"/>
          <w:szCs w:val="28"/>
          <w:lang w:eastAsia="ru-RU"/>
        </w:rPr>
        <w:t xml:space="preserve">     Обеспеченность общедоступными библиотеками в 2023 году составит 1,0 учреждение на 1 тыс. населения. </w:t>
      </w:r>
      <w:proofErr w:type="gramStart"/>
      <w:r w:rsidRPr="003E4FF7">
        <w:rPr>
          <w:rFonts w:ascii="Times New Roman" w:eastAsia="Times New Roman" w:hAnsi="Times New Roman" w:cs="Times New Roman"/>
          <w:spacing w:val="-4"/>
          <w:sz w:val="28"/>
          <w:szCs w:val="28"/>
          <w:lang w:eastAsia="ru-RU"/>
        </w:rPr>
        <w:t>В</w:t>
      </w:r>
      <w:proofErr w:type="gramEnd"/>
      <w:r w:rsidRPr="003E4FF7">
        <w:rPr>
          <w:rFonts w:ascii="Times New Roman" w:eastAsia="Times New Roman" w:hAnsi="Times New Roman" w:cs="Times New Roman"/>
          <w:spacing w:val="-4"/>
          <w:sz w:val="28"/>
          <w:szCs w:val="28"/>
          <w:lang w:eastAsia="ru-RU"/>
        </w:rPr>
        <w:t xml:space="preserve"> </w:t>
      </w:r>
      <w:proofErr w:type="gramStart"/>
      <w:r w:rsidRPr="003E4FF7">
        <w:rPr>
          <w:rFonts w:ascii="Times New Roman" w:eastAsia="Times New Roman" w:hAnsi="Times New Roman" w:cs="Times New Roman"/>
          <w:spacing w:val="-4"/>
          <w:sz w:val="28"/>
          <w:szCs w:val="28"/>
          <w:lang w:eastAsia="ru-RU"/>
        </w:rPr>
        <w:t>Барабинском</w:t>
      </w:r>
      <w:proofErr w:type="gramEnd"/>
      <w:r w:rsidRPr="003E4FF7">
        <w:rPr>
          <w:rFonts w:ascii="Times New Roman" w:eastAsia="Times New Roman" w:hAnsi="Times New Roman" w:cs="Times New Roman"/>
          <w:spacing w:val="-4"/>
          <w:sz w:val="28"/>
          <w:szCs w:val="28"/>
          <w:lang w:eastAsia="ru-RU"/>
        </w:rPr>
        <w:t xml:space="preserve"> районе появилась центральная библиотечная система, которая позволила привести в систему комплектование, обработку и каталогизацию фондов, а также  работу с читателями на основе использования единого фонда литературы. Позволила разумно распределять средства, поочередно ремонтировать библиотеки, приобретать для библиотек технику и оборудование, организовывать курсы повышения квалификации для библиотекарей.</w:t>
      </w:r>
    </w:p>
    <w:p w:rsidR="003E4FF7" w:rsidRPr="003E4FF7" w:rsidRDefault="003E4FF7" w:rsidP="00DB2AF8">
      <w:pPr>
        <w:shd w:val="clear" w:color="auto" w:fill="FFFFFF"/>
        <w:tabs>
          <w:tab w:val="left" w:pos="0"/>
        </w:tabs>
        <w:spacing w:after="0" w:line="240" w:lineRule="auto"/>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ab/>
        <w:t>В сентябре 2023 года в ЦБС открылся новый детский зал, который оснащён новым современным оборудованием и детской литературой.</w:t>
      </w:r>
    </w:p>
    <w:p w:rsidR="00DB2AF8" w:rsidRPr="003E4FF7"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3E4FF7">
        <w:rPr>
          <w:rFonts w:ascii="Times New Roman" w:eastAsia="Times New Roman" w:hAnsi="Times New Roman" w:cs="Times New Roman"/>
          <w:spacing w:val="-4"/>
          <w:sz w:val="28"/>
          <w:szCs w:val="28"/>
          <w:lang w:eastAsia="ru-RU"/>
        </w:rPr>
        <w:t xml:space="preserve">  Активное развитие в районе получает музейная деятельность и охрана памятников. </w:t>
      </w:r>
      <w:proofErr w:type="spellStart"/>
      <w:r w:rsidRPr="003E4FF7">
        <w:rPr>
          <w:rFonts w:ascii="Times New Roman" w:eastAsia="Times New Roman" w:hAnsi="Times New Roman" w:cs="Times New Roman"/>
          <w:spacing w:val="-4"/>
          <w:sz w:val="28"/>
          <w:szCs w:val="28"/>
          <w:lang w:eastAsia="ru-RU"/>
        </w:rPr>
        <w:t>Барабинский</w:t>
      </w:r>
      <w:proofErr w:type="spellEnd"/>
      <w:r w:rsidRPr="003E4FF7">
        <w:rPr>
          <w:rFonts w:ascii="Times New Roman" w:eastAsia="Times New Roman" w:hAnsi="Times New Roman" w:cs="Times New Roman"/>
          <w:spacing w:val="-4"/>
          <w:sz w:val="28"/>
          <w:szCs w:val="28"/>
          <w:lang w:eastAsia="ru-RU"/>
        </w:rPr>
        <w:t xml:space="preserve"> краеведческий музей увеличивает свои экспозиции и направления выставочной деятельности. Ежегодно происходит увеличение единиц хранения основного фонда, в плановом периоде предполагается его увеличение на 1-2%.</w:t>
      </w:r>
    </w:p>
    <w:p w:rsidR="00DB2AF8" w:rsidRPr="003E4FF7" w:rsidRDefault="00DB2AF8" w:rsidP="00DB2AF8">
      <w:pPr>
        <w:tabs>
          <w:tab w:val="left" w:pos="0"/>
        </w:tabs>
        <w:spacing w:after="0" w:line="240" w:lineRule="auto"/>
        <w:jc w:val="both"/>
        <w:rPr>
          <w:rFonts w:ascii="Times New Roman" w:eastAsia="Calibri" w:hAnsi="Times New Roman" w:cs="Times New Roman"/>
          <w:sz w:val="28"/>
          <w:szCs w:val="28"/>
        </w:rPr>
      </w:pPr>
      <w:r w:rsidRPr="003E4FF7">
        <w:rPr>
          <w:rFonts w:ascii="Times New Roman" w:eastAsia="Calibri" w:hAnsi="Times New Roman" w:cs="Times New Roman"/>
          <w:sz w:val="28"/>
          <w:szCs w:val="28"/>
        </w:rPr>
        <w:t xml:space="preserve">          Доля граждан, положительно оценивающих состояние межнациональных отношений, в общем количестве граждан, зарегистрированных </w:t>
      </w:r>
      <w:proofErr w:type="gramStart"/>
      <w:r w:rsidRPr="003E4FF7">
        <w:rPr>
          <w:rFonts w:ascii="Times New Roman" w:eastAsia="Calibri" w:hAnsi="Times New Roman" w:cs="Times New Roman"/>
          <w:sz w:val="28"/>
          <w:szCs w:val="28"/>
        </w:rPr>
        <w:t>в</w:t>
      </w:r>
      <w:proofErr w:type="gramEnd"/>
      <w:r w:rsidRPr="003E4FF7">
        <w:rPr>
          <w:rFonts w:ascii="Times New Roman" w:eastAsia="Calibri" w:hAnsi="Times New Roman" w:cs="Times New Roman"/>
          <w:sz w:val="28"/>
          <w:szCs w:val="28"/>
        </w:rPr>
        <w:t xml:space="preserve"> </w:t>
      </w:r>
      <w:proofErr w:type="gramStart"/>
      <w:r w:rsidRPr="003E4FF7">
        <w:rPr>
          <w:rFonts w:ascii="Times New Roman" w:eastAsia="Calibri" w:hAnsi="Times New Roman" w:cs="Times New Roman"/>
          <w:sz w:val="28"/>
          <w:szCs w:val="28"/>
        </w:rPr>
        <w:t>Барабинском</w:t>
      </w:r>
      <w:proofErr w:type="gramEnd"/>
      <w:r w:rsidRPr="003E4FF7">
        <w:rPr>
          <w:rFonts w:ascii="Times New Roman" w:eastAsia="Calibri" w:hAnsi="Times New Roman" w:cs="Times New Roman"/>
          <w:sz w:val="28"/>
          <w:szCs w:val="28"/>
        </w:rPr>
        <w:t xml:space="preserve"> районе, увеличится и составит к 2026 году 85,1%.</w:t>
      </w:r>
    </w:p>
    <w:p w:rsidR="00DB2AF8" w:rsidRPr="003E4FF7" w:rsidRDefault="00DB2AF8" w:rsidP="00DB2AF8">
      <w:pPr>
        <w:tabs>
          <w:tab w:val="left" w:pos="0"/>
        </w:tabs>
        <w:spacing w:after="0" w:line="240" w:lineRule="auto"/>
        <w:jc w:val="both"/>
        <w:rPr>
          <w:rFonts w:ascii="Times New Roman" w:eastAsia="Calibri" w:hAnsi="Times New Roman" w:cs="Times New Roman"/>
          <w:sz w:val="28"/>
          <w:szCs w:val="28"/>
        </w:rPr>
      </w:pPr>
      <w:r w:rsidRPr="003E4FF7">
        <w:rPr>
          <w:rFonts w:ascii="Times New Roman" w:eastAsia="Calibri" w:hAnsi="Times New Roman" w:cs="Times New Roman"/>
          <w:sz w:val="28"/>
          <w:szCs w:val="28"/>
        </w:rPr>
        <w:tab/>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3E4FF7">
        <w:rPr>
          <w:rFonts w:ascii="Times New Roman" w:eastAsia="Calibri" w:hAnsi="Times New Roman" w:cs="Times New Roman"/>
          <w:sz w:val="28"/>
          <w:szCs w:val="28"/>
        </w:rPr>
        <w:t>качества</w:t>
      </w:r>
      <w:proofErr w:type="gramEnd"/>
      <w:r w:rsidRPr="003E4FF7">
        <w:rPr>
          <w:rFonts w:ascii="Times New Roman" w:eastAsia="Calibri" w:hAnsi="Times New Roman" w:cs="Times New Roman"/>
          <w:sz w:val="28"/>
          <w:szCs w:val="28"/>
        </w:rPr>
        <w:t xml:space="preserve"> культурных благ для населения, сохранению нематериального и материального культурного наследия, содействию в укреплении гражданского единства многонационального народа (российской нации), проживающего на территории Барабинского района, в период 2024-2026 годов будет обеспечено повышение эффективности использования потенциала сферы культуры Барабинского района, ежегодно будет реализовано не менее 6000 мероприятий.  </w:t>
      </w:r>
    </w:p>
    <w:p w:rsidR="00DB2AF8" w:rsidRPr="004A6EC7" w:rsidRDefault="00DB2AF8" w:rsidP="00DB2AF8">
      <w:pPr>
        <w:tabs>
          <w:tab w:val="left" w:pos="0"/>
        </w:tabs>
        <w:spacing w:after="0" w:line="240" w:lineRule="auto"/>
        <w:rPr>
          <w:rFonts w:ascii="Times New Roman" w:eastAsia="Calibri" w:hAnsi="Times New Roman" w:cs="Times New Roman"/>
          <w:b/>
          <w:color w:val="00B050"/>
          <w:sz w:val="28"/>
          <w:szCs w:val="28"/>
        </w:rPr>
      </w:pPr>
    </w:p>
    <w:p w:rsidR="00DB2AF8" w:rsidRPr="003E4FF7" w:rsidRDefault="00DB2AF8" w:rsidP="00DB2AF8">
      <w:pPr>
        <w:tabs>
          <w:tab w:val="left" w:pos="0"/>
        </w:tabs>
        <w:spacing w:after="0" w:line="240" w:lineRule="auto"/>
        <w:jc w:val="center"/>
        <w:rPr>
          <w:rFonts w:ascii="Times New Roman" w:eastAsia="Calibri" w:hAnsi="Times New Roman" w:cs="Times New Roman"/>
          <w:b/>
          <w:sz w:val="28"/>
          <w:szCs w:val="28"/>
        </w:rPr>
      </w:pPr>
      <w:r w:rsidRPr="003E4FF7">
        <w:rPr>
          <w:rFonts w:ascii="Times New Roman" w:eastAsia="Calibri" w:hAnsi="Times New Roman" w:cs="Times New Roman"/>
          <w:b/>
          <w:sz w:val="28"/>
          <w:szCs w:val="28"/>
        </w:rPr>
        <w:t>5.4.6. Молодёжная политика</w:t>
      </w:r>
    </w:p>
    <w:p w:rsidR="00DB2AF8" w:rsidRPr="003E4FF7"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bookmarkStart w:id="30" w:name="_Toc460227803"/>
      <w:bookmarkStart w:id="31" w:name="_Toc460227948"/>
      <w:bookmarkStart w:id="32" w:name="_Toc490581231"/>
      <w:bookmarkStart w:id="33" w:name="_Toc17290073"/>
      <w:bookmarkEnd w:id="29"/>
      <w:r w:rsidRPr="003E4FF7">
        <w:rPr>
          <w:rFonts w:ascii="Times New Roman" w:eastAsia="Calibri" w:hAnsi="Times New Roman" w:cs="Times New Roman"/>
          <w:spacing w:val="-4"/>
          <w:sz w:val="28"/>
          <w:szCs w:val="28"/>
          <w:lang w:eastAsia="ru-RU"/>
        </w:rPr>
        <w:t>Цель – максимальное развитие потенциала молодежи в интересах социально-экономического, общественно-политического и культурного развития региона.</w:t>
      </w:r>
    </w:p>
    <w:p w:rsidR="00DB2AF8" w:rsidRPr="003E4FF7"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3E4FF7">
        <w:rPr>
          <w:rFonts w:ascii="Times New Roman" w:eastAsia="Calibri" w:hAnsi="Times New Roman" w:cs="Times New Roman"/>
          <w:spacing w:val="-4"/>
          <w:sz w:val="28"/>
          <w:szCs w:val="28"/>
          <w:lang w:eastAsia="ru-RU"/>
        </w:rPr>
        <w:t>Содействие развитию потенциала молодежи в интересах социально-экономического, общественно-политического и культурного развития региона осуществляется в рамках:</w:t>
      </w:r>
    </w:p>
    <w:p w:rsidR="00DB2AF8" w:rsidRPr="003E4FF7"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4FF7">
        <w:rPr>
          <w:rFonts w:ascii="Times New Roman" w:eastAsia="Calibri" w:hAnsi="Times New Roman" w:cs="Times New Roman"/>
          <w:sz w:val="28"/>
          <w:szCs w:val="28"/>
        </w:rPr>
        <w:lastRenderedPageBreak/>
        <w:t>- указа Президента Российской Федерации от 21.07.2020 № 474 «О  национальных целях развития Российской Федерации на период до 2030 года»;</w:t>
      </w:r>
    </w:p>
    <w:p w:rsidR="00DB2AF8" w:rsidRPr="003E4FF7" w:rsidRDefault="00DB2AF8" w:rsidP="00DB2A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4FF7">
        <w:rPr>
          <w:rFonts w:ascii="Times New Roman" w:eastAsia="Calibri" w:hAnsi="Times New Roman" w:cs="Times New Roman"/>
          <w:sz w:val="28"/>
          <w:szCs w:val="28"/>
        </w:rPr>
        <w:t>- регионального проекта «Социальная активность» национального проекта «Образование»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3E4FF7" w:rsidRDefault="00DB2AF8" w:rsidP="00DB2AF8">
      <w:pPr>
        <w:widowControl w:val="0"/>
        <w:tabs>
          <w:tab w:val="left" w:pos="0"/>
        </w:tabs>
        <w:spacing w:after="0" w:line="240" w:lineRule="auto"/>
        <w:ind w:firstLine="567"/>
        <w:jc w:val="both"/>
        <w:rPr>
          <w:rFonts w:ascii="Times New Roman" w:eastAsia="Calibri" w:hAnsi="Times New Roman" w:cs="Times New Roman"/>
          <w:sz w:val="28"/>
          <w:szCs w:val="28"/>
        </w:rPr>
      </w:pPr>
      <w:r w:rsidRPr="003E4FF7">
        <w:rPr>
          <w:rFonts w:ascii="Times New Roman" w:eastAsia="Calibri" w:hAnsi="Times New Roman" w:cs="Times New Roman"/>
          <w:spacing w:val="-4"/>
          <w:sz w:val="28"/>
          <w:szCs w:val="28"/>
          <w:lang w:eastAsia="ru-RU"/>
        </w:rPr>
        <w:t xml:space="preserve">- муниципальной программы «Развитие молодежной политики </w:t>
      </w:r>
      <w:proofErr w:type="gramStart"/>
      <w:r w:rsidRPr="003E4FF7">
        <w:rPr>
          <w:rFonts w:ascii="Times New Roman" w:eastAsia="Calibri" w:hAnsi="Times New Roman" w:cs="Times New Roman"/>
          <w:spacing w:val="-4"/>
          <w:sz w:val="28"/>
          <w:szCs w:val="28"/>
          <w:lang w:eastAsia="ru-RU"/>
        </w:rPr>
        <w:t>в</w:t>
      </w:r>
      <w:proofErr w:type="gramEnd"/>
      <w:r w:rsidRPr="003E4FF7">
        <w:rPr>
          <w:rFonts w:ascii="Times New Roman" w:eastAsia="Calibri" w:hAnsi="Times New Roman" w:cs="Times New Roman"/>
          <w:spacing w:val="-4"/>
          <w:sz w:val="28"/>
          <w:szCs w:val="28"/>
          <w:lang w:eastAsia="ru-RU"/>
        </w:rPr>
        <w:t xml:space="preserve"> </w:t>
      </w:r>
      <w:proofErr w:type="gramStart"/>
      <w:r w:rsidRPr="003E4FF7">
        <w:rPr>
          <w:rFonts w:ascii="Times New Roman" w:eastAsia="Calibri" w:hAnsi="Times New Roman" w:cs="Times New Roman"/>
          <w:spacing w:val="-4"/>
          <w:sz w:val="28"/>
          <w:szCs w:val="28"/>
          <w:lang w:eastAsia="ru-RU"/>
        </w:rPr>
        <w:t>Барабинском</w:t>
      </w:r>
      <w:proofErr w:type="gramEnd"/>
      <w:r w:rsidRPr="003E4FF7">
        <w:rPr>
          <w:rFonts w:ascii="Times New Roman" w:eastAsia="Calibri" w:hAnsi="Times New Roman" w:cs="Times New Roman"/>
          <w:spacing w:val="-4"/>
          <w:sz w:val="28"/>
          <w:szCs w:val="28"/>
          <w:lang w:eastAsia="ru-RU"/>
        </w:rPr>
        <w:t xml:space="preserve"> районе  Новосибирской области  на 2021 – 2026 годы», утвержденной постановлением администрации Барабинского района Новосибирской области от 13.11.2020года № 1298</w:t>
      </w:r>
      <w:r w:rsidRPr="003E4FF7">
        <w:rPr>
          <w:rFonts w:ascii="Times New Roman" w:eastAsia="Calibri" w:hAnsi="Times New Roman" w:cs="Times New Roman"/>
          <w:sz w:val="28"/>
          <w:szCs w:val="28"/>
        </w:rPr>
        <w:t>.</w:t>
      </w: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r w:rsidRPr="003E4FF7">
        <w:rPr>
          <w:rFonts w:ascii="Times New Roman" w:eastAsia="Calibri" w:hAnsi="Times New Roman" w:cs="Times New Roman"/>
          <w:spacing w:val="-4"/>
          <w:sz w:val="28"/>
          <w:szCs w:val="28"/>
          <w:lang w:eastAsia="ru-RU"/>
        </w:rPr>
        <w:t xml:space="preserve">В сфере молодёжной политики Барабинского района ведется целенаправленная работа по формированию </w:t>
      </w:r>
      <w:r w:rsidR="003E4FF7" w:rsidRPr="003E4FF7">
        <w:rPr>
          <w:rFonts w:ascii="Times New Roman" w:eastAsia="Calibri" w:hAnsi="Times New Roman" w:cs="Times New Roman"/>
          <w:spacing w:val="-4"/>
          <w:sz w:val="28"/>
          <w:szCs w:val="28"/>
          <w:lang w:eastAsia="ru-RU"/>
        </w:rPr>
        <w:t>активной жизненной позиции молодого поколения района, а также</w:t>
      </w:r>
      <w:r w:rsidR="003E4FF7">
        <w:rPr>
          <w:rFonts w:ascii="Times New Roman" w:eastAsia="Calibri" w:hAnsi="Times New Roman" w:cs="Times New Roman"/>
          <w:spacing w:val="-4"/>
          <w:sz w:val="28"/>
          <w:szCs w:val="28"/>
          <w:lang w:eastAsia="ru-RU"/>
        </w:rPr>
        <w:t xml:space="preserve"> реализация комплекса мер и мероприятий, направленных на духовно-нравственное и гражданское воспитание молодёжи района.</w:t>
      </w:r>
      <w:r w:rsidR="003E4FF7" w:rsidRPr="003E4FF7">
        <w:rPr>
          <w:rFonts w:ascii="Times New Roman" w:eastAsia="Calibri" w:hAnsi="Times New Roman" w:cs="Times New Roman"/>
          <w:spacing w:val="-4"/>
          <w:sz w:val="28"/>
          <w:szCs w:val="28"/>
          <w:lang w:eastAsia="ru-RU"/>
        </w:rPr>
        <w:t xml:space="preserve">  </w:t>
      </w:r>
    </w:p>
    <w:p w:rsidR="00DB2AF8" w:rsidRPr="003E4FF7"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3E4FF7">
        <w:rPr>
          <w:rFonts w:ascii="Times New Roman" w:eastAsia="Calibri" w:hAnsi="Times New Roman" w:cs="Times New Roman"/>
          <w:spacing w:val="-4"/>
          <w:sz w:val="28"/>
          <w:szCs w:val="28"/>
          <w:lang w:eastAsia="ru-RU"/>
        </w:rPr>
        <w:t xml:space="preserve">В муниципальных образованиях Барабинского района при КДО работают методисты по спорту и молодёжной политике, которые проводят мероприятия для молодёжи согласно плану работ. </w:t>
      </w:r>
    </w:p>
    <w:p w:rsidR="00DB2AF8" w:rsidRPr="003E4FF7"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3E4FF7">
        <w:rPr>
          <w:rFonts w:ascii="Times New Roman" w:eastAsia="Times New Roman" w:hAnsi="Times New Roman" w:cs="Times New Roman"/>
          <w:spacing w:val="-4"/>
          <w:sz w:val="28"/>
          <w:szCs w:val="28"/>
          <w:lang w:eastAsia="ru-RU"/>
        </w:rPr>
        <w:t xml:space="preserve">Количество проведённых мероприятий в сфере молодёжной политики к 2026 году увеличится и составит 654 единицы в год. Количество проведённых мероприятий по патриотическому воспитанию граждан к концу прогнозного периода составит не менее 330 единиц ежегодно. </w:t>
      </w:r>
    </w:p>
    <w:p w:rsidR="00DB2AF8" w:rsidRPr="003E4FF7"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3E4FF7">
        <w:rPr>
          <w:rFonts w:ascii="Times New Roman" w:eastAsia="Times New Roman" w:hAnsi="Times New Roman" w:cs="Times New Roman"/>
          <w:spacing w:val="-4"/>
          <w:sz w:val="28"/>
          <w:szCs w:val="28"/>
          <w:lang w:eastAsia="ru-RU"/>
        </w:rPr>
        <w:t xml:space="preserve">На территории района ведут работу всероссийская общественная организация «Молодая Гвардия Единой России», Совет молодежи </w:t>
      </w:r>
      <w:r w:rsidR="003E4FF7" w:rsidRPr="003E4FF7">
        <w:rPr>
          <w:rFonts w:ascii="Times New Roman" w:eastAsia="Times New Roman" w:hAnsi="Times New Roman" w:cs="Times New Roman"/>
          <w:spacing w:val="-4"/>
          <w:sz w:val="28"/>
          <w:szCs w:val="28"/>
          <w:lang w:eastAsia="ru-RU"/>
        </w:rPr>
        <w:t xml:space="preserve">при Главе Барабинского </w:t>
      </w:r>
      <w:r w:rsidRPr="003E4FF7">
        <w:rPr>
          <w:rFonts w:ascii="Times New Roman" w:eastAsia="Times New Roman" w:hAnsi="Times New Roman" w:cs="Times New Roman"/>
          <w:spacing w:val="-4"/>
          <w:sz w:val="28"/>
          <w:szCs w:val="28"/>
          <w:lang w:eastAsia="ru-RU"/>
        </w:rPr>
        <w:t xml:space="preserve"> района,</w:t>
      </w:r>
      <w:r w:rsidR="003E4FF7" w:rsidRPr="003E4FF7">
        <w:rPr>
          <w:rFonts w:ascii="Times New Roman" w:eastAsia="Times New Roman" w:hAnsi="Times New Roman" w:cs="Times New Roman"/>
          <w:spacing w:val="-4"/>
          <w:sz w:val="28"/>
          <w:szCs w:val="28"/>
          <w:lang w:eastAsia="ru-RU"/>
        </w:rPr>
        <w:t xml:space="preserve"> военно-патриотические клубы и Юнармейские отряды, молодёжная избирательная комиссия, совет работающей молодёжи при организациях,</w:t>
      </w:r>
      <w:r w:rsidRPr="003E4FF7">
        <w:rPr>
          <w:rFonts w:ascii="Times New Roman" w:eastAsia="Times New Roman" w:hAnsi="Times New Roman" w:cs="Times New Roman"/>
          <w:spacing w:val="-4"/>
          <w:sz w:val="28"/>
          <w:szCs w:val="28"/>
          <w:lang w:eastAsia="ru-RU"/>
        </w:rPr>
        <w:t xml:space="preserve"> которые принимают участие в различных акциях, </w:t>
      </w:r>
      <w:r w:rsidR="003E4FF7" w:rsidRPr="003E4FF7">
        <w:rPr>
          <w:rFonts w:ascii="Times New Roman" w:eastAsia="Times New Roman" w:hAnsi="Times New Roman" w:cs="Times New Roman"/>
          <w:spacing w:val="-4"/>
          <w:sz w:val="28"/>
          <w:szCs w:val="28"/>
          <w:lang w:eastAsia="ru-RU"/>
        </w:rPr>
        <w:t xml:space="preserve">форумах, </w:t>
      </w:r>
      <w:r w:rsidRPr="003E4FF7">
        <w:rPr>
          <w:rFonts w:ascii="Times New Roman" w:eastAsia="Times New Roman" w:hAnsi="Times New Roman" w:cs="Times New Roman"/>
          <w:spacing w:val="-4"/>
          <w:sz w:val="28"/>
          <w:szCs w:val="28"/>
          <w:lang w:eastAsia="ru-RU"/>
        </w:rPr>
        <w:t>мероприятиях. За счет активизации деятельности клубов и общественных объединений патриотической нап</w:t>
      </w:r>
      <w:r w:rsidR="003E4FF7" w:rsidRPr="003E4FF7">
        <w:rPr>
          <w:rFonts w:ascii="Times New Roman" w:eastAsia="Times New Roman" w:hAnsi="Times New Roman" w:cs="Times New Roman"/>
          <w:spacing w:val="-4"/>
          <w:sz w:val="28"/>
          <w:szCs w:val="28"/>
          <w:lang w:eastAsia="ru-RU"/>
        </w:rPr>
        <w:t>равленности их количество к 2026</w:t>
      </w:r>
      <w:r w:rsidRPr="003E4FF7">
        <w:rPr>
          <w:rFonts w:ascii="Times New Roman" w:eastAsia="Times New Roman" w:hAnsi="Times New Roman" w:cs="Times New Roman"/>
          <w:spacing w:val="-4"/>
          <w:sz w:val="28"/>
          <w:szCs w:val="28"/>
          <w:lang w:eastAsia="ru-RU"/>
        </w:rPr>
        <w:t xml:space="preserve"> году увеличится.</w:t>
      </w:r>
    </w:p>
    <w:p w:rsidR="003E4FF7" w:rsidRDefault="00DB2AF8" w:rsidP="00DB2AF8">
      <w:pPr>
        <w:tabs>
          <w:tab w:val="left" w:pos="0"/>
        </w:tabs>
        <w:spacing w:after="0" w:line="240" w:lineRule="auto"/>
        <w:ind w:firstLine="567"/>
        <w:jc w:val="both"/>
        <w:rPr>
          <w:rFonts w:ascii="Times New Roman" w:eastAsia="Times New Roman" w:hAnsi="Times New Roman" w:cs="Times New Roman"/>
          <w:color w:val="00B050"/>
          <w:spacing w:val="-4"/>
          <w:sz w:val="28"/>
          <w:szCs w:val="28"/>
          <w:lang w:eastAsia="ru-RU"/>
        </w:rPr>
      </w:pPr>
      <w:r w:rsidRPr="003E4FF7">
        <w:rPr>
          <w:rFonts w:ascii="Times New Roman" w:eastAsia="Times New Roman" w:hAnsi="Times New Roman" w:cs="Times New Roman"/>
          <w:spacing w:val="-4"/>
          <w:sz w:val="28"/>
          <w:szCs w:val="28"/>
          <w:lang w:eastAsia="ru-RU"/>
        </w:rPr>
        <w:t>В прогнозном периоде продолжится реализация проектов, направленных на поддержку и популяризацию инициатив и начинаний молодёжи в социально-экономической сфере.</w:t>
      </w:r>
    </w:p>
    <w:p w:rsidR="00DB2AF8" w:rsidRPr="003E4FF7" w:rsidRDefault="003E4FF7" w:rsidP="00DB2AF8">
      <w:pPr>
        <w:tabs>
          <w:tab w:val="left" w:pos="0"/>
        </w:tabs>
        <w:spacing w:after="0" w:line="240" w:lineRule="auto"/>
        <w:ind w:firstLine="567"/>
        <w:jc w:val="both"/>
        <w:rPr>
          <w:rFonts w:ascii="Times New Roman" w:eastAsia="Times New Roman" w:hAnsi="Times New Roman" w:cs="Times New Roman"/>
          <w:color w:val="00B050"/>
          <w:spacing w:val="-4"/>
          <w:sz w:val="28"/>
          <w:szCs w:val="28"/>
          <w:lang w:eastAsia="ru-RU"/>
        </w:rPr>
      </w:pPr>
      <w:r w:rsidRPr="003E4FF7">
        <w:rPr>
          <w:rFonts w:ascii="Times New Roman" w:eastAsia="Times New Roman" w:hAnsi="Times New Roman" w:cs="Times New Roman"/>
          <w:spacing w:val="-4"/>
          <w:sz w:val="28"/>
          <w:szCs w:val="28"/>
          <w:lang w:eastAsia="ru-RU"/>
        </w:rPr>
        <w:t>Создание условий для молодёжных общественных организаций, движений, создание условий для развития лидерских качеств молодёжи и поддержка социально значимых проектов, инициированных молодёжью.</w:t>
      </w:r>
      <w:r w:rsidR="00DB2AF8" w:rsidRPr="003E4FF7">
        <w:rPr>
          <w:rFonts w:ascii="Times New Roman" w:eastAsia="Times New Roman" w:hAnsi="Times New Roman" w:cs="Times New Roman"/>
          <w:color w:val="00B050"/>
          <w:spacing w:val="-4"/>
          <w:sz w:val="28"/>
          <w:szCs w:val="28"/>
          <w:lang w:eastAsia="ru-RU"/>
        </w:rPr>
        <w:t xml:space="preserve"> </w:t>
      </w:r>
    </w:p>
    <w:p w:rsidR="00DB2AF8" w:rsidRPr="003106BC" w:rsidRDefault="00DB2AF8" w:rsidP="00DB2AF8">
      <w:pPr>
        <w:tabs>
          <w:tab w:val="left" w:pos="0"/>
        </w:tabs>
        <w:spacing w:after="0" w:line="240" w:lineRule="auto"/>
        <w:ind w:firstLine="567"/>
        <w:jc w:val="both"/>
        <w:rPr>
          <w:rFonts w:ascii="Times New Roman" w:eastAsia="Times New Roman" w:hAnsi="Times New Roman" w:cs="Times New Roman"/>
          <w:spacing w:val="-4"/>
          <w:sz w:val="28"/>
          <w:szCs w:val="28"/>
          <w:lang w:eastAsia="ru-RU"/>
        </w:rPr>
      </w:pPr>
      <w:r w:rsidRPr="003106BC">
        <w:rPr>
          <w:rFonts w:ascii="Times New Roman" w:eastAsia="Times New Roman" w:hAnsi="Times New Roman" w:cs="Times New Roman"/>
          <w:spacing w:val="-4"/>
          <w:sz w:val="28"/>
          <w:szCs w:val="28"/>
          <w:lang w:eastAsia="ru-RU"/>
        </w:rPr>
        <w:t>При эффективной реализации мероприятий, направленных на формирование условий для успешного развития потенциала молодежи в интересах общественно-политического развития района за период 2024-2026 годов будет обеспечено патриотическое воспитание подрастающего поколения в духе лучших культурных традиций страны.</w:t>
      </w:r>
    </w:p>
    <w:p w:rsidR="003B4F38" w:rsidRDefault="003B4F38" w:rsidP="00DB2AF8">
      <w:pPr>
        <w:tabs>
          <w:tab w:val="left" w:pos="0"/>
        </w:tabs>
        <w:spacing w:after="0" w:line="240" w:lineRule="auto"/>
        <w:ind w:firstLine="567"/>
        <w:jc w:val="both"/>
        <w:rPr>
          <w:rFonts w:ascii="Times New Roman" w:eastAsia="Times New Roman" w:hAnsi="Times New Roman" w:cs="Times New Roman"/>
          <w:color w:val="00B050"/>
          <w:spacing w:val="-4"/>
          <w:sz w:val="28"/>
          <w:szCs w:val="28"/>
          <w:lang w:eastAsia="ru-RU"/>
        </w:rPr>
      </w:pPr>
    </w:p>
    <w:p w:rsidR="003B4F38" w:rsidRPr="003B4F38" w:rsidRDefault="003B4F38" w:rsidP="003B4F38">
      <w:pPr>
        <w:tabs>
          <w:tab w:val="left" w:pos="0"/>
        </w:tabs>
        <w:spacing w:after="0" w:line="240" w:lineRule="auto"/>
        <w:jc w:val="center"/>
        <w:rPr>
          <w:rFonts w:ascii="Times New Roman" w:eastAsia="Calibri" w:hAnsi="Times New Roman" w:cs="Times New Roman"/>
          <w:b/>
          <w:sz w:val="28"/>
          <w:szCs w:val="28"/>
        </w:rPr>
      </w:pPr>
      <w:r w:rsidRPr="003B4F38">
        <w:rPr>
          <w:rFonts w:ascii="Times New Roman" w:eastAsia="Calibri" w:hAnsi="Times New Roman" w:cs="Times New Roman"/>
          <w:b/>
          <w:sz w:val="28"/>
          <w:szCs w:val="28"/>
        </w:rPr>
        <w:t>5.4.7. Взаимодействие с общественностью</w:t>
      </w:r>
    </w:p>
    <w:p w:rsidR="003B4F38" w:rsidRPr="003B4F38" w:rsidRDefault="003B4F38" w:rsidP="003B4F38">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B4F38">
        <w:rPr>
          <w:rFonts w:ascii="Times New Roman" w:eastAsia="Times New Roman" w:hAnsi="Times New Roman" w:cs="Times New Roman"/>
          <w:sz w:val="28"/>
          <w:szCs w:val="28"/>
          <w:lang w:eastAsia="ru-RU"/>
        </w:rPr>
        <w:t>В районе большое внимание уделяется вовлечению граждан в процессы самоуправления. Благодаря конструктивному диалогу органов власти и общественности решаются многие вопросы. Немало сделано в части поддержки местных инициатив.</w:t>
      </w:r>
    </w:p>
    <w:p w:rsidR="003B4F38" w:rsidRPr="003B4F38" w:rsidRDefault="003B4F38" w:rsidP="003B4F38">
      <w:pPr>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 состоянию на 01.10</w:t>
      </w:r>
      <w:r w:rsidRPr="003B4F38">
        <w:rPr>
          <w:rFonts w:ascii="Times New Roman" w:eastAsia="Times New Roman" w:hAnsi="Times New Roman" w:cs="Times New Roman"/>
          <w:sz w:val="28"/>
          <w:szCs w:val="28"/>
          <w:lang w:eastAsia="ru-RU"/>
        </w:rPr>
        <w:t>.2023 года на территории Барабинского района действуют более 40 общественных объединений, 15 социально ориентированных некоммерческих организаций, 28 военно – патриотических клубов и объединений, а также 24 территориально общественных самоуправлений.</w:t>
      </w:r>
    </w:p>
    <w:p w:rsidR="003B4F38" w:rsidRPr="003B4F38" w:rsidRDefault="003B4F38" w:rsidP="003B4F38">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B4F38">
        <w:rPr>
          <w:rFonts w:ascii="Times New Roman" w:eastAsia="Times New Roman" w:hAnsi="Times New Roman" w:cs="Times New Roman"/>
          <w:sz w:val="28"/>
          <w:szCs w:val="28"/>
          <w:lang w:eastAsia="ru-RU"/>
        </w:rPr>
        <w:t xml:space="preserve">Муниципальные программы, действующие на территории Барабинского района, «Поддержка социально-ориентированных некоммерческих организаций», «Развитие и поддержка территориального общественного самоуправления </w:t>
      </w:r>
      <w:proofErr w:type="gramStart"/>
      <w:r w:rsidRPr="003B4F38">
        <w:rPr>
          <w:rFonts w:ascii="Times New Roman" w:eastAsia="Times New Roman" w:hAnsi="Times New Roman" w:cs="Times New Roman"/>
          <w:sz w:val="28"/>
          <w:szCs w:val="28"/>
          <w:lang w:eastAsia="ru-RU"/>
        </w:rPr>
        <w:t>в</w:t>
      </w:r>
      <w:proofErr w:type="gramEnd"/>
      <w:r w:rsidRPr="003B4F38">
        <w:rPr>
          <w:rFonts w:ascii="Times New Roman" w:eastAsia="Times New Roman" w:hAnsi="Times New Roman" w:cs="Times New Roman"/>
          <w:sz w:val="28"/>
          <w:szCs w:val="28"/>
          <w:lang w:eastAsia="ru-RU"/>
        </w:rPr>
        <w:t xml:space="preserve"> </w:t>
      </w:r>
      <w:proofErr w:type="gramStart"/>
      <w:r w:rsidRPr="003B4F38">
        <w:rPr>
          <w:rFonts w:ascii="Times New Roman" w:eastAsia="Times New Roman" w:hAnsi="Times New Roman" w:cs="Times New Roman"/>
          <w:sz w:val="28"/>
          <w:szCs w:val="28"/>
          <w:lang w:eastAsia="ru-RU"/>
        </w:rPr>
        <w:t>Барабинском</w:t>
      </w:r>
      <w:proofErr w:type="gramEnd"/>
      <w:r w:rsidRPr="003B4F38">
        <w:rPr>
          <w:rFonts w:ascii="Times New Roman" w:eastAsia="Times New Roman" w:hAnsi="Times New Roman" w:cs="Times New Roman"/>
          <w:sz w:val="28"/>
          <w:szCs w:val="28"/>
          <w:lang w:eastAsia="ru-RU"/>
        </w:rPr>
        <w:t xml:space="preserve"> районе», стали одним из ключевых направлений в области взаимодействия органов местного самоуправления и общественности.</w:t>
      </w:r>
    </w:p>
    <w:p w:rsidR="003B4F38" w:rsidRDefault="003B4F38" w:rsidP="003B4F38">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B4F38">
        <w:rPr>
          <w:rFonts w:ascii="Times New Roman" w:eastAsia="Times New Roman" w:hAnsi="Times New Roman" w:cs="Times New Roman"/>
          <w:sz w:val="28"/>
          <w:szCs w:val="28"/>
          <w:lang w:eastAsia="ru-RU"/>
        </w:rPr>
        <w:t xml:space="preserve">В рамках действующих программ и при поддержке Правительства региона, </w:t>
      </w:r>
      <w:r>
        <w:rPr>
          <w:rFonts w:ascii="Times New Roman" w:eastAsia="Times New Roman" w:hAnsi="Times New Roman" w:cs="Times New Roman"/>
          <w:sz w:val="28"/>
          <w:szCs w:val="28"/>
          <w:lang w:eastAsia="ru-RU"/>
        </w:rPr>
        <w:t>проводятся</w:t>
      </w:r>
      <w:r w:rsidRPr="003B4F38">
        <w:rPr>
          <w:rFonts w:ascii="Times New Roman" w:eastAsia="Times New Roman" w:hAnsi="Times New Roman" w:cs="Times New Roman"/>
          <w:sz w:val="28"/>
          <w:szCs w:val="28"/>
          <w:lang w:eastAsia="ru-RU"/>
        </w:rPr>
        <w:t xml:space="preserve"> районные конкурсы для ТОС и инициативных групп граждан. </w:t>
      </w:r>
    </w:p>
    <w:p w:rsidR="00426E7C" w:rsidRDefault="003B4F38" w:rsidP="00426E7C">
      <w:pPr>
        <w:autoSpaceDE w:val="0"/>
        <w:autoSpaceDN w:val="0"/>
        <w:spacing w:after="0" w:line="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 в 2023 году 13 заявок от ТОС стали победителями конкурса социально-значимых проектов на общую сумму 536300 руб</w:t>
      </w:r>
      <w:r w:rsidR="00E84E97">
        <w:rPr>
          <w:rFonts w:ascii="Times New Roman" w:eastAsia="Times New Roman" w:hAnsi="Times New Roman" w:cs="Times New Roman"/>
          <w:sz w:val="28"/>
          <w:szCs w:val="28"/>
          <w:lang w:eastAsia="ru-RU"/>
        </w:rPr>
        <w:t>лей</w:t>
      </w:r>
      <w:r>
        <w:rPr>
          <w:rFonts w:ascii="Times New Roman" w:eastAsia="Times New Roman" w:hAnsi="Times New Roman" w:cs="Times New Roman"/>
          <w:sz w:val="28"/>
          <w:szCs w:val="28"/>
          <w:lang w:eastAsia="ru-RU"/>
        </w:rPr>
        <w:t>.</w:t>
      </w:r>
      <w:r w:rsidR="00E84E97">
        <w:rPr>
          <w:rFonts w:ascii="Times New Roman" w:eastAsia="Times New Roman" w:hAnsi="Times New Roman" w:cs="Times New Roman"/>
          <w:sz w:val="28"/>
          <w:szCs w:val="28"/>
          <w:lang w:eastAsia="ru-RU"/>
        </w:rPr>
        <w:t xml:space="preserve"> Кроме этого в рамках конкурса субсидий </w:t>
      </w:r>
      <w:proofErr w:type="gramStart"/>
      <w:r w:rsidR="00E84E97">
        <w:rPr>
          <w:rFonts w:ascii="Times New Roman" w:eastAsia="Times New Roman" w:hAnsi="Times New Roman" w:cs="Times New Roman"/>
          <w:sz w:val="28"/>
          <w:szCs w:val="28"/>
          <w:lang w:eastAsia="ru-RU"/>
        </w:rPr>
        <w:t>для</w:t>
      </w:r>
      <w:proofErr w:type="gramEnd"/>
      <w:r w:rsidR="00E84E97">
        <w:rPr>
          <w:rFonts w:ascii="Times New Roman" w:eastAsia="Times New Roman" w:hAnsi="Times New Roman" w:cs="Times New Roman"/>
          <w:sz w:val="28"/>
          <w:szCs w:val="28"/>
          <w:lang w:eastAsia="ru-RU"/>
        </w:rPr>
        <w:t xml:space="preserve"> </w:t>
      </w:r>
      <w:proofErr w:type="gramStart"/>
      <w:r w:rsidR="00E84E97">
        <w:rPr>
          <w:rFonts w:ascii="Times New Roman" w:eastAsia="Times New Roman" w:hAnsi="Times New Roman" w:cs="Times New Roman"/>
          <w:sz w:val="28"/>
          <w:szCs w:val="28"/>
          <w:lang w:eastAsia="ru-RU"/>
        </w:rPr>
        <w:t>СО</w:t>
      </w:r>
      <w:proofErr w:type="gramEnd"/>
      <w:r w:rsidR="00E84E97">
        <w:rPr>
          <w:rFonts w:ascii="Times New Roman" w:eastAsia="Times New Roman" w:hAnsi="Times New Roman" w:cs="Times New Roman"/>
          <w:sz w:val="28"/>
          <w:szCs w:val="28"/>
          <w:lang w:eastAsia="ru-RU"/>
        </w:rPr>
        <w:t xml:space="preserve"> НКО Барабинского района 780000 рублей, за счёт средств местного бюджета были направлены на реализацию уставной деятельности СО НКО района</w:t>
      </w:r>
      <w:r w:rsidR="00426E7C">
        <w:rPr>
          <w:rFonts w:ascii="Times New Roman" w:eastAsia="Times New Roman" w:hAnsi="Times New Roman" w:cs="Times New Roman"/>
          <w:sz w:val="28"/>
          <w:szCs w:val="28"/>
          <w:lang w:eastAsia="ru-RU"/>
        </w:rPr>
        <w:t>.</w:t>
      </w:r>
    </w:p>
    <w:p w:rsidR="00426E7C" w:rsidRPr="000C34F4" w:rsidRDefault="00426E7C" w:rsidP="000C34F4">
      <w:pPr>
        <w:spacing w:after="0"/>
        <w:jc w:val="both"/>
        <w:rPr>
          <w:rFonts w:ascii="Times New Roman" w:eastAsia="Times New Roman" w:hAnsi="Times New Roman" w:cs="Times New Roman"/>
          <w:b/>
          <w:sz w:val="28"/>
          <w:szCs w:val="28"/>
          <w:lang w:eastAsia="ru-RU"/>
        </w:rPr>
      </w:pPr>
      <w:r w:rsidRPr="00426E7C">
        <w:rPr>
          <w:rFonts w:ascii="Times New Roman" w:eastAsia="Times New Roman" w:hAnsi="Times New Roman" w:cs="Times New Roman"/>
          <w:sz w:val="28"/>
          <w:szCs w:val="28"/>
          <w:lang w:eastAsia="ru-RU"/>
        </w:rPr>
        <w:t xml:space="preserve"> </w:t>
      </w:r>
      <w:r w:rsidR="000C34F4">
        <w:rPr>
          <w:rFonts w:ascii="Times New Roman" w:eastAsia="Times New Roman" w:hAnsi="Times New Roman" w:cs="Times New Roman"/>
          <w:sz w:val="28"/>
          <w:szCs w:val="28"/>
          <w:lang w:eastAsia="ru-RU"/>
        </w:rPr>
        <w:tab/>
      </w:r>
      <w:proofErr w:type="gramStart"/>
      <w:r w:rsidRPr="003B4F38">
        <w:rPr>
          <w:rFonts w:ascii="Times New Roman" w:eastAsia="Times New Roman" w:hAnsi="Times New Roman" w:cs="Times New Roman"/>
          <w:sz w:val="28"/>
          <w:szCs w:val="28"/>
          <w:lang w:eastAsia="ru-RU"/>
        </w:rPr>
        <w:t>По ито</w:t>
      </w:r>
      <w:r>
        <w:rPr>
          <w:rFonts w:ascii="Times New Roman" w:eastAsia="Times New Roman" w:hAnsi="Times New Roman" w:cs="Times New Roman"/>
          <w:sz w:val="28"/>
          <w:szCs w:val="28"/>
          <w:lang w:eastAsia="ru-RU"/>
        </w:rPr>
        <w:t>гам 2023</w:t>
      </w:r>
      <w:r w:rsidRPr="003B4F38">
        <w:rPr>
          <w:rFonts w:ascii="Times New Roman" w:eastAsia="Times New Roman" w:hAnsi="Times New Roman" w:cs="Times New Roman"/>
          <w:sz w:val="28"/>
          <w:szCs w:val="28"/>
          <w:lang w:eastAsia="ru-RU"/>
        </w:rPr>
        <w:t xml:space="preserve"> года МОО «Содружество», </w:t>
      </w:r>
      <w:r>
        <w:rPr>
          <w:rFonts w:ascii="Times New Roman" w:eastAsia="Times New Roman" w:hAnsi="Times New Roman" w:cs="Times New Roman"/>
          <w:sz w:val="28"/>
          <w:szCs w:val="28"/>
          <w:lang w:eastAsia="ru-RU"/>
        </w:rPr>
        <w:t xml:space="preserve">принял </w:t>
      </w:r>
      <w:proofErr w:type="spellStart"/>
      <w:r>
        <w:rPr>
          <w:rFonts w:ascii="Times New Roman" w:eastAsia="Times New Roman" w:hAnsi="Times New Roman" w:cs="Times New Roman"/>
          <w:sz w:val="28"/>
          <w:szCs w:val="28"/>
          <w:lang w:eastAsia="ru-RU"/>
        </w:rPr>
        <w:t>участиев</w:t>
      </w:r>
      <w:proofErr w:type="spellEnd"/>
      <w:r w:rsidRPr="00426E7C">
        <w:rPr>
          <w:rFonts w:ascii="Times New Roman" w:eastAsia="Times New Roman" w:hAnsi="Times New Roman" w:cs="Times New Roman"/>
          <w:sz w:val="28"/>
          <w:szCs w:val="28"/>
          <w:lang w:eastAsia="ru-RU"/>
        </w:rPr>
        <w:t xml:space="preserve"> к</w:t>
      </w:r>
      <w:r w:rsidRPr="00426E7C">
        <w:rPr>
          <w:rFonts w:ascii="Times New Roman" w:eastAsia="Times New Roman" w:hAnsi="Times New Roman" w:cs="Times New Roman"/>
          <w:bCs/>
          <w:sz w:val="28"/>
          <w:szCs w:val="28"/>
          <w:lang w:eastAsia="ru-RU"/>
        </w:rPr>
        <w:t>онкурсе среди ресурсных центров муниципальных районов и городских округов Новосибирской области для предоставления в 2023 году субсидий из областного бюджета Новосибирской области</w:t>
      </w:r>
      <w:r w:rsidRPr="00426E7C">
        <w:rPr>
          <w:rFonts w:ascii="Times New Roman" w:eastAsia="Times New Roman" w:hAnsi="Times New Roman" w:cs="Times New Roman"/>
          <w:sz w:val="28"/>
          <w:szCs w:val="28"/>
          <w:lang w:eastAsia="ru-RU"/>
        </w:rPr>
        <w:t xml:space="preserve">, где получила финансовую поддержку в сумме 1,0 млн. руб. на реализацию </w:t>
      </w:r>
      <w:proofErr w:type="spellStart"/>
      <w:r w:rsidRPr="00426E7C">
        <w:rPr>
          <w:rFonts w:ascii="Times New Roman" w:eastAsia="Times New Roman" w:hAnsi="Times New Roman" w:cs="Times New Roman"/>
          <w:sz w:val="28"/>
          <w:szCs w:val="28"/>
          <w:lang w:eastAsia="ru-RU"/>
        </w:rPr>
        <w:t>стартапов</w:t>
      </w:r>
      <w:proofErr w:type="spellEnd"/>
      <w:r w:rsidRPr="00426E7C">
        <w:rPr>
          <w:rFonts w:ascii="Times New Roman" w:eastAsia="Times New Roman" w:hAnsi="Times New Roman" w:cs="Times New Roman"/>
          <w:sz w:val="28"/>
          <w:szCs w:val="28"/>
          <w:lang w:eastAsia="ru-RU"/>
        </w:rPr>
        <w:t xml:space="preserve">  на развитие институтов гражданского общества в сфере военно-патриотического воспитания граждан, а также получили субсидию из бюджета Барабинского района</w:t>
      </w:r>
      <w:proofErr w:type="gramEnd"/>
      <w:r w:rsidRPr="00426E7C">
        <w:rPr>
          <w:rFonts w:ascii="Times New Roman" w:eastAsia="Times New Roman" w:hAnsi="Times New Roman" w:cs="Times New Roman"/>
          <w:sz w:val="28"/>
          <w:szCs w:val="28"/>
          <w:lang w:eastAsia="ru-RU"/>
        </w:rPr>
        <w:t xml:space="preserve"> Новосибирской области некоммерческим организациям, не являющимся муниципальными учреждениями в 2023 году</w:t>
      </w:r>
      <w:r w:rsidRPr="00426E7C">
        <w:rPr>
          <w:rFonts w:ascii="Times New Roman" w:eastAsia="Times New Roman" w:hAnsi="Times New Roman" w:cs="Times New Roman"/>
          <w:b/>
          <w:sz w:val="28"/>
          <w:szCs w:val="28"/>
          <w:lang w:eastAsia="ru-RU"/>
        </w:rPr>
        <w:t xml:space="preserve"> </w:t>
      </w:r>
      <w:r w:rsidRPr="00426E7C">
        <w:rPr>
          <w:rFonts w:ascii="Times New Roman" w:eastAsia="Times New Roman" w:hAnsi="Times New Roman" w:cs="Times New Roman"/>
          <w:sz w:val="28"/>
          <w:szCs w:val="28"/>
          <w:lang w:eastAsia="ru-RU"/>
        </w:rPr>
        <w:t xml:space="preserve">на сумму 195000,00 рублей на </w:t>
      </w:r>
      <w:proofErr w:type="spellStart"/>
      <w:r w:rsidRPr="00426E7C">
        <w:rPr>
          <w:rFonts w:ascii="Times New Roman" w:eastAsia="Times New Roman" w:hAnsi="Times New Roman" w:cs="Times New Roman"/>
          <w:sz w:val="28"/>
          <w:szCs w:val="28"/>
          <w:lang w:eastAsia="ru-RU"/>
        </w:rPr>
        <w:t>софинансирование</w:t>
      </w:r>
      <w:proofErr w:type="spellEnd"/>
      <w:r w:rsidRPr="00426E7C">
        <w:rPr>
          <w:rFonts w:ascii="Times New Roman" w:eastAsia="Times New Roman" w:hAnsi="Times New Roman" w:cs="Times New Roman"/>
          <w:sz w:val="28"/>
          <w:szCs w:val="28"/>
          <w:lang w:eastAsia="ru-RU"/>
        </w:rPr>
        <w:t xml:space="preserve"> конкурса общественных </w:t>
      </w:r>
      <w:proofErr w:type="spellStart"/>
      <w:r w:rsidRPr="00426E7C">
        <w:rPr>
          <w:rFonts w:ascii="Times New Roman" w:eastAsia="Times New Roman" w:hAnsi="Times New Roman" w:cs="Times New Roman"/>
          <w:sz w:val="28"/>
          <w:szCs w:val="28"/>
          <w:lang w:eastAsia="ru-RU"/>
        </w:rPr>
        <w:t>стартапов</w:t>
      </w:r>
      <w:proofErr w:type="spellEnd"/>
      <w:r w:rsidRPr="00426E7C">
        <w:rPr>
          <w:rFonts w:ascii="Times New Roman" w:eastAsia="Times New Roman" w:hAnsi="Times New Roman" w:cs="Times New Roman"/>
          <w:sz w:val="28"/>
          <w:szCs w:val="28"/>
          <w:lang w:eastAsia="ru-RU"/>
        </w:rPr>
        <w:t xml:space="preserve"> «Со мной регион успешнее». Победители конкурса общественных </w:t>
      </w:r>
      <w:proofErr w:type="spellStart"/>
      <w:r w:rsidRPr="00426E7C">
        <w:rPr>
          <w:rFonts w:ascii="Times New Roman" w:eastAsia="Times New Roman" w:hAnsi="Times New Roman" w:cs="Times New Roman"/>
          <w:sz w:val="28"/>
          <w:szCs w:val="28"/>
          <w:lang w:eastAsia="ru-RU"/>
        </w:rPr>
        <w:t>стартапов</w:t>
      </w:r>
      <w:proofErr w:type="spellEnd"/>
      <w:r w:rsidRPr="00426E7C">
        <w:rPr>
          <w:rFonts w:ascii="Times New Roman" w:eastAsia="Times New Roman" w:hAnsi="Times New Roman" w:cs="Times New Roman"/>
          <w:sz w:val="28"/>
          <w:szCs w:val="28"/>
          <w:lang w:eastAsia="ru-RU"/>
        </w:rPr>
        <w:t xml:space="preserve"> «Со мной регион успешнее» стали 10 военно-патриотических клубов образовательных организаций Барабинского района. </w:t>
      </w:r>
    </w:p>
    <w:p w:rsidR="00E84E97" w:rsidRPr="00E84E97" w:rsidRDefault="00E84E97" w:rsidP="000C34F4">
      <w:pPr>
        <w:autoSpaceDE w:val="0"/>
        <w:autoSpaceDN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прогнозном периоде </w:t>
      </w:r>
      <w:r w:rsidR="00426E7C">
        <w:rPr>
          <w:rFonts w:ascii="Times New Roman" w:eastAsia="Times New Roman" w:hAnsi="Times New Roman" w:cs="Times New Roman"/>
          <w:sz w:val="28"/>
          <w:szCs w:val="28"/>
          <w:lang w:eastAsia="ru-RU"/>
        </w:rPr>
        <w:t xml:space="preserve">2024-2026 годы </w:t>
      </w:r>
      <w:r>
        <w:rPr>
          <w:rFonts w:ascii="Times New Roman" w:eastAsia="Times New Roman" w:hAnsi="Times New Roman" w:cs="Times New Roman"/>
          <w:sz w:val="28"/>
          <w:szCs w:val="28"/>
          <w:lang w:eastAsia="ru-RU"/>
        </w:rPr>
        <w:t xml:space="preserve">взаимодействие с общественными организациями, </w:t>
      </w:r>
      <w:r w:rsidRPr="00E84E97">
        <w:rPr>
          <w:rFonts w:ascii="Times New Roman" w:eastAsia="Times New Roman" w:hAnsi="Times New Roman" w:cs="Times New Roman"/>
          <w:sz w:val="28"/>
          <w:szCs w:val="28"/>
          <w:lang w:eastAsia="ru-RU"/>
        </w:rPr>
        <w:t xml:space="preserve">социально активными группами граждан </w:t>
      </w:r>
      <w:r>
        <w:rPr>
          <w:rFonts w:ascii="Times New Roman" w:eastAsia="Times New Roman" w:hAnsi="Times New Roman" w:cs="Times New Roman"/>
          <w:sz w:val="28"/>
          <w:szCs w:val="28"/>
          <w:lang w:eastAsia="ru-RU"/>
        </w:rPr>
        <w:t>района, а также участие</w:t>
      </w:r>
      <w:r w:rsidRPr="00E84E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района </w:t>
      </w:r>
      <w:r w:rsidRPr="00E84E97">
        <w:rPr>
          <w:rFonts w:ascii="Times New Roman" w:eastAsia="Times New Roman" w:hAnsi="Times New Roman" w:cs="Times New Roman"/>
          <w:sz w:val="28"/>
          <w:szCs w:val="28"/>
          <w:lang w:eastAsia="ru-RU"/>
        </w:rPr>
        <w:t>в конкурсах разного уровня</w:t>
      </w:r>
      <w:r>
        <w:rPr>
          <w:rFonts w:ascii="Times New Roman" w:eastAsia="Times New Roman" w:hAnsi="Times New Roman" w:cs="Times New Roman"/>
          <w:sz w:val="28"/>
          <w:szCs w:val="28"/>
          <w:lang w:eastAsia="ru-RU"/>
        </w:rPr>
        <w:t xml:space="preserve"> будет продолжена</w:t>
      </w:r>
      <w:r w:rsidRPr="00E84E97">
        <w:rPr>
          <w:rFonts w:ascii="Times New Roman" w:eastAsia="Times New Roman" w:hAnsi="Times New Roman" w:cs="Times New Roman"/>
          <w:sz w:val="28"/>
          <w:szCs w:val="28"/>
          <w:lang w:eastAsia="ru-RU"/>
        </w:rPr>
        <w:t>.</w:t>
      </w:r>
    </w:p>
    <w:p w:rsidR="00E84E97" w:rsidRDefault="00E84E97" w:rsidP="000C34F4">
      <w:pPr>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B2AF8" w:rsidRPr="004A6EC7" w:rsidRDefault="00DB2AF8" w:rsidP="00E84E97">
      <w:pPr>
        <w:tabs>
          <w:tab w:val="left" w:pos="0"/>
        </w:tabs>
        <w:spacing w:after="0" w:line="240" w:lineRule="auto"/>
        <w:rPr>
          <w:rFonts w:ascii="Times New Roman" w:eastAsia="Calibri" w:hAnsi="Times New Roman" w:cs="Times New Roman"/>
          <w:b/>
          <w:color w:val="00B050"/>
          <w:sz w:val="28"/>
          <w:szCs w:val="28"/>
        </w:rPr>
      </w:pPr>
    </w:p>
    <w:p w:rsidR="00DB2AF8" w:rsidRPr="00982A20" w:rsidRDefault="00DB2AF8" w:rsidP="00DB2AF8">
      <w:pPr>
        <w:tabs>
          <w:tab w:val="left" w:pos="0"/>
        </w:tabs>
        <w:spacing w:after="0" w:line="240" w:lineRule="auto"/>
        <w:ind w:firstLine="567"/>
        <w:jc w:val="center"/>
        <w:rPr>
          <w:rFonts w:ascii="Times New Roman" w:eastAsia="Calibri" w:hAnsi="Times New Roman" w:cs="Times New Roman"/>
          <w:b/>
          <w:sz w:val="28"/>
          <w:szCs w:val="28"/>
        </w:rPr>
      </w:pPr>
      <w:r w:rsidRPr="00982A20">
        <w:rPr>
          <w:rFonts w:ascii="Times New Roman" w:eastAsia="Calibri" w:hAnsi="Times New Roman" w:cs="Times New Roman"/>
          <w:b/>
          <w:sz w:val="28"/>
          <w:szCs w:val="28"/>
        </w:rPr>
        <w:t>5.5.Развитие жилищного строительства</w:t>
      </w:r>
      <w:bookmarkEnd w:id="30"/>
      <w:bookmarkEnd w:id="31"/>
      <w:bookmarkEnd w:id="32"/>
      <w:bookmarkEnd w:id="33"/>
    </w:p>
    <w:p w:rsidR="00DB2AF8" w:rsidRPr="00982A20"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82A20">
        <w:rPr>
          <w:rFonts w:ascii="Times New Roman" w:eastAsia="Calibri" w:hAnsi="Times New Roman" w:cs="Times New Roman"/>
          <w:sz w:val="28"/>
          <w:szCs w:val="28"/>
          <w:lang w:eastAsia="ru-RU"/>
        </w:rPr>
        <w:t>Цель - стимулирование развития жилищного строительства, формирование рынка доступного и комфортного жилья.</w:t>
      </w:r>
    </w:p>
    <w:p w:rsidR="00DB2AF8" w:rsidRPr="00982A20" w:rsidRDefault="00DB2AF8" w:rsidP="00DB2AF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82A20">
        <w:rPr>
          <w:rFonts w:ascii="Times New Roman" w:eastAsia="Times New Roman" w:hAnsi="Times New Roman" w:cs="Times New Roman"/>
          <w:sz w:val="28"/>
          <w:szCs w:val="28"/>
          <w:lang w:eastAsia="ru-RU"/>
        </w:rPr>
        <w:t>Создание современного, комфортного, качественного жилищного фонда на территории Новосибирской области, обеспеченного развитой транспортной и социальной инфраструктурой, является одним из ключевых приоритетов государственной политики по повышению качества жизни граждан.</w:t>
      </w:r>
    </w:p>
    <w:p w:rsidR="00DB2AF8" w:rsidRPr="00982A20" w:rsidRDefault="00DB2AF8" w:rsidP="00DB2A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82A20">
        <w:rPr>
          <w:rFonts w:ascii="Times New Roman" w:eastAsia="Times New Roman" w:hAnsi="Times New Roman" w:cs="Times New Roman"/>
          <w:sz w:val="28"/>
          <w:szCs w:val="28"/>
          <w:lang w:eastAsia="ru-RU"/>
        </w:rPr>
        <w:t xml:space="preserve">Стимулирование развития комплексного жилищного строительства, формирование рынка доступного и комфортного жилья на территории Барабинского района Новосибирской области предполагается в прогнозном периоде осуществить </w:t>
      </w:r>
      <w:r w:rsidRPr="00982A20">
        <w:rPr>
          <w:rFonts w:ascii="Times New Roman" w:eastAsia="Times New Roman" w:hAnsi="Times New Roman" w:cs="Times New Roman"/>
          <w:sz w:val="28"/>
          <w:szCs w:val="28"/>
          <w:lang w:eastAsia="ru-RU"/>
        </w:rPr>
        <w:lastRenderedPageBreak/>
        <w:t>за счет повышения эффективности использования земельных ресурсов, вовлечения в жилищное строительство неэффективно используемых земельных участков, развития индивидуального жилищного строительства.</w:t>
      </w:r>
    </w:p>
    <w:p w:rsidR="00DB2AF8" w:rsidRPr="00982A20"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82A20">
        <w:rPr>
          <w:rFonts w:ascii="Times New Roman" w:eastAsia="Calibri" w:hAnsi="Times New Roman" w:cs="Times New Roman"/>
          <w:sz w:val="28"/>
          <w:szCs w:val="28"/>
          <w:lang w:eastAsia="ru-RU"/>
        </w:rPr>
        <w:t>Стимулирование развития жилищного строительства, формирование рынка доступного и комфортного жилья реализуется в рамках:</w:t>
      </w:r>
    </w:p>
    <w:p w:rsidR="00DB2AF8" w:rsidRPr="00982A20" w:rsidRDefault="00DB2AF8" w:rsidP="00DB2AF8">
      <w:pPr>
        <w:spacing w:after="0" w:line="240" w:lineRule="auto"/>
        <w:contextualSpacing/>
        <w:jc w:val="both"/>
        <w:rPr>
          <w:rFonts w:ascii="Times New Roman" w:eastAsia="Calibri" w:hAnsi="Times New Roman" w:cs="Times New Roman"/>
          <w:sz w:val="28"/>
          <w:szCs w:val="28"/>
        </w:rPr>
      </w:pPr>
      <w:r w:rsidRPr="00982A20">
        <w:rPr>
          <w:rFonts w:ascii="Times New Roman" w:eastAsia="Calibri" w:hAnsi="Times New Roman" w:cs="Times New Roman"/>
          <w:sz w:val="28"/>
          <w:szCs w:val="28"/>
        </w:rPr>
        <w:t xml:space="preserve">        - региональных проектов «Жилье», «Обеспечение устойчивого сокращения непригодного для проживания жилищного фонда», «Формирование комфортной городской среды» национального проекта «Жилье и городская среда» в соответствии с Указом Президента РФ от 07.05.2018 № 204 «О национальных целях и стратегических задачах развития Российской Федерации на период до 2024 года»;</w:t>
      </w:r>
    </w:p>
    <w:p w:rsidR="00DB2AF8" w:rsidRPr="00982A20"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82A20">
        <w:rPr>
          <w:rFonts w:ascii="Times New Roman" w:eastAsia="Calibri" w:hAnsi="Times New Roman" w:cs="Times New Roman"/>
          <w:sz w:val="28"/>
          <w:szCs w:val="28"/>
          <w:lang w:eastAsia="ru-RU"/>
        </w:rPr>
        <w:t>- мероприятий, осуществляемых в рамках реализации Федеральных законов от 12.01.1995 № 5-ФЗ «О ветеранах» и от 24.11.1995 № 181-ФЗ «О социальной защите инвалидов в Российской Федерации»;</w:t>
      </w:r>
    </w:p>
    <w:p w:rsidR="00DB2AF8" w:rsidRPr="00982A20"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982A20">
        <w:rPr>
          <w:rFonts w:ascii="Times New Roman" w:eastAsia="Calibri" w:hAnsi="Times New Roman" w:cs="Times New Roman"/>
          <w:sz w:val="28"/>
          <w:szCs w:val="28"/>
          <w:lang w:eastAsia="ru-RU"/>
        </w:rPr>
        <w:t>Основными н</w:t>
      </w:r>
      <w:r w:rsidR="00982A20" w:rsidRPr="00982A20">
        <w:rPr>
          <w:rFonts w:ascii="Times New Roman" w:eastAsia="Calibri" w:hAnsi="Times New Roman" w:cs="Times New Roman"/>
          <w:sz w:val="28"/>
          <w:szCs w:val="28"/>
          <w:lang w:eastAsia="ru-RU"/>
        </w:rPr>
        <w:t>аправлениями деятельности в 2024-2026</w:t>
      </w:r>
      <w:r w:rsidRPr="00982A20">
        <w:rPr>
          <w:rFonts w:ascii="Times New Roman" w:eastAsia="Calibri" w:hAnsi="Times New Roman" w:cs="Times New Roman"/>
          <w:sz w:val="28"/>
          <w:szCs w:val="28"/>
          <w:lang w:eastAsia="ru-RU"/>
        </w:rPr>
        <w:t xml:space="preserve"> годах станут: развитие жилищного строительства, установление ограничений на использование устаревших технологий и стимулирование внедрения передовых технологий в  проектировании и строительстве, снижение себестоимости строительства, актуализация градостроительной документацией, предусмотренной Градостроительным кодексом Российской Федерации, создание условий для вовлечения в жилищное строительство неэффективно используемых земель, содействие формированию рынка арендного жилья и развитию некоммерческого жилищного фонда для граждан, имеющих невысокий</w:t>
      </w:r>
      <w:proofErr w:type="gramEnd"/>
      <w:r w:rsidRPr="00982A20">
        <w:rPr>
          <w:rFonts w:ascii="Times New Roman" w:eastAsia="Calibri" w:hAnsi="Times New Roman" w:cs="Times New Roman"/>
          <w:sz w:val="28"/>
          <w:szCs w:val="28"/>
          <w:lang w:eastAsia="ru-RU"/>
        </w:rPr>
        <w:t xml:space="preserve"> уровень дохода.</w:t>
      </w:r>
    </w:p>
    <w:p w:rsidR="00DB2AF8" w:rsidRPr="00603F4B"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z w:val="28"/>
          <w:szCs w:val="28"/>
        </w:rPr>
      </w:pPr>
      <w:r w:rsidRPr="00603F4B">
        <w:rPr>
          <w:rFonts w:ascii="Times New Roman" w:eastAsia="Calibri" w:hAnsi="Times New Roman" w:cs="Times New Roman"/>
          <w:sz w:val="28"/>
          <w:szCs w:val="28"/>
        </w:rPr>
        <w:t>В рамках государственной программы Новосибирской области «Стимулирование развития жилищного строительства в Новосибирской области» в 2023 году осуществляются работы:</w:t>
      </w:r>
    </w:p>
    <w:p w:rsidR="00DB2AF8" w:rsidRPr="00BD76F6"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z w:val="28"/>
          <w:szCs w:val="28"/>
        </w:rPr>
      </w:pPr>
      <w:r w:rsidRPr="00BD76F6">
        <w:rPr>
          <w:rFonts w:ascii="Times New Roman" w:eastAsia="Calibri" w:hAnsi="Times New Roman" w:cs="Times New Roman"/>
          <w:sz w:val="28"/>
          <w:szCs w:val="28"/>
        </w:rPr>
        <w:t xml:space="preserve">1. Строительство многоквартирного дома для обеспечения жилыми помещениями детей-сирот и детей, оставшихся без попечения родителей на 2022 год (2 дома блокированной застройки) в </w:t>
      </w:r>
      <w:proofErr w:type="spellStart"/>
      <w:r w:rsidRPr="00BD76F6">
        <w:rPr>
          <w:rFonts w:ascii="Times New Roman" w:eastAsia="Calibri" w:hAnsi="Times New Roman" w:cs="Times New Roman"/>
          <w:sz w:val="28"/>
          <w:szCs w:val="28"/>
        </w:rPr>
        <w:t>г</w:t>
      </w:r>
      <w:proofErr w:type="gramStart"/>
      <w:r w:rsidRPr="00BD76F6">
        <w:rPr>
          <w:rFonts w:ascii="Times New Roman" w:eastAsia="Calibri" w:hAnsi="Times New Roman" w:cs="Times New Roman"/>
          <w:sz w:val="28"/>
          <w:szCs w:val="28"/>
        </w:rPr>
        <w:t>.Б</w:t>
      </w:r>
      <w:proofErr w:type="gramEnd"/>
      <w:r w:rsidRPr="00BD76F6">
        <w:rPr>
          <w:rFonts w:ascii="Times New Roman" w:eastAsia="Calibri" w:hAnsi="Times New Roman" w:cs="Times New Roman"/>
          <w:sz w:val="28"/>
          <w:szCs w:val="28"/>
        </w:rPr>
        <w:t>арабинске</w:t>
      </w:r>
      <w:proofErr w:type="spellEnd"/>
      <w:r w:rsidRPr="00BD76F6">
        <w:rPr>
          <w:rFonts w:ascii="Times New Roman" w:eastAsia="Calibri" w:hAnsi="Times New Roman" w:cs="Times New Roman"/>
          <w:sz w:val="28"/>
          <w:szCs w:val="28"/>
        </w:rPr>
        <w:t xml:space="preserve"> по ул. Деповской. Общая площадь  420,4 </w:t>
      </w:r>
      <w:proofErr w:type="spellStart"/>
      <w:r w:rsidRPr="00BD76F6">
        <w:rPr>
          <w:rFonts w:ascii="Times New Roman" w:eastAsia="Calibri" w:hAnsi="Times New Roman" w:cs="Times New Roman"/>
          <w:sz w:val="28"/>
          <w:szCs w:val="28"/>
        </w:rPr>
        <w:t>кв.м</w:t>
      </w:r>
      <w:proofErr w:type="spellEnd"/>
      <w:r w:rsidRPr="00BD76F6">
        <w:rPr>
          <w:rFonts w:ascii="Times New Roman" w:eastAsia="Calibri" w:hAnsi="Times New Roman" w:cs="Times New Roman"/>
          <w:sz w:val="28"/>
          <w:szCs w:val="28"/>
        </w:rPr>
        <w:t xml:space="preserve">., квартир 12. </w:t>
      </w:r>
      <w:r w:rsidRPr="00BD76F6">
        <w:rPr>
          <w:rFonts w:ascii="Times New Roman" w:eastAsia="Times New Roman" w:hAnsi="Times New Roman" w:cs="Times New Roman"/>
          <w:sz w:val="28"/>
          <w:szCs w:val="28"/>
        </w:rPr>
        <w:t xml:space="preserve">Строительство осуществляется подрядчиком ООО «ПМК-59». Контракт подписан 05.07.2022. Срок окончания работ по контракту продлен до 31.12.2023. Планируемая стоимость затрат на строительство объекта составляет 39, 668 </w:t>
      </w:r>
      <w:proofErr w:type="spellStart"/>
      <w:r w:rsidRPr="00BD76F6">
        <w:rPr>
          <w:rFonts w:ascii="Times New Roman" w:eastAsia="Times New Roman" w:hAnsi="Times New Roman" w:cs="Times New Roman"/>
          <w:sz w:val="28"/>
          <w:szCs w:val="28"/>
        </w:rPr>
        <w:t>млн</w:t>
      </w:r>
      <w:proofErr w:type="gramStart"/>
      <w:r w:rsidRPr="00BD76F6">
        <w:rPr>
          <w:rFonts w:ascii="Times New Roman" w:eastAsia="Times New Roman" w:hAnsi="Times New Roman" w:cs="Times New Roman"/>
          <w:sz w:val="28"/>
          <w:szCs w:val="28"/>
        </w:rPr>
        <w:t>.р</w:t>
      </w:r>
      <w:proofErr w:type="gramEnd"/>
      <w:r w:rsidRPr="00BD76F6">
        <w:rPr>
          <w:rFonts w:ascii="Times New Roman" w:eastAsia="Times New Roman" w:hAnsi="Times New Roman" w:cs="Times New Roman"/>
          <w:sz w:val="28"/>
          <w:szCs w:val="28"/>
        </w:rPr>
        <w:t>ублей</w:t>
      </w:r>
      <w:proofErr w:type="spellEnd"/>
      <w:r w:rsidRPr="00BD76F6">
        <w:rPr>
          <w:rFonts w:ascii="Times New Roman" w:eastAsia="Times New Roman" w:hAnsi="Times New Roman" w:cs="Times New Roman"/>
          <w:sz w:val="28"/>
          <w:szCs w:val="28"/>
        </w:rPr>
        <w:t xml:space="preserve">. </w:t>
      </w:r>
      <w:r w:rsidR="00BD76F6" w:rsidRPr="00BD76F6">
        <w:rPr>
          <w:rFonts w:ascii="Times New Roman" w:eastAsia="Times New Roman" w:hAnsi="Times New Roman" w:cs="Times New Roman"/>
          <w:sz w:val="28"/>
          <w:szCs w:val="28"/>
        </w:rPr>
        <w:t xml:space="preserve">На текущий момент освоено 26,9 </w:t>
      </w:r>
      <w:proofErr w:type="spellStart"/>
      <w:r w:rsidR="00BD76F6" w:rsidRPr="00BD76F6">
        <w:rPr>
          <w:rFonts w:ascii="Times New Roman" w:eastAsia="Times New Roman" w:hAnsi="Times New Roman" w:cs="Times New Roman"/>
          <w:sz w:val="28"/>
          <w:szCs w:val="28"/>
        </w:rPr>
        <w:t>млн</w:t>
      </w:r>
      <w:proofErr w:type="gramStart"/>
      <w:r w:rsidR="00BD76F6" w:rsidRPr="00BD76F6">
        <w:rPr>
          <w:rFonts w:ascii="Times New Roman" w:eastAsia="Times New Roman" w:hAnsi="Times New Roman" w:cs="Times New Roman"/>
          <w:sz w:val="28"/>
          <w:szCs w:val="28"/>
        </w:rPr>
        <w:t>.р</w:t>
      </w:r>
      <w:proofErr w:type="gramEnd"/>
      <w:r w:rsidR="00BD76F6" w:rsidRPr="00BD76F6">
        <w:rPr>
          <w:rFonts w:ascii="Times New Roman" w:eastAsia="Times New Roman" w:hAnsi="Times New Roman" w:cs="Times New Roman"/>
          <w:sz w:val="28"/>
          <w:szCs w:val="28"/>
        </w:rPr>
        <w:t>уб</w:t>
      </w:r>
      <w:proofErr w:type="spellEnd"/>
      <w:r w:rsidR="00BD76F6" w:rsidRPr="00BD76F6">
        <w:rPr>
          <w:rFonts w:ascii="Times New Roman" w:eastAsia="Times New Roman" w:hAnsi="Times New Roman" w:cs="Times New Roman"/>
          <w:sz w:val="28"/>
          <w:szCs w:val="28"/>
        </w:rPr>
        <w:t xml:space="preserve">., что составляет 68,0 % от стоимости контракта. </w:t>
      </w:r>
    </w:p>
    <w:p w:rsidR="00BD76F6" w:rsidRPr="00BD76F6" w:rsidRDefault="00DB2AF8" w:rsidP="00DB2AF8">
      <w:pPr>
        <w:shd w:val="clear" w:color="auto" w:fill="FFFFFF"/>
        <w:tabs>
          <w:tab w:val="left" w:pos="567"/>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D76F6">
        <w:rPr>
          <w:rFonts w:ascii="Times New Roman" w:eastAsia="Times New Roman" w:hAnsi="Times New Roman" w:cs="Times New Roman"/>
          <w:sz w:val="28"/>
          <w:szCs w:val="28"/>
          <w:lang w:eastAsia="ru-RU"/>
        </w:rPr>
        <w:t>2. С</w:t>
      </w:r>
      <w:r w:rsidRPr="00BD76F6">
        <w:rPr>
          <w:rFonts w:ascii="Times New Roman" w:eastAsia="Calibri" w:hAnsi="Times New Roman" w:cs="Times New Roman"/>
          <w:sz w:val="28"/>
          <w:szCs w:val="28"/>
        </w:rPr>
        <w:t xml:space="preserve">троительство многоквартирного  государственной программы НСО «Стимулирование развития жилищного строительства в Новосибирской области» в </w:t>
      </w:r>
      <w:proofErr w:type="spellStart"/>
      <w:r w:rsidRPr="00BD76F6">
        <w:rPr>
          <w:rFonts w:ascii="Times New Roman" w:eastAsia="Calibri" w:hAnsi="Times New Roman" w:cs="Times New Roman"/>
          <w:sz w:val="28"/>
          <w:szCs w:val="28"/>
        </w:rPr>
        <w:t>г</w:t>
      </w:r>
      <w:proofErr w:type="gramStart"/>
      <w:r w:rsidRPr="00BD76F6">
        <w:rPr>
          <w:rFonts w:ascii="Times New Roman" w:eastAsia="Calibri" w:hAnsi="Times New Roman" w:cs="Times New Roman"/>
          <w:sz w:val="28"/>
          <w:szCs w:val="28"/>
        </w:rPr>
        <w:t>.Б</w:t>
      </w:r>
      <w:proofErr w:type="gramEnd"/>
      <w:r w:rsidRPr="00BD76F6">
        <w:rPr>
          <w:rFonts w:ascii="Times New Roman" w:eastAsia="Calibri" w:hAnsi="Times New Roman" w:cs="Times New Roman"/>
          <w:sz w:val="28"/>
          <w:szCs w:val="28"/>
        </w:rPr>
        <w:t>арабинске</w:t>
      </w:r>
      <w:proofErr w:type="spellEnd"/>
      <w:r w:rsidRPr="00BD76F6">
        <w:rPr>
          <w:rFonts w:ascii="Times New Roman" w:eastAsia="Calibri" w:hAnsi="Times New Roman" w:cs="Times New Roman"/>
          <w:sz w:val="28"/>
          <w:szCs w:val="28"/>
        </w:rPr>
        <w:t xml:space="preserve"> по </w:t>
      </w:r>
      <w:proofErr w:type="spellStart"/>
      <w:r w:rsidRPr="00BD76F6">
        <w:rPr>
          <w:rFonts w:ascii="Times New Roman" w:eastAsia="Calibri" w:hAnsi="Times New Roman" w:cs="Times New Roman"/>
          <w:sz w:val="28"/>
          <w:szCs w:val="28"/>
        </w:rPr>
        <w:t>ул.Деповской</w:t>
      </w:r>
      <w:proofErr w:type="spellEnd"/>
      <w:r w:rsidRPr="00BD76F6">
        <w:rPr>
          <w:rFonts w:ascii="Times New Roman" w:eastAsia="Calibri" w:hAnsi="Times New Roman" w:cs="Times New Roman"/>
          <w:sz w:val="28"/>
          <w:szCs w:val="28"/>
        </w:rPr>
        <w:t xml:space="preserve">. Общая площадь 651,6 </w:t>
      </w:r>
      <w:proofErr w:type="spellStart"/>
      <w:r w:rsidRPr="00BD76F6">
        <w:rPr>
          <w:rFonts w:ascii="Times New Roman" w:eastAsia="Calibri" w:hAnsi="Times New Roman" w:cs="Times New Roman"/>
          <w:sz w:val="28"/>
          <w:szCs w:val="28"/>
        </w:rPr>
        <w:t>кв.м</w:t>
      </w:r>
      <w:proofErr w:type="spellEnd"/>
      <w:r w:rsidRPr="00BD76F6">
        <w:rPr>
          <w:rFonts w:ascii="Times New Roman" w:eastAsia="Calibri" w:hAnsi="Times New Roman" w:cs="Times New Roman"/>
          <w:sz w:val="28"/>
          <w:szCs w:val="28"/>
        </w:rPr>
        <w:t xml:space="preserve">., квартир 13,  из них 3 квартиры для детей-сирот и 10 квартир - служебные. </w:t>
      </w:r>
      <w:r w:rsidRPr="00BD76F6">
        <w:rPr>
          <w:rFonts w:ascii="Times New Roman" w:eastAsia="Times New Roman" w:hAnsi="Times New Roman" w:cs="Times New Roman"/>
          <w:sz w:val="28"/>
          <w:szCs w:val="28"/>
          <w:lang w:eastAsia="ru-RU"/>
        </w:rPr>
        <w:t>Строительство осуществляется подрядчиком ООО «</w:t>
      </w:r>
      <w:proofErr w:type="spellStart"/>
      <w:r w:rsidRPr="00BD76F6">
        <w:rPr>
          <w:rFonts w:ascii="Times New Roman" w:eastAsia="Times New Roman" w:hAnsi="Times New Roman" w:cs="Times New Roman"/>
          <w:sz w:val="28"/>
          <w:szCs w:val="28"/>
          <w:lang w:eastAsia="ru-RU"/>
        </w:rPr>
        <w:t>Строймонтаж</w:t>
      </w:r>
      <w:proofErr w:type="spellEnd"/>
      <w:r w:rsidRPr="00BD76F6">
        <w:rPr>
          <w:rFonts w:ascii="Times New Roman" w:eastAsia="Times New Roman" w:hAnsi="Times New Roman" w:cs="Times New Roman"/>
          <w:sz w:val="28"/>
          <w:szCs w:val="28"/>
          <w:lang w:eastAsia="ru-RU"/>
        </w:rPr>
        <w:t xml:space="preserve">». Контракт подписан 18.10.2022. Срок выполнения работ по контракту продлен до </w:t>
      </w:r>
      <w:r w:rsidR="00BD76F6" w:rsidRPr="00BD76F6">
        <w:rPr>
          <w:rFonts w:ascii="Times New Roman" w:eastAsia="Times New Roman" w:hAnsi="Times New Roman" w:cs="Times New Roman"/>
          <w:sz w:val="28"/>
          <w:szCs w:val="28"/>
          <w:lang w:eastAsia="ru-RU"/>
        </w:rPr>
        <w:t>31.12</w:t>
      </w:r>
      <w:r w:rsidRPr="00BD76F6">
        <w:rPr>
          <w:rFonts w:ascii="Times New Roman" w:eastAsia="Times New Roman" w:hAnsi="Times New Roman" w:cs="Times New Roman"/>
          <w:sz w:val="28"/>
          <w:szCs w:val="28"/>
          <w:lang w:eastAsia="ru-RU"/>
        </w:rPr>
        <w:t xml:space="preserve">.2023. Стоимость затрат на строительство составляет 47,041 </w:t>
      </w:r>
      <w:proofErr w:type="spellStart"/>
      <w:r w:rsidRPr="00BD76F6">
        <w:rPr>
          <w:rFonts w:ascii="Times New Roman" w:eastAsia="Times New Roman" w:hAnsi="Times New Roman" w:cs="Times New Roman"/>
          <w:sz w:val="28"/>
          <w:szCs w:val="28"/>
          <w:lang w:eastAsia="ru-RU"/>
        </w:rPr>
        <w:t>млн</w:t>
      </w:r>
      <w:proofErr w:type="gramStart"/>
      <w:r w:rsidRPr="00BD76F6">
        <w:rPr>
          <w:rFonts w:ascii="Times New Roman" w:eastAsia="Times New Roman" w:hAnsi="Times New Roman" w:cs="Times New Roman"/>
          <w:sz w:val="28"/>
          <w:szCs w:val="28"/>
          <w:lang w:eastAsia="ru-RU"/>
        </w:rPr>
        <w:t>.р</w:t>
      </w:r>
      <w:proofErr w:type="gramEnd"/>
      <w:r w:rsidRPr="00BD76F6">
        <w:rPr>
          <w:rFonts w:ascii="Times New Roman" w:eastAsia="Times New Roman" w:hAnsi="Times New Roman" w:cs="Times New Roman"/>
          <w:sz w:val="28"/>
          <w:szCs w:val="28"/>
          <w:lang w:eastAsia="ru-RU"/>
        </w:rPr>
        <w:t>ублей</w:t>
      </w:r>
      <w:proofErr w:type="spellEnd"/>
      <w:r w:rsidRPr="00BD76F6">
        <w:rPr>
          <w:rFonts w:ascii="Times New Roman" w:eastAsia="Times New Roman" w:hAnsi="Times New Roman" w:cs="Times New Roman"/>
          <w:sz w:val="28"/>
          <w:szCs w:val="28"/>
          <w:lang w:eastAsia="ru-RU"/>
        </w:rPr>
        <w:t xml:space="preserve">, из них: 45,11 </w:t>
      </w:r>
      <w:proofErr w:type="spellStart"/>
      <w:r w:rsidRPr="00BD76F6">
        <w:rPr>
          <w:rFonts w:ascii="Times New Roman" w:eastAsia="Times New Roman" w:hAnsi="Times New Roman" w:cs="Times New Roman"/>
          <w:sz w:val="28"/>
          <w:szCs w:val="28"/>
          <w:lang w:eastAsia="ru-RU"/>
        </w:rPr>
        <w:t>млн.руб</w:t>
      </w:r>
      <w:proofErr w:type="spellEnd"/>
      <w:r w:rsidRPr="00BD76F6">
        <w:rPr>
          <w:rFonts w:ascii="Times New Roman" w:eastAsia="Times New Roman" w:hAnsi="Times New Roman" w:cs="Times New Roman"/>
          <w:sz w:val="28"/>
          <w:szCs w:val="28"/>
          <w:lang w:eastAsia="ru-RU"/>
        </w:rPr>
        <w:t xml:space="preserve">. – областной бюджет и 1,93 </w:t>
      </w:r>
      <w:proofErr w:type="spellStart"/>
      <w:r w:rsidRPr="00BD76F6">
        <w:rPr>
          <w:rFonts w:ascii="Times New Roman" w:eastAsia="Times New Roman" w:hAnsi="Times New Roman" w:cs="Times New Roman"/>
          <w:sz w:val="28"/>
          <w:szCs w:val="28"/>
          <w:lang w:eastAsia="ru-RU"/>
        </w:rPr>
        <w:t>млн.руб</w:t>
      </w:r>
      <w:proofErr w:type="spellEnd"/>
      <w:r w:rsidRPr="00BD76F6">
        <w:rPr>
          <w:rFonts w:ascii="Times New Roman" w:eastAsia="Times New Roman" w:hAnsi="Times New Roman" w:cs="Times New Roman"/>
          <w:sz w:val="28"/>
          <w:szCs w:val="28"/>
          <w:lang w:eastAsia="ru-RU"/>
        </w:rPr>
        <w:t xml:space="preserve">. – бюджет района. Всего освоено </w:t>
      </w:r>
      <w:r w:rsidR="00BD76F6" w:rsidRPr="00BD76F6">
        <w:rPr>
          <w:rFonts w:ascii="Times New Roman" w:eastAsia="Times New Roman" w:hAnsi="Times New Roman" w:cs="Times New Roman"/>
          <w:sz w:val="28"/>
          <w:szCs w:val="28"/>
          <w:lang w:eastAsia="ru-RU"/>
        </w:rPr>
        <w:t>30,1</w:t>
      </w:r>
      <w:r w:rsidRPr="00BD76F6">
        <w:rPr>
          <w:rFonts w:ascii="Times New Roman" w:eastAsia="Times New Roman" w:hAnsi="Times New Roman" w:cs="Times New Roman"/>
          <w:sz w:val="28"/>
          <w:szCs w:val="28"/>
          <w:lang w:eastAsia="ru-RU"/>
        </w:rPr>
        <w:t xml:space="preserve"> </w:t>
      </w:r>
      <w:proofErr w:type="spellStart"/>
      <w:r w:rsidRPr="00BD76F6">
        <w:rPr>
          <w:rFonts w:ascii="Times New Roman" w:eastAsia="Times New Roman" w:hAnsi="Times New Roman" w:cs="Times New Roman"/>
          <w:sz w:val="28"/>
          <w:szCs w:val="28"/>
          <w:lang w:eastAsia="ru-RU"/>
        </w:rPr>
        <w:t>млн</w:t>
      </w:r>
      <w:proofErr w:type="gramStart"/>
      <w:r w:rsidRPr="00BD76F6">
        <w:rPr>
          <w:rFonts w:ascii="Times New Roman" w:eastAsia="Times New Roman" w:hAnsi="Times New Roman" w:cs="Times New Roman"/>
          <w:sz w:val="28"/>
          <w:szCs w:val="28"/>
          <w:lang w:eastAsia="ru-RU"/>
        </w:rPr>
        <w:t>.р</w:t>
      </w:r>
      <w:proofErr w:type="gramEnd"/>
      <w:r w:rsidRPr="00BD76F6">
        <w:rPr>
          <w:rFonts w:ascii="Times New Roman" w:eastAsia="Times New Roman" w:hAnsi="Times New Roman" w:cs="Times New Roman"/>
          <w:sz w:val="28"/>
          <w:szCs w:val="28"/>
          <w:lang w:eastAsia="ru-RU"/>
        </w:rPr>
        <w:t>уб</w:t>
      </w:r>
      <w:proofErr w:type="spellEnd"/>
      <w:r w:rsidRPr="00BD76F6">
        <w:rPr>
          <w:rFonts w:ascii="Times New Roman" w:eastAsia="Times New Roman" w:hAnsi="Times New Roman" w:cs="Times New Roman"/>
          <w:sz w:val="28"/>
          <w:szCs w:val="28"/>
          <w:lang w:eastAsia="ru-RU"/>
        </w:rPr>
        <w:t xml:space="preserve">., </w:t>
      </w:r>
      <w:r w:rsidR="00BD76F6" w:rsidRPr="00BD76F6">
        <w:rPr>
          <w:rFonts w:ascii="Times New Roman" w:eastAsia="Times New Roman" w:hAnsi="Times New Roman" w:cs="Times New Roman"/>
          <w:sz w:val="28"/>
          <w:szCs w:val="28"/>
          <w:lang w:eastAsia="ru-RU"/>
        </w:rPr>
        <w:t>64 % от стоимости контракта.</w:t>
      </w:r>
    </w:p>
    <w:p w:rsidR="00BD76F6" w:rsidRPr="00BD76F6" w:rsidRDefault="00DB2AF8" w:rsidP="00DB2AF8">
      <w:pPr>
        <w:shd w:val="clear" w:color="auto" w:fill="FFFFFF"/>
        <w:tabs>
          <w:tab w:val="left" w:pos="567"/>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D76F6">
        <w:rPr>
          <w:rFonts w:ascii="Times New Roman" w:eastAsia="Times New Roman" w:hAnsi="Times New Roman" w:cs="Times New Roman"/>
          <w:sz w:val="28"/>
          <w:szCs w:val="28"/>
          <w:lang w:eastAsia="ru-RU"/>
        </w:rPr>
        <w:t>15.05.2023 подписан контракт № 0151200006023000126 с ООО «</w:t>
      </w:r>
      <w:proofErr w:type="spellStart"/>
      <w:r w:rsidRPr="00BD76F6">
        <w:rPr>
          <w:rFonts w:ascii="Times New Roman" w:eastAsia="Times New Roman" w:hAnsi="Times New Roman" w:cs="Times New Roman"/>
          <w:sz w:val="28"/>
          <w:szCs w:val="28"/>
          <w:lang w:eastAsia="ru-RU"/>
        </w:rPr>
        <w:t>Строймонтаж</w:t>
      </w:r>
      <w:proofErr w:type="spellEnd"/>
      <w:r w:rsidRPr="00BD76F6">
        <w:rPr>
          <w:rFonts w:ascii="Times New Roman" w:eastAsia="Times New Roman" w:hAnsi="Times New Roman" w:cs="Times New Roman"/>
          <w:sz w:val="28"/>
          <w:szCs w:val="28"/>
          <w:lang w:eastAsia="ru-RU"/>
        </w:rPr>
        <w:t xml:space="preserve">» на выполнение работ по благоустройству и озеленению территории на объекте </w:t>
      </w:r>
      <w:r w:rsidRPr="00BD76F6">
        <w:rPr>
          <w:rFonts w:ascii="Times New Roman" w:eastAsia="Times New Roman" w:hAnsi="Times New Roman" w:cs="Times New Roman"/>
          <w:sz w:val="28"/>
          <w:szCs w:val="28"/>
          <w:lang w:eastAsia="ru-RU"/>
        </w:rPr>
        <w:lastRenderedPageBreak/>
        <w:t>капитального строительства: "</w:t>
      </w:r>
      <w:proofErr w:type="spellStart"/>
      <w:r w:rsidRPr="00BD76F6">
        <w:rPr>
          <w:rFonts w:ascii="Times New Roman" w:eastAsia="Times New Roman" w:hAnsi="Times New Roman" w:cs="Times New Roman"/>
          <w:sz w:val="28"/>
          <w:szCs w:val="28"/>
          <w:lang w:eastAsia="ru-RU"/>
        </w:rPr>
        <w:t>Тринадцатиквартирный</w:t>
      </w:r>
      <w:proofErr w:type="spellEnd"/>
      <w:r w:rsidRPr="00BD76F6">
        <w:rPr>
          <w:rFonts w:ascii="Times New Roman" w:eastAsia="Times New Roman" w:hAnsi="Times New Roman" w:cs="Times New Roman"/>
          <w:sz w:val="28"/>
          <w:szCs w:val="28"/>
          <w:lang w:eastAsia="ru-RU"/>
        </w:rPr>
        <w:t xml:space="preserve"> жилой дом по адресу: Новосибирская область, </w:t>
      </w:r>
      <w:proofErr w:type="spellStart"/>
      <w:r w:rsidRPr="00BD76F6">
        <w:rPr>
          <w:rFonts w:ascii="Times New Roman" w:eastAsia="Times New Roman" w:hAnsi="Times New Roman" w:cs="Times New Roman"/>
          <w:sz w:val="28"/>
          <w:szCs w:val="28"/>
          <w:lang w:eastAsia="ru-RU"/>
        </w:rPr>
        <w:t>Барабинский</w:t>
      </w:r>
      <w:proofErr w:type="spellEnd"/>
      <w:r w:rsidRPr="00BD76F6">
        <w:rPr>
          <w:rFonts w:ascii="Times New Roman" w:eastAsia="Times New Roman" w:hAnsi="Times New Roman" w:cs="Times New Roman"/>
          <w:sz w:val="28"/>
          <w:szCs w:val="28"/>
          <w:lang w:eastAsia="ru-RU"/>
        </w:rPr>
        <w:t xml:space="preserve"> район, </w:t>
      </w:r>
      <w:proofErr w:type="spellStart"/>
      <w:r w:rsidRPr="00BD76F6">
        <w:rPr>
          <w:rFonts w:ascii="Times New Roman" w:eastAsia="Times New Roman" w:hAnsi="Times New Roman" w:cs="Times New Roman"/>
          <w:sz w:val="28"/>
          <w:szCs w:val="28"/>
          <w:lang w:eastAsia="ru-RU"/>
        </w:rPr>
        <w:t>г</w:t>
      </w:r>
      <w:proofErr w:type="gramStart"/>
      <w:r w:rsidRPr="00BD76F6">
        <w:rPr>
          <w:rFonts w:ascii="Times New Roman" w:eastAsia="Times New Roman" w:hAnsi="Times New Roman" w:cs="Times New Roman"/>
          <w:sz w:val="28"/>
          <w:szCs w:val="28"/>
          <w:lang w:eastAsia="ru-RU"/>
        </w:rPr>
        <w:t>.Б</w:t>
      </w:r>
      <w:proofErr w:type="gramEnd"/>
      <w:r w:rsidRPr="00BD76F6">
        <w:rPr>
          <w:rFonts w:ascii="Times New Roman" w:eastAsia="Times New Roman" w:hAnsi="Times New Roman" w:cs="Times New Roman"/>
          <w:sz w:val="28"/>
          <w:szCs w:val="28"/>
          <w:lang w:eastAsia="ru-RU"/>
        </w:rPr>
        <w:t>арабинск</w:t>
      </w:r>
      <w:proofErr w:type="spellEnd"/>
      <w:r w:rsidRPr="00BD76F6">
        <w:rPr>
          <w:rFonts w:ascii="Times New Roman" w:eastAsia="Times New Roman" w:hAnsi="Times New Roman" w:cs="Times New Roman"/>
          <w:sz w:val="28"/>
          <w:szCs w:val="28"/>
          <w:lang w:eastAsia="ru-RU"/>
        </w:rPr>
        <w:t xml:space="preserve">, ул. Деповская. </w:t>
      </w:r>
      <w:r w:rsidR="00BD76F6" w:rsidRPr="00BD76F6">
        <w:rPr>
          <w:rFonts w:ascii="Times New Roman" w:eastAsia="Times New Roman" w:hAnsi="Times New Roman" w:cs="Times New Roman"/>
          <w:sz w:val="28"/>
          <w:szCs w:val="28"/>
          <w:lang w:eastAsia="ru-RU"/>
        </w:rPr>
        <w:t xml:space="preserve"> Работы завершены. Подписание акта выполненных работ – декабрь 2023 года.</w:t>
      </w:r>
    </w:p>
    <w:p w:rsidR="00DB2AF8" w:rsidRPr="00BD76F6" w:rsidRDefault="00DB2AF8" w:rsidP="00BD76F6">
      <w:pPr>
        <w:shd w:val="clear" w:color="auto" w:fill="FFFFFF"/>
        <w:tabs>
          <w:tab w:val="left" w:pos="567"/>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D76F6">
        <w:rPr>
          <w:rFonts w:ascii="Times New Roman" w:eastAsia="Times New Roman" w:hAnsi="Times New Roman" w:cs="Times New Roman"/>
          <w:sz w:val="28"/>
          <w:szCs w:val="28"/>
          <w:lang w:eastAsia="ru-RU"/>
        </w:rPr>
        <w:t>3. Начато строительство двух 9-ти квартирных жилых домов по пер. Вокзальный в г. Барабинске для обеспечения жилыми помещениями детей-сирот (18 квартир общей площадью 594 м</w:t>
      </w:r>
      <w:proofErr w:type="gramStart"/>
      <w:r w:rsidRPr="00BD76F6">
        <w:rPr>
          <w:rFonts w:ascii="Times New Roman" w:eastAsia="Times New Roman" w:hAnsi="Times New Roman" w:cs="Times New Roman"/>
          <w:sz w:val="28"/>
          <w:szCs w:val="28"/>
          <w:lang w:eastAsia="ru-RU"/>
        </w:rPr>
        <w:t>2</w:t>
      </w:r>
      <w:proofErr w:type="gramEnd"/>
      <w:r w:rsidRPr="00BD76F6">
        <w:rPr>
          <w:rFonts w:ascii="Times New Roman" w:eastAsia="Times New Roman" w:hAnsi="Times New Roman" w:cs="Times New Roman"/>
          <w:sz w:val="28"/>
          <w:szCs w:val="28"/>
          <w:lang w:eastAsia="ru-RU"/>
        </w:rPr>
        <w:t xml:space="preserve">). На эти цели предусмотрены средства областного бюджета в сумме </w:t>
      </w:r>
      <w:r w:rsidR="00BD76F6" w:rsidRPr="00BD76F6">
        <w:rPr>
          <w:rFonts w:ascii="Times New Roman" w:eastAsia="Times New Roman" w:hAnsi="Times New Roman" w:cs="Times New Roman"/>
          <w:sz w:val="28"/>
          <w:szCs w:val="28"/>
          <w:lang w:eastAsia="ru-RU"/>
        </w:rPr>
        <w:t>69,8 млн. рублей.</w:t>
      </w:r>
      <w:r w:rsidRPr="00BD76F6">
        <w:rPr>
          <w:rFonts w:ascii="Times New Roman" w:eastAsia="Times New Roman" w:hAnsi="Times New Roman" w:cs="Times New Roman"/>
          <w:sz w:val="28"/>
          <w:szCs w:val="28"/>
          <w:lang w:eastAsia="ru-RU"/>
        </w:rPr>
        <w:t xml:space="preserve">  </w:t>
      </w:r>
      <w:r w:rsidR="00BD76F6" w:rsidRPr="00BD76F6">
        <w:rPr>
          <w:rFonts w:ascii="Times New Roman" w:eastAsia="Times New Roman" w:hAnsi="Times New Roman" w:cs="Times New Roman"/>
          <w:sz w:val="28"/>
          <w:szCs w:val="28"/>
          <w:lang w:eastAsia="ru-RU"/>
        </w:rPr>
        <w:t xml:space="preserve">Срок ввода в эксплуатацию первого дома до 01.12.2023 года, срок ввода второго дома 01.06.2024 года. </w:t>
      </w:r>
    </w:p>
    <w:p w:rsidR="00DB2AF8" w:rsidRPr="00BD76F6" w:rsidRDefault="00DB2AF8" w:rsidP="00DB2AF8">
      <w:pPr>
        <w:shd w:val="clear" w:color="auto" w:fill="FFFFFF"/>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BD76F6">
        <w:rPr>
          <w:rFonts w:ascii="Times New Roman" w:eastAsia="Times New Roman" w:hAnsi="Times New Roman" w:cs="Times New Roman"/>
          <w:sz w:val="28"/>
          <w:szCs w:val="28"/>
          <w:lang w:eastAsia="ru-RU"/>
        </w:rPr>
        <w:t xml:space="preserve">       4. Начато строительстве 13-ти квартирного жилого дома по ул. Ленина в г. Барабинске (10 квартир под служебное жилье и 3 квартиры для детей-сирот – 549 м</w:t>
      </w:r>
      <w:proofErr w:type="gramStart"/>
      <w:r w:rsidRPr="00BD76F6">
        <w:rPr>
          <w:rFonts w:ascii="Times New Roman" w:eastAsia="Times New Roman" w:hAnsi="Times New Roman" w:cs="Times New Roman"/>
          <w:sz w:val="28"/>
          <w:szCs w:val="28"/>
          <w:lang w:eastAsia="ru-RU"/>
        </w:rPr>
        <w:t>2</w:t>
      </w:r>
      <w:proofErr w:type="gramEnd"/>
      <w:r w:rsidRPr="00BD76F6">
        <w:rPr>
          <w:rFonts w:ascii="Times New Roman" w:eastAsia="Times New Roman" w:hAnsi="Times New Roman" w:cs="Times New Roman"/>
          <w:sz w:val="28"/>
          <w:szCs w:val="28"/>
          <w:lang w:eastAsia="ru-RU"/>
        </w:rPr>
        <w:t>). Предусмотрены бюджетные средства в сумме 55,282 млн. рублей, в том числе: 52,518 млн. рублей – областной бюджет и 2,764 млн. рублей – районный бюджет. Подписан контракт с ООО «</w:t>
      </w:r>
      <w:proofErr w:type="spellStart"/>
      <w:r w:rsidRPr="00BD76F6">
        <w:rPr>
          <w:rFonts w:ascii="Times New Roman" w:eastAsia="Times New Roman" w:hAnsi="Times New Roman" w:cs="Times New Roman"/>
          <w:sz w:val="28"/>
          <w:szCs w:val="28"/>
          <w:lang w:eastAsia="ru-RU"/>
        </w:rPr>
        <w:t>Строймарт</w:t>
      </w:r>
      <w:proofErr w:type="spellEnd"/>
      <w:r w:rsidRPr="00BD76F6">
        <w:rPr>
          <w:rFonts w:ascii="Times New Roman" w:eastAsia="Times New Roman" w:hAnsi="Times New Roman" w:cs="Times New Roman"/>
          <w:sz w:val="28"/>
          <w:szCs w:val="28"/>
          <w:lang w:eastAsia="ru-RU"/>
        </w:rPr>
        <w:t xml:space="preserve">» (г. Новосибирск) 09.06.2023 № 0151200006023000167  на сумму 62,958 </w:t>
      </w:r>
      <w:proofErr w:type="spellStart"/>
      <w:r w:rsidRPr="00BD76F6">
        <w:rPr>
          <w:rFonts w:ascii="Times New Roman" w:eastAsia="Times New Roman" w:hAnsi="Times New Roman" w:cs="Times New Roman"/>
          <w:sz w:val="28"/>
          <w:szCs w:val="28"/>
          <w:lang w:eastAsia="ru-RU"/>
        </w:rPr>
        <w:t>млн</w:t>
      </w:r>
      <w:proofErr w:type="gramStart"/>
      <w:r w:rsidRPr="00BD76F6">
        <w:rPr>
          <w:rFonts w:ascii="Times New Roman" w:eastAsia="Times New Roman" w:hAnsi="Times New Roman" w:cs="Times New Roman"/>
          <w:sz w:val="28"/>
          <w:szCs w:val="28"/>
          <w:lang w:eastAsia="ru-RU"/>
        </w:rPr>
        <w:t>.р</w:t>
      </w:r>
      <w:proofErr w:type="gramEnd"/>
      <w:r w:rsidRPr="00BD76F6">
        <w:rPr>
          <w:rFonts w:ascii="Times New Roman" w:eastAsia="Times New Roman" w:hAnsi="Times New Roman" w:cs="Times New Roman"/>
          <w:sz w:val="28"/>
          <w:szCs w:val="28"/>
          <w:lang w:eastAsia="ru-RU"/>
        </w:rPr>
        <w:t>уб</w:t>
      </w:r>
      <w:proofErr w:type="spellEnd"/>
      <w:r w:rsidRPr="00BD76F6">
        <w:rPr>
          <w:rFonts w:ascii="Times New Roman" w:eastAsia="Times New Roman" w:hAnsi="Times New Roman" w:cs="Times New Roman"/>
          <w:sz w:val="28"/>
          <w:szCs w:val="28"/>
          <w:lang w:eastAsia="ru-RU"/>
        </w:rPr>
        <w:t xml:space="preserve">. </w:t>
      </w:r>
      <w:r w:rsidR="00BD76F6" w:rsidRPr="00BD76F6">
        <w:rPr>
          <w:rFonts w:ascii="Times New Roman" w:eastAsia="Times New Roman" w:hAnsi="Times New Roman" w:cs="Times New Roman"/>
          <w:sz w:val="28"/>
          <w:szCs w:val="28"/>
          <w:lang w:eastAsia="ru-RU"/>
        </w:rPr>
        <w:t xml:space="preserve">На текущий момент выполнены работы на 10,2 </w:t>
      </w:r>
      <w:proofErr w:type="spellStart"/>
      <w:r w:rsidR="00BD76F6" w:rsidRPr="00BD76F6">
        <w:rPr>
          <w:rFonts w:ascii="Times New Roman" w:eastAsia="Times New Roman" w:hAnsi="Times New Roman" w:cs="Times New Roman"/>
          <w:sz w:val="28"/>
          <w:szCs w:val="28"/>
          <w:lang w:eastAsia="ru-RU"/>
        </w:rPr>
        <w:t>млн.руб</w:t>
      </w:r>
      <w:proofErr w:type="spellEnd"/>
      <w:r w:rsidR="00BD76F6" w:rsidRPr="00BD76F6">
        <w:rPr>
          <w:rFonts w:ascii="Times New Roman" w:eastAsia="Times New Roman" w:hAnsi="Times New Roman" w:cs="Times New Roman"/>
          <w:sz w:val="28"/>
          <w:szCs w:val="28"/>
          <w:lang w:eastAsia="ru-RU"/>
        </w:rPr>
        <w:t>. Ввод объекта в эксплуатацию перенесён на первое полугодие 23024 года, по причине не освоения денежных средств в 2023 году.</w:t>
      </w:r>
    </w:p>
    <w:p w:rsidR="00603F4B" w:rsidRDefault="00DB2AF8" w:rsidP="00DB2AF8">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03F4B">
        <w:rPr>
          <w:rFonts w:ascii="Times New Roman" w:eastAsia="Times New Roman" w:hAnsi="Times New Roman" w:cs="Times New Roman"/>
          <w:sz w:val="28"/>
          <w:szCs w:val="28"/>
        </w:rPr>
        <w:t xml:space="preserve">В 2024 году будет продолжена работа по обеспечению жилыми помещениями детей-сирот и детей, оставшихся без попечения родителей, в рамках Федерального закона от 21.12.1996 № 159-ФЗ «О дополнительных гарантиях по социальной поддержке детей-сирот и детей, оставшихся без попечения родителей». </w:t>
      </w:r>
      <w:r w:rsidR="00603F4B">
        <w:rPr>
          <w:rFonts w:ascii="Times New Roman" w:eastAsia="Times New Roman" w:hAnsi="Times New Roman" w:cs="Times New Roman"/>
          <w:sz w:val="28"/>
          <w:szCs w:val="28"/>
        </w:rPr>
        <w:t xml:space="preserve">Размер субвенции из областного бюджета составит 24324,3 </w:t>
      </w:r>
      <w:proofErr w:type="spellStart"/>
      <w:r w:rsidR="00603F4B">
        <w:rPr>
          <w:rFonts w:ascii="Times New Roman" w:eastAsia="Times New Roman" w:hAnsi="Times New Roman" w:cs="Times New Roman"/>
          <w:sz w:val="28"/>
          <w:szCs w:val="28"/>
        </w:rPr>
        <w:t>тыс</w:t>
      </w:r>
      <w:proofErr w:type="gramStart"/>
      <w:r w:rsidR="00603F4B">
        <w:rPr>
          <w:rFonts w:ascii="Times New Roman" w:eastAsia="Times New Roman" w:hAnsi="Times New Roman" w:cs="Times New Roman"/>
          <w:sz w:val="28"/>
          <w:szCs w:val="28"/>
        </w:rPr>
        <w:t>.р</w:t>
      </w:r>
      <w:proofErr w:type="gramEnd"/>
      <w:r w:rsidR="00603F4B">
        <w:rPr>
          <w:rFonts w:ascii="Times New Roman" w:eastAsia="Times New Roman" w:hAnsi="Times New Roman" w:cs="Times New Roman"/>
          <w:sz w:val="28"/>
          <w:szCs w:val="28"/>
        </w:rPr>
        <w:t>уб</w:t>
      </w:r>
      <w:proofErr w:type="spellEnd"/>
      <w:r w:rsidR="00603F4B">
        <w:rPr>
          <w:rFonts w:ascii="Times New Roman" w:eastAsia="Times New Roman" w:hAnsi="Times New Roman" w:cs="Times New Roman"/>
          <w:sz w:val="28"/>
          <w:szCs w:val="28"/>
        </w:rPr>
        <w:t>. Планируется приобретение благоустроенных квартир на территории горда Барабинска и предоставление и предоставление  пяти жилищных сертификатов включённых в реестр.</w:t>
      </w:r>
    </w:p>
    <w:p w:rsidR="00006C28" w:rsidRDefault="00006C28" w:rsidP="005434E7">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реализацию мероприятий по переселению граждан из аварийного жилищного фонда в рамках подпрограммы «Безопасность жилищно-коммунального» хозяйства государственной программы НСО «Жилищно-коммунальное хозяйство Новосибирской области» в бюджете Новосибирской области и Барабинского района на 2024 год предусмотрено финансирование в размере</w:t>
      </w:r>
      <w:r w:rsidR="000B7548">
        <w:rPr>
          <w:rFonts w:ascii="Times New Roman" w:eastAsia="Times New Roman" w:hAnsi="Times New Roman" w:cs="Times New Roman"/>
          <w:sz w:val="28"/>
          <w:szCs w:val="28"/>
        </w:rPr>
        <w:t xml:space="preserve"> </w:t>
      </w:r>
      <w:r w:rsidR="00C740B2">
        <w:rPr>
          <w:rFonts w:ascii="Times New Roman" w:eastAsia="Times New Roman" w:hAnsi="Times New Roman" w:cs="Times New Roman"/>
          <w:sz w:val="28"/>
          <w:szCs w:val="28"/>
        </w:rPr>
        <w:t>51676,</w:t>
      </w:r>
      <w:r w:rsidR="000B7548">
        <w:rPr>
          <w:rFonts w:ascii="Times New Roman" w:eastAsia="Times New Roman" w:hAnsi="Times New Roman" w:cs="Times New Roman"/>
          <w:sz w:val="28"/>
          <w:szCs w:val="28"/>
        </w:rPr>
        <w:t xml:space="preserve">8 </w:t>
      </w:r>
      <w:proofErr w:type="spellStart"/>
      <w:r w:rsidR="00C740B2">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r>
        <w:rPr>
          <w:rFonts w:ascii="Times New Roman" w:eastAsia="Times New Roman" w:hAnsi="Times New Roman" w:cs="Times New Roman"/>
          <w:sz w:val="28"/>
          <w:szCs w:val="28"/>
        </w:rPr>
        <w:t>.,</w:t>
      </w:r>
      <w:r w:rsidR="000B7548">
        <w:rPr>
          <w:rFonts w:ascii="Times New Roman" w:eastAsia="Times New Roman" w:hAnsi="Times New Roman" w:cs="Times New Roman"/>
          <w:sz w:val="28"/>
          <w:szCs w:val="28"/>
        </w:rPr>
        <w:t xml:space="preserve"> (11163,9 </w:t>
      </w:r>
      <w:proofErr w:type="spellStart"/>
      <w:r w:rsidR="000B7548">
        <w:rPr>
          <w:rFonts w:ascii="Times New Roman" w:eastAsia="Times New Roman" w:hAnsi="Times New Roman" w:cs="Times New Roman"/>
          <w:sz w:val="28"/>
          <w:szCs w:val="28"/>
        </w:rPr>
        <w:t>тыс.руб</w:t>
      </w:r>
      <w:proofErr w:type="spellEnd"/>
      <w:r w:rsidR="000B7548">
        <w:rPr>
          <w:rFonts w:ascii="Times New Roman" w:eastAsia="Times New Roman" w:hAnsi="Times New Roman" w:cs="Times New Roman"/>
          <w:sz w:val="28"/>
          <w:szCs w:val="28"/>
        </w:rPr>
        <w:t xml:space="preserve">., строительство, 40512,9 </w:t>
      </w:r>
      <w:proofErr w:type="spellStart"/>
      <w:r w:rsidR="000B7548">
        <w:rPr>
          <w:rFonts w:ascii="Times New Roman" w:eastAsia="Times New Roman" w:hAnsi="Times New Roman" w:cs="Times New Roman"/>
          <w:sz w:val="28"/>
          <w:szCs w:val="28"/>
        </w:rPr>
        <w:t>тыс.руб</w:t>
      </w:r>
      <w:proofErr w:type="spellEnd"/>
      <w:r w:rsidR="000B7548">
        <w:rPr>
          <w:rFonts w:ascii="Times New Roman" w:eastAsia="Times New Roman" w:hAnsi="Times New Roman" w:cs="Times New Roman"/>
          <w:sz w:val="28"/>
          <w:szCs w:val="28"/>
        </w:rPr>
        <w:t xml:space="preserve">., приобретение) </w:t>
      </w:r>
      <w:r w:rsidR="00C740B2">
        <w:rPr>
          <w:rFonts w:ascii="Times New Roman" w:eastAsia="Times New Roman" w:hAnsi="Times New Roman" w:cs="Times New Roman"/>
          <w:sz w:val="28"/>
          <w:szCs w:val="28"/>
        </w:rPr>
        <w:t xml:space="preserve">за счёт средств областного и местного бюджетов для строительства  </w:t>
      </w:r>
      <w:r w:rsidR="000B7548">
        <w:rPr>
          <w:rFonts w:ascii="Times New Roman" w:eastAsia="Times New Roman" w:hAnsi="Times New Roman" w:cs="Times New Roman"/>
          <w:sz w:val="28"/>
          <w:szCs w:val="28"/>
        </w:rPr>
        <w:t>12-ти квартирного дома и приобретения 4 квартир на вторичном рынке</w:t>
      </w:r>
      <w:r>
        <w:rPr>
          <w:rFonts w:ascii="Times New Roman" w:eastAsia="Times New Roman" w:hAnsi="Times New Roman" w:cs="Times New Roman"/>
          <w:sz w:val="28"/>
          <w:szCs w:val="28"/>
        </w:rPr>
        <w:t xml:space="preserve"> (расселяемая площадь – 578,63 </w:t>
      </w:r>
      <w:proofErr w:type="spellStart"/>
      <w:r>
        <w:rPr>
          <w:rFonts w:ascii="Times New Roman" w:eastAsia="Times New Roman" w:hAnsi="Times New Roman" w:cs="Times New Roman"/>
          <w:sz w:val="28"/>
          <w:szCs w:val="28"/>
        </w:rPr>
        <w:t>к.м</w:t>
      </w:r>
      <w:proofErr w:type="spellEnd"/>
      <w:r>
        <w:rPr>
          <w:rFonts w:ascii="Times New Roman" w:eastAsia="Times New Roman" w:hAnsi="Times New Roman" w:cs="Times New Roman"/>
          <w:sz w:val="28"/>
          <w:szCs w:val="28"/>
        </w:rPr>
        <w:t xml:space="preserve">., ж/д разъезда 3046 км. (4 дома), ж/д разъезда 3071 км. (1 дом), ж/д станция </w:t>
      </w:r>
      <w:proofErr w:type="spellStart"/>
      <w:r>
        <w:rPr>
          <w:rFonts w:ascii="Times New Roman" w:eastAsia="Times New Roman" w:hAnsi="Times New Roman" w:cs="Times New Roman"/>
          <w:sz w:val="28"/>
          <w:szCs w:val="28"/>
        </w:rPr>
        <w:t>Труновская</w:t>
      </w:r>
      <w:proofErr w:type="spellEnd"/>
      <w:r>
        <w:rPr>
          <w:rFonts w:ascii="Times New Roman" w:eastAsia="Times New Roman" w:hAnsi="Times New Roman" w:cs="Times New Roman"/>
          <w:sz w:val="28"/>
          <w:szCs w:val="28"/>
        </w:rPr>
        <w:t xml:space="preserve"> (3 дома), </w:t>
      </w:r>
      <w:proofErr w:type="spellStart"/>
      <w:r>
        <w:rPr>
          <w:rFonts w:ascii="Times New Roman" w:eastAsia="Times New Roman" w:hAnsi="Times New Roman" w:cs="Times New Roman"/>
          <w:sz w:val="28"/>
          <w:szCs w:val="28"/>
        </w:rPr>
        <w:t>д</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тарощербаково</w:t>
      </w:r>
      <w:proofErr w:type="spellEnd"/>
      <w:r>
        <w:rPr>
          <w:rFonts w:ascii="Times New Roman" w:eastAsia="Times New Roman" w:hAnsi="Times New Roman" w:cs="Times New Roman"/>
          <w:sz w:val="28"/>
          <w:szCs w:val="28"/>
        </w:rPr>
        <w:t xml:space="preserve"> (3 дома).         </w:t>
      </w:r>
    </w:p>
    <w:p w:rsidR="00DB2AF8" w:rsidRPr="00603F4B"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03F4B">
        <w:rPr>
          <w:rFonts w:ascii="Times New Roman" w:eastAsia="Calibri" w:hAnsi="Times New Roman" w:cs="Times New Roman"/>
          <w:sz w:val="28"/>
          <w:szCs w:val="28"/>
          <w:lang w:eastAsia="ru-RU"/>
        </w:rPr>
        <w:t xml:space="preserve">На территории Барабинского района планируется ввод </w:t>
      </w:r>
      <w:r w:rsidR="00BD76F6">
        <w:rPr>
          <w:rFonts w:ascii="Times New Roman" w:eastAsia="Calibri" w:hAnsi="Times New Roman" w:cs="Times New Roman"/>
          <w:sz w:val="28"/>
          <w:szCs w:val="28"/>
          <w:lang w:eastAsia="ru-RU"/>
        </w:rPr>
        <w:t>в действие жилых домов порядка 3</w:t>
      </w:r>
      <w:r w:rsidRPr="00603F4B">
        <w:rPr>
          <w:rFonts w:ascii="Times New Roman" w:eastAsia="Calibri" w:hAnsi="Times New Roman" w:cs="Times New Roman"/>
          <w:sz w:val="28"/>
          <w:szCs w:val="28"/>
          <w:lang w:eastAsia="ru-RU"/>
        </w:rPr>
        <w:t xml:space="preserve">,0 тыс. </w:t>
      </w:r>
      <w:proofErr w:type="spellStart"/>
      <w:r w:rsidRPr="00603F4B">
        <w:rPr>
          <w:rFonts w:ascii="Times New Roman" w:eastAsia="Calibri" w:hAnsi="Times New Roman" w:cs="Times New Roman"/>
          <w:sz w:val="28"/>
          <w:szCs w:val="28"/>
          <w:lang w:eastAsia="ru-RU"/>
        </w:rPr>
        <w:t>кв.м</w:t>
      </w:r>
      <w:proofErr w:type="spellEnd"/>
      <w:r w:rsidRPr="00603F4B">
        <w:rPr>
          <w:rFonts w:ascii="Times New Roman" w:eastAsia="Calibri" w:hAnsi="Times New Roman" w:cs="Times New Roman"/>
          <w:sz w:val="28"/>
          <w:szCs w:val="28"/>
          <w:lang w:eastAsia="ru-RU"/>
        </w:rPr>
        <w:t>., ежегодно.</w:t>
      </w:r>
    </w:p>
    <w:p w:rsidR="00DB2AF8" w:rsidRPr="00603F4B" w:rsidRDefault="00DB2AF8" w:rsidP="00DB2AF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03F4B">
        <w:rPr>
          <w:rFonts w:ascii="Times New Roman" w:eastAsia="Times New Roman" w:hAnsi="Times New Roman" w:cs="Times New Roman"/>
          <w:sz w:val="28"/>
          <w:szCs w:val="28"/>
          <w:lang w:eastAsia="ru-RU"/>
        </w:rPr>
        <w:t xml:space="preserve">         В течение прогнозного периода будет продолжена реализация мероприятий по обеспечению строительства объектов инженерной, коммунальной, дорожной и общественной инфраструктуры на территориях массовой жилой застройки, территориях интенс</w:t>
      </w:r>
      <w:bookmarkStart w:id="34" w:name="_Toc463958746"/>
      <w:bookmarkStart w:id="35" w:name="_Toc17290074"/>
      <w:r w:rsidRPr="00603F4B">
        <w:rPr>
          <w:rFonts w:ascii="Times New Roman" w:eastAsia="Times New Roman" w:hAnsi="Times New Roman" w:cs="Times New Roman"/>
          <w:sz w:val="28"/>
          <w:szCs w:val="28"/>
          <w:lang w:eastAsia="ru-RU"/>
        </w:rPr>
        <w:t>ивного инвестиционного развития.</w:t>
      </w:r>
    </w:p>
    <w:p w:rsidR="00DB2AF8" w:rsidRPr="004A6EC7" w:rsidRDefault="00DB2AF8" w:rsidP="00DB2AF8">
      <w:pPr>
        <w:widowControl w:val="0"/>
        <w:autoSpaceDE w:val="0"/>
        <w:autoSpaceDN w:val="0"/>
        <w:adjustRightInd w:val="0"/>
        <w:spacing w:after="0" w:line="240" w:lineRule="auto"/>
        <w:jc w:val="center"/>
        <w:rPr>
          <w:rFonts w:ascii="Times New Roman" w:eastAsia="Times New Roman" w:hAnsi="Times New Roman" w:cs="Times New Roman"/>
          <w:b/>
          <w:color w:val="00B050"/>
          <w:sz w:val="28"/>
          <w:szCs w:val="28"/>
          <w:lang w:eastAsia="ru-RU"/>
        </w:rPr>
      </w:pPr>
    </w:p>
    <w:p w:rsidR="00DB2AF8" w:rsidRPr="00B45C5A" w:rsidRDefault="00DB2AF8" w:rsidP="00DB2AF8">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45C5A">
        <w:rPr>
          <w:rFonts w:ascii="Times New Roman" w:eastAsia="Times New Roman" w:hAnsi="Times New Roman" w:cs="Times New Roman"/>
          <w:b/>
          <w:sz w:val="28"/>
          <w:szCs w:val="28"/>
          <w:lang w:eastAsia="ru-RU"/>
        </w:rPr>
        <w:t>5.6.</w:t>
      </w:r>
      <w:r w:rsidRPr="00B45C5A">
        <w:rPr>
          <w:rFonts w:ascii="Times New Roman" w:eastAsia="Calibri" w:hAnsi="Times New Roman" w:cs="Times New Roman"/>
          <w:b/>
          <w:sz w:val="28"/>
          <w:szCs w:val="28"/>
        </w:rPr>
        <w:t>Обеспечение безопасности жизнедеятельности</w:t>
      </w:r>
      <w:bookmarkEnd w:id="34"/>
      <w:bookmarkEnd w:id="35"/>
    </w:p>
    <w:bookmarkEnd w:id="22"/>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xml:space="preserve">Цель - безопасное проживание граждан на территории Барабинского района. </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Меры по обеспечению общественной безопасности реализуются в рамках:</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xml:space="preserve">- региональных проектов «Дорожная сеть (Новосибирская область)», </w:t>
      </w:r>
      <w:r w:rsidRPr="00B45C5A">
        <w:rPr>
          <w:rFonts w:ascii="Times New Roman" w:eastAsia="Calibri" w:hAnsi="Times New Roman" w:cs="Times New Roman"/>
          <w:spacing w:val="-4"/>
          <w:sz w:val="28"/>
          <w:szCs w:val="28"/>
        </w:rPr>
        <w:lastRenderedPageBreak/>
        <w:t>«Общесистемные меры развития дорожного хозяйства (Новосибирской области)», «Безопасность дорожного движения (Новосибирская область)» национального проекта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муниципальной программы Барабинского района «Обеспечение безопасности жизнедеятельности населения Барабинского района на 2021-2026 годы», утвержденной постановлением администрации Барабинского района Новосибирской области  от 13.11.2020 № 1302;</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муниципальной программы Барабинского района «Создание аппаратно-программного комплекса  «Безопасный город» на 2021-2026 годы», утвержденной постановлением администрации Барабинского района Новосибирской области от 13.11.2020 № 1302;</w:t>
      </w:r>
    </w:p>
    <w:p w:rsidR="00B45C5A" w:rsidRPr="00C47D3F" w:rsidRDefault="00B45C5A" w:rsidP="00B45C5A">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Pr>
          <w:rFonts w:ascii="Times New Roman" w:eastAsia="Calibri" w:hAnsi="Times New Roman" w:cs="Times New Roman"/>
          <w:spacing w:val="-4"/>
          <w:sz w:val="28"/>
          <w:szCs w:val="28"/>
          <w:lang w:eastAsia="ru-RU"/>
        </w:rPr>
        <w:t xml:space="preserve">- </w:t>
      </w:r>
      <w:r w:rsidRPr="00B45C5A">
        <w:rPr>
          <w:rFonts w:ascii="Times New Roman" w:eastAsia="Calibri" w:hAnsi="Times New Roman" w:cs="Times New Roman"/>
          <w:spacing w:val="-4"/>
          <w:sz w:val="28"/>
          <w:szCs w:val="28"/>
          <w:lang w:eastAsia="ru-RU"/>
        </w:rPr>
        <w:t>муниципальная программа «Профилактика правонарушений, экстремизма и терроризма на территории Барабинского района Новосибирской области на 2024-2029 годы», утвержденной постановлением администрации Барабинского района от (</w:t>
      </w:r>
      <w:r w:rsidR="00C66EB8">
        <w:rPr>
          <w:rFonts w:ascii="Times New Roman" w:eastAsia="Calibri" w:hAnsi="Times New Roman" w:cs="Times New Roman"/>
          <w:spacing w:val="-4"/>
          <w:sz w:val="28"/>
          <w:szCs w:val="28"/>
          <w:lang w:eastAsia="ru-RU"/>
        </w:rPr>
        <w:t>НПА</w:t>
      </w:r>
      <w:r w:rsidRPr="00B45C5A">
        <w:rPr>
          <w:rFonts w:ascii="Times New Roman" w:eastAsia="Calibri" w:hAnsi="Times New Roman" w:cs="Times New Roman"/>
          <w:spacing w:val="-4"/>
          <w:sz w:val="28"/>
          <w:szCs w:val="28"/>
          <w:lang w:eastAsia="ru-RU"/>
        </w:rPr>
        <w:t xml:space="preserve"> на стадии согласования).</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Основными направлениями деятельности на 2024-2026 годы останутся борьба с преступностью, профилактика правонарушений, обеспечение защиты населения и территории Барабинского района от чрезвычайных ситуаций природного и техногенного характера, повышение уровня защищенности населения от пожаров, снижение уровня аварийности и повышения безопасности пассажирских перевозок.</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Доля преступлений, совершенных несовершеннолетними или при их участии в общем числе зарегистрированных преступлений к 2026 году снизится до 1,4%, доля преступлений, совершенных в состоянии опьянения – до 2,4%.</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В целях формирования системы профилактики правонарушений, укрепления общественного порядка и общественной безопасности  созданы Межведомственная комиссия по профилактике правонарушений при администрации Барабинского района Новосибирской области, а также, межведомственная комиссия </w:t>
      </w:r>
      <w:r w:rsidRPr="00B45C5A">
        <w:rPr>
          <w:rFonts w:ascii="Times New Roman" w:eastAsia="Calibri" w:hAnsi="Times New Roman" w:cs="Times New Roman"/>
          <w:sz w:val="28"/>
          <w:szCs w:val="28"/>
        </w:rPr>
        <w:t>по социальной реабилитации лиц, освободившихся из мест лишения свободы.</w:t>
      </w:r>
    </w:p>
    <w:p w:rsidR="00B45C5A" w:rsidRPr="00B45C5A" w:rsidRDefault="00B45C5A" w:rsidP="00B45C5A">
      <w:pPr>
        <w:widowControl w:val="0"/>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B45C5A">
        <w:rPr>
          <w:rFonts w:ascii="Times New Roman" w:eastAsia="Calibri" w:hAnsi="Times New Roman" w:cs="Times New Roman"/>
          <w:sz w:val="28"/>
          <w:szCs w:val="28"/>
          <w:shd w:val="clear" w:color="auto" w:fill="FFFFFF"/>
          <w:lang w:eastAsia="ru-RU"/>
        </w:rPr>
        <w:t xml:space="preserve">На территории Барабинского района Новосибирской области в охране общественного порядка активное участие принимают члены добровольной народной дружины Барабинского района Новосибирской области. Координационным органом является штаб добровольной народной дружины, созданный при администрации Барабинского района Новосибирской области. Мероприятия муниципальной программы «Профилактика правонарушений, экстремизма и терроризма на территории Барабинского района Новосибирской области», предусматривают поощрение членов добровольной народной дружины за оказанный вклад в обеспечение охраны общественного порядка. В 2023 году по итогам 6 месяцев проводился конкурс «Лучший добровольный дружинник». Определены 1, 2 и 3 призовые места, а также, 6 поощрительных мест. Участникам </w:t>
      </w:r>
      <w:r w:rsidRPr="00B45C5A">
        <w:rPr>
          <w:rFonts w:ascii="Times New Roman" w:eastAsia="Calibri" w:hAnsi="Times New Roman" w:cs="Times New Roman"/>
          <w:sz w:val="28"/>
          <w:szCs w:val="28"/>
          <w:shd w:val="clear" w:color="auto" w:fill="FFFFFF"/>
          <w:lang w:eastAsia="ru-RU"/>
        </w:rPr>
        <w:lastRenderedPageBreak/>
        <w:t>конкурса вручены подарочные сертификаты на общую сумму 35 000 рублей. На 2024 год также запланировано проведение конкурса. Призовой фонд составляет 45 000 рублей.</w:t>
      </w:r>
    </w:p>
    <w:p w:rsidR="00B45C5A" w:rsidRPr="00B45C5A" w:rsidRDefault="00B45C5A" w:rsidP="00B45C5A">
      <w:pPr>
        <w:widowControl w:val="0"/>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B45C5A">
        <w:rPr>
          <w:rFonts w:ascii="Times New Roman" w:eastAsia="Calibri" w:hAnsi="Times New Roman" w:cs="Times New Roman"/>
          <w:sz w:val="28"/>
          <w:szCs w:val="28"/>
        </w:rPr>
        <w:t xml:space="preserve">В рамках муниципальной программы «Профилактика правонарушений, экстремизма и терроризма на территории Барабинского района» </w:t>
      </w:r>
      <w:r w:rsidRPr="00B45C5A">
        <w:rPr>
          <w:rFonts w:ascii="Times New Roman" w:eastAsia="Calibri" w:hAnsi="Times New Roman" w:cs="Times New Roman"/>
          <w:sz w:val="28"/>
          <w:szCs w:val="28"/>
          <w:shd w:val="clear" w:color="auto" w:fill="FFFFFF"/>
          <w:lang w:eastAsia="ru-RU"/>
        </w:rPr>
        <w:t xml:space="preserve">в 2024 год запланировано проведение работ по устройству системы </w:t>
      </w:r>
      <w:r w:rsidRPr="00B45C5A">
        <w:rPr>
          <w:rFonts w:ascii="Times New Roman" w:eastAsia="Calibri" w:hAnsi="Times New Roman" w:cs="Times New Roman"/>
          <w:sz w:val="28"/>
          <w:szCs w:val="28"/>
          <w:shd w:val="clear" w:color="auto" w:fill="FFFFFF"/>
          <w:lang w:val="en-US" w:eastAsia="ru-RU"/>
        </w:rPr>
        <w:t>IP</w:t>
      </w:r>
      <w:r w:rsidRPr="00B45C5A">
        <w:rPr>
          <w:rFonts w:ascii="Times New Roman" w:eastAsia="Calibri" w:hAnsi="Times New Roman" w:cs="Times New Roman"/>
          <w:sz w:val="28"/>
          <w:szCs w:val="28"/>
          <w:shd w:val="clear" w:color="auto" w:fill="FFFFFF"/>
          <w:lang w:eastAsia="ru-RU"/>
        </w:rPr>
        <w:t xml:space="preserve">-видеонаблюдения на объекте в месте массового пребывания людей </w:t>
      </w:r>
      <w:r w:rsidRPr="00B45C5A">
        <w:rPr>
          <w:rFonts w:ascii="Times New Roman" w:hAnsi="Times New Roman" w:cs="Times New Roman"/>
          <w:sz w:val="28"/>
          <w:szCs w:val="28"/>
        </w:rPr>
        <w:t xml:space="preserve">на мемориальном комплексе посвященному памяти </w:t>
      </w:r>
      <w:proofErr w:type="gramStart"/>
      <w:r w:rsidRPr="00B45C5A">
        <w:rPr>
          <w:rFonts w:ascii="Times New Roman" w:hAnsi="Times New Roman" w:cs="Times New Roman"/>
          <w:sz w:val="28"/>
          <w:szCs w:val="28"/>
        </w:rPr>
        <w:t>воинам</w:t>
      </w:r>
      <w:proofErr w:type="gramEnd"/>
      <w:r w:rsidRPr="00B45C5A">
        <w:rPr>
          <w:rFonts w:ascii="Times New Roman" w:hAnsi="Times New Roman" w:cs="Times New Roman"/>
          <w:sz w:val="28"/>
          <w:szCs w:val="28"/>
        </w:rPr>
        <w:t xml:space="preserve"> павшим в годы Великой Отечественной войны 1941-1945 года по ул. Ульяновская г. Барабинска.</w:t>
      </w:r>
      <w:r w:rsidRPr="00B45C5A">
        <w:rPr>
          <w:rFonts w:ascii="Times New Roman" w:eastAsia="Calibri" w:hAnsi="Times New Roman" w:cs="Times New Roman"/>
          <w:sz w:val="28"/>
          <w:szCs w:val="28"/>
          <w:shd w:val="clear" w:color="auto" w:fill="FFFFFF"/>
          <w:lang w:eastAsia="ru-RU"/>
        </w:rPr>
        <w:t xml:space="preserve"> Общая сумма работ составит 360 000 рублей. </w:t>
      </w:r>
      <w:proofErr w:type="gramStart"/>
      <w:r w:rsidRPr="00B45C5A">
        <w:rPr>
          <w:rFonts w:ascii="Times New Roman" w:eastAsia="Calibri" w:hAnsi="Times New Roman" w:cs="Times New Roman"/>
          <w:sz w:val="28"/>
          <w:szCs w:val="28"/>
          <w:shd w:val="clear" w:color="auto" w:fill="FFFFFF"/>
          <w:lang w:eastAsia="ru-RU"/>
        </w:rPr>
        <w:t>Данная мера позволит сократить уровень криминогенной обстановки на территории общего пользования (местах массового пребывания людей.</w:t>
      </w:r>
      <w:proofErr w:type="gramEnd"/>
    </w:p>
    <w:p w:rsidR="00B45C5A" w:rsidRDefault="00B45C5A" w:rsidP="00B45C5A">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z w:val="28"/>
          <w:szCs w:val="28"/>
          <w:shd w:val="clear" w:color="auto" w:fill="FFFFFF"/>
          <w:lang w:eastAsia="ru-RU"/>
        </w:rPr>
        <w:t xml:space="preserve"> На плановый 2024 год запланировано </w:t>
      </w:r>
      <w:r w:rsidRPr="00B45C5A">
        <w:rPr>
          <w:rFonts w:ascii="Times New Roman" w:hAnsi="Times New Roman" w:cs="Times New Roman"/>
          <w:sz w:val="28"/>
          <w:szCs w:val="28"/>
        </w:rPr>
        <w:t xml:space="preserve">приобретение ограждений сборно-разборных для ограждения мест массового пребывания граждан в количестве 70 штук. </w:t>
      </w:r>
      <w:r w:rsidRPr="00B45C5A">
        <w:rPr>
          <w:rFonts w:ascii="Times New Roman" w:eastAsia="Calibri" w:hAnsi="Times New Roman" w:cs="Times New Roman"/>
          <w:sz w:val="28"/>
          <w:szCs w:val="28"/>
          <w:shd w:val="clear" w:color="auto" w:fill="FFFFFF"/>
          <w:lang w:eastAsia="ru-RU"/>
        </w:rPr>
        <w:t>Общая сумма затрат составит 245 000 рублей.</w:t>
      </w:r>
      <w:r>
        <w:rPr>
          <w:rFonts w:ascii="Times New Roman" w:eastAsia="Calibri" w:hAnsi="Times New Roman" w:cs="Times New Roman"/>
          <w:sz w:val="28"/>
          <w:szCs w:val="28"/>
          <w:shd w:val="clear" w:color="auto" w:fill="FFFFFF"/>
          <w:lang w:eastAsia="ru-RU"/>
        </w:rPr>
        <w:t xml:space="preserve">  </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 xml:space="preserve"> </w:t>
      </w:r>
      <w:proofErr w:type="gramStart"/>
      <w:r w:rsidRPr="00AF3B4B">
        <w:rPr>
          <w:rFonts w:ascii="Times New Roman" w:eastAsia="Calibri" w:hAnsi="Times New Roman" w:cs="Times New Roman"/>
          <w:spacing w:val="-4"/>
          <w:sz w:val="28"/>
          <w:szCs w:val="28"/>
        </w:rPr>
        <w:t>Мероприятия по повышению безопасности жизнедеятельности населения и территорий Барабинского района направлены на обеспечение защиты населения и территорий от чрезвычайных ситуаций, участие в предупреждении и ликвидации последствий чрезвычайных ситуаций на территории муниципального района, обеспечение первичных мер пожарной безопасности и безопасности людей на водных объектах, совершенствование осуществления мероприятий по гражданской обороне и предупреждение террористических актов, профилактику правонарушений в районе, а также укрепление</w:t>
      </w:r>
      <w:proofErr w:type="gramEnd"/>
      <w:r w:rsidRPr="00AF3B4B">
        <w:rPr>
          <w:rFonts w:ascii="Times New Roman" w:eastAsia="Calibri" w:hAnsi="Times New Roman" w:cs="Times New Roman"/>
          <w:spacing w:val="-4"/>
          <w:sz w:val="28"/>
          <w:szCs w:val="28"/>
        </w:rPr>
        <w:t xml:space="preserve"> законности и правопорядка, повышение уровня защищенности граждан и общества на основе противодействия терроризму и экстремизму, профилактики их проявлений в  районе. </w:t>
      </w:r>
    </w:p>
    <w:p w:rsidR="00DB2AF8" w:rsidRPr="00B45C5A"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B45C5A">
        <w:rPr>
          <w:rFonts w:ascii="Times New Roman" w:eastAsia="Calibri" w:hAnsi="Times New Roman" w:cs="Times New Roman"/>
          <w:spacing w:val="-4"/>
          <w:sz w:val="28"/>
          <w:szCs w:val="28"/>
        </w:rPr>
        <w:t xml:space="preserve">С осени 2017 года в районе функционирует Система обеспечения вызова экстренных оперативных служб по единому номеру «112». В среднем за сутки поступает около 90 обращений. В связи с активной пропагандой данной службы, в 2024-2026 году ожидается увеличение социального и экономического эффекта от функционирования этой системы.  </w:t>
      </w:r>
    </w:p>
    <w:p w:rsidR="00B45C5A" w:rsidRPr="00C47D3F" w:rsidRDefault="00B45C5A" w:rsidP="00B45C5A">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Создана и работает Комиссия по безопасности дорожного движения </w:t>
      </w:r>
      <w:proofErr w:type="gramStart"/>
      <w:r w:rsidRPr="00B45C5A">
        <w:rPr>
          <w:rFonts w:ascii="Times New Roman" w:eastAsia="Calibri" w:hAnsi="Times New Roman" w:cs="Times New Roman"/>
          <w:spacing w:val="-4"/>
          <w:sz w:val="28"/>
          <w:szCs w:val="28"/>
          <w:lang w:eastAsia="ru-RU"/>
        </w:rPr>
        <w:t>в</w:t>
      </w:r>
      <w:proofErr w:type="gramEnd"/>
      <w:r w:rsidRPr="00B45C5A">
        <w:rPr>
          <w:rFonts w:ascii="Times New Roman" w:eastAsia="Calibri" w:hAnsi="Times New Roman" w:cs="Times New Roman"/>
          <w:spacing w:val="-4"/>
          <w:sz w:val="28"/>
          <w:szCs w:val="28"/>
          <w:lang w:eastAsia="ru-RU"/>
        </w:rPr>
        <w:t xml:space="preserve"> </w:t>
      </w:r>
      <w:proofErr w:type="gramStart"/>
      <w:r w:rsidRPr="00B45C5A">
        <w:rPr>
          <w:rFonts w:ascii="Times New Roman" w:eastAsia="Calibri" w:hAnsi="Times New Roman" w:cs="Times New Roman"/>
          <w:spacing w:val="-4"/>
          <w:sz w:val="28"/>
          <w:szCs w:val="28"/>
          <w:lang w:eastAsia="ru-RU"/>
        </w:rPr>
        <w:t>Барабинском</w:t>
      </w:r>
      <w:proofErr w:type="gramEnd"/>
      <w:r w:rsidRPr="00B45C5A">
        <w:rPr>
          <w:rFonts w:ascii="Times New Roman" w:eastAsia="Calibri" w:hAnsi="Times New Roman" w:cs="Times New Roman"/>
          <w:spacing w:val="-4"/>
          <w:sz w:val="28"/>
          <w:szCs w:val="28"/>
          <w:lang w:eastAsia="ru-RU"/>
        </w:rPr>
        <w:t xml:space="preserve"> районе. В рамках выполнение мероприятий комиссии БДД в 2023 году из бюджета Барабинского района выделена сумма 126 000 рублей на приобретение светоотражающих элементов для учащихся начальных классов. Всего приобретено и вручено 948 светоотражающих элементов. В целях сокращения масштабов незаконного потребления наркотических средств, психотропных веществ и алкоголизма  на территории Барабинского района осуществляет свою деятельность антинаркотическая комиссия. На 2024 год на приобретение светоотражающих элементов запланирована сумма в размере 142 000 рублей.</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Мероприятия по ГО и защите населения и территорий Барабинского района от ЧС осуществляются в соответствии с ежегодно утверждаемым «Планом основных мероприятий Барабинского района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В целях повышение безопасности жизнедеятельности населения Барабинского района в прогнозном периоде планируется реализация следующих мероприятий:</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lastRenderedPageBreak/>
        <w:t>проведение организационно–методических мероприятий по подготовке населения в области гражданской обороны, защиты от чрезвычайных ситуаций, обеспечения пожарной безопасности и безопасности людей на водных объектах;</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выполнение плана мобилизационной  подготовки Барабинского района;</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предупреждение и ликвидация последствий чрезвычайных ситуаций природного и техногенного характера;</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совершенствование деятельности Добровольной пожарной охраны Барабинского района;</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реализация Планов антитеррористической защищенности объектов, территорий и населения;</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 xml:space="preserve">предупредительные </w:t>
      </w:r>
      <w:proofErr w:type="spellStart"/>
      <w:r w:rsidRPr="00AF3B4B">
        <w:rPr>
          <w:rFonts w:ascii="Times New Roman" w:eastAsia="Calibri" w:hAnsi="Times New Roman" w:cs="Times New Roman"/>
          <w:spacing w:val="-4"/>
          <w:sz w:val="28"/>
          <w:szCs w:val="28"/>
        </w:rPr>
        <w:t>противопаводковые</w:t>
      </w:r>
      <w:proofErr w:type="spellEnd"/>
      <w:r w:rsidRPr="00AF3B4B">
        <w:rPr>
          <w:rFonts w:ascii="Times New Roman" w:eastAsia="Calibri" w:hAnsi="Times New Roman" w:cs="Times New Roman"/>
          <w:spacing w:val="-4"/>
          <w:sz w:val="28"/>
          <w:szCs w:val="28"/>
        </w:rPr>
        <w:t xml:space="preserve"> мероприятия, предупреждение и ликвидация лесных (степных) пожаров;</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проведение предупредительных мероприятий в местах неорганизованного отдыха людей на водных объектах Барабинского района.</w:t>
      </w:r>
    </w:p>
    <w:p w:rsidR="00DB2AF8" w:rsidRPr="00AF3B4B"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rPr>
      </w:pPr>
      <w:r w:rsidRPr="00AF3B4B">
        <w:rPr>
          <w:rFonts w:ascii="Times New Roman" w:eastAsia="Calibri" w:hAnsi="Times New Roman" w:cs="Times New Roman"/>
          <w:spacing w:val="-4"/>
          <w:sz w:val="28"/>
          <w:szCs w:val="28"/>
        </w:rPr>
        <w:t>При реализации запланированных мер и достижении целевых показателей на территории Барабинского района снизится вероятность возникновения угроз криминального, террористического, природного, техногенного и иного характера, кроме этого, повысится уровень безопасности населения на транспорте.</w:t>
      </w:r>
    </w:p>
    <w:p w:rsidR="00DB2AF8" w:rsidRPr="00B45C5A" w:rsidRDefault="00DB2AF8" w:rsidP="00DB2AF8">
      <w:pPr>
        <w:keepNext/>
        <w:keepLines/>
        <w:spacing w:before="480" w:after="0" w:line="240" w:lineRule="auto"/>
        <w:ind w:left="567"/>
        <w:jc w:val="center"/>
        <w:outlineLvl w:val="0"/>
        <w:rPr>
          <w:rFonts w:ascii="Times New Roman" w:eastAsia="Times New Roman" w:hAnsi="Times New Roman" w:cs="Times New Roman"/>
          <w:b/>
          <w:bCs/>
          <w:sz w:val="28"/>
          <w:szCs w:val="28"/>
        </w:rPr>
      </w:pPr>
      <w:bookmarkStart w:id="36" w:name="_Toc17290075"/>
      <w:r w:rsidRPr="00B45C5A">
        <w:rPr>
          <w:rFonts w:ascii="Times New Roman" w:eastAsia="Times New Roman" w:hAnsi="Times New Roman" w:cs="Times New Roman"/>
          <w:b/>
          <w:bCs/>
          <w:sz w:val="28"/>
          <w:szCs w:val="28"/>
        </w:rPr>
        <w:t>5.7.Состояние окружающей среды и природных ресурсов</w:t>
      </w:r>
      <w:bookmarkEnd w:id="36"/>
    </w:p>
    <w:p w:rsidR="00DB2AF8" w:rsidRPr="00B45C5A" w:rsidRDefault="00DB2AF8" w:rsidP="00DB2AF8">
      <w:pPr>
        <w:tabs>
          <w:tab w:val="left" w:pos="0"/>
        </w:tabs>
        <w:spacing w:after="0" w:line="240" w:lineRule="auto"/>
        <w:jc w:val="both"/>
        <w:rPr>
          <w:rFonts w:ascii="Times New Roman" w:eastAsia="Calibri" w:hAnsi="Times New Roman" w:cs="Times New Roman"/>
          <w:spacing w:val="-4"/>
          <w:sz w:val="28"/>
          <w:szCs w:val="28"/>
          <w:lang w:eastAsia="ru-RU"/>
        </w:rPr>
      </w:pPr>
      <w:r w:rsidRPr="004A6EC7">
        <w:rPr>
          <w:rFonts w:ascii="Times New Roman" w:eastAsia="Calibri" w:hAnsi="Times New Roman" w:cs="Times New Roman"/>
          <w:color w:val="00B050"/>
          <w:sz w:val="28"/>
          <w:szCs w:val="28"/>
        </w:rPr>
        <w:tab/>
      </w:r>
      <w:r w:rsidRPr="00B45C5A">
        <w:rPr>
          <w:rFonts w:ascii="Times New Roman" w:eastAsia="Calibri" w:hAnsi="Times New Roman" w:cs="Times New Roman"/>
          <w:spacing w:val="-4"/>
          <w:sz w:val="28"/>
          <w:szCs w:val="28"/>
          <w:lang w:eastAsia="ru-RU"/>
        </w:rPr>
        <w:t>Цель - обеспечение охраны окружающей среды, защищенности природных систем и населения Барабинского района Новосибирской области от негативных воздействий.</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Меры по обеспечению экологической безопасности населения, восстановлению природных экосистем и биологического разнообразия реализуются в рамках:</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национального проекта «Экология»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государственной программы Новосибирской области «Охрана окружающей среды», утвержденной постановлением Правительства Новосибирской области от 28.01.2015 № 28-п;</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 муниципальной программы «Охрана окружающей среды </w:t>
      </w:r>
      <w:proofErr w:type="gramStart"/>
      <w:r w:rsidRPr="00B45C5A">
        <w:rPr>
          <w:rFonts w:ascii="Times New Roman" w:eastAsia="Calibri" w:hAnsi="Times New Roman" w:cs="Times New Roman"/>
          <w:spacing w:val="-4"/>
          <w:sz w:val="28"/>
          <w:szCs w:val="28"/>
          <w:lang w:eastAsia="ru-RU"/>
        </w:rPr>
        <w:t>в</w:t>
      </w:r>
      <w:proofErr w:type="gramEnd"/>
      <w:r w:rsidRPr="00B45C5A">
        <w:rPr>
          <w:rFonts w:ascii="Times New Roman" w:eastAsia="Calibri" w:hAnsi="Times New Roman" w:cs="Times New Roman"/>
          <w:spacing w:val="-4"/>
          <w:sz w:val="28"/>
          <w:szCs w:val="28"/>
          <w:lang w:eastAsia="ru-RU"/>
        </w:rPr>
        <w:t xml:space="preserve"> </w:t>
      </w:r>
      <w:proofErr w:type="gramStart"/>
      <w:r w:rsidRPr="00B45C5A">
        <w:rPr>
          <w:rFonts w:ascii="Times New Roman" w:eastAsia="Calibri" w:hAnsi="Times New Roman" w:cs="Times New Roman"/>
          <w:spacing w:val="-4"/>
          <w:sz w:val="28"/>
          <w:szCs w:val="28"/>
          <w:lang w:eastAsia="ru-RU"/>
        </w:rPr>
        <w:t>Барабинском</w:t>
      </w:r>
      <w:proofErr w:type="gramEnd"/>
      <w:r w:rsidRPr="00B45C5A">
        <w:rPr>
          <w:rFonts w:ascii="Times New Roman" w:eastAsia="Calibri" w:hAnsi="Times New Roman" w:cs="Times New Roman"/>
          <w:spacing w:val="-4"/>
          <w:sz w:val="28"/>
          <w:szCs w:val="28"/>
          <w:lang w:eastAsia="ru-RU"/>
        </w:rPr>
        <w:t xml:space="preserve"> районе Новосибирской области на 2021-2026 годы», утвержденной постановлением администрации Барабинского района от 13.11.2020 № 1301.</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Основными направлениями деятельности на 2024-2026 годы являются: совершенствование системы обращения с отходами, повышение эффективности использования, охраны, защиты и воспроизводства лесов; рациональное использование объектов животного мира; поддержание оптимальных условий водопользования, обеспечение качества поверхностных и подземных вод; обеспечение качества окружающей среды, необходимого для благоприятной жизни человека.</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Экологическая ситуация на территории района обусловлена наличием ряда факторов, ухудшающих состояние окружающей среды. На загрязнение атмосферного воздуха влияют несколько основных факторов - предприятия района и автотранспорт, проходящий, в том числе, по федеральной трассе «Иртыш», а также отсутствие на предприятиях </w:t>
      </w:r>
      <w:proofErr w:type="spellStart"/>
      <w:r w:rsidRPr="00B45C5A">
        <w:rPr>
          <w:rFonts w:ascii="Times New Roman" w:eastAsia="Calibri" w:hAnsi="Times New Roman" w:cs="Times New Roman"/>
          <w:spacing w:val="-4"/>
          <w:sz w:val="28"/>
          <w:szCs w:val="28"/>
          <w:lang w:eastAsia="ru-RU"/>
        </w:rPr>
        <w:t>пылегазоочистного</w:t>
      </w:r>
      <w:proofErr w:type="spellEnd"/>
      <w:r w:rsidRPr="00B45C5A">
        <w:rPr>
          <w:rFonts w:ascii="Times New Roman" w:eastAsia="Calibri" w:hAnsi="Times New Roman" w:cs="Times New Roman"/>
          <w:spacing w:val="-4"/>
          <w:sz w:val="28"/>
          <w:szCs w:val="28"/>
          <w:lang w:eastAsia="ru-RU"/>
        </w:rPr>
        <w:t xml:space="preserve"> оборудования. Загрязнение окружающей среды и </w:t>
      </w:r>
      <w:r w:rsidRPr="00B45C5A">
        <w:rPr>
          <w:rFonts w:ascii="Times New Roman" w:eastAsia="Calibri" w:hAnsi="Times New Roman" w:cs="Times New Roman"/>
          <w:spacing w:val="-4"/>
          <w:sz w:val="28"/>
          <w:szCs w:val="28"/>
          <w:lang w:eastAsia="ru-RU"/>
        </w:rPr>
        <w:lastRenderedPageBreak/>
        <w:t xml:space="preserve">негативное воздействие на здоровье населения оказывает Транссибирская железнодорожная магистраль. Большой  вклад в загрязнение атмосферного воздуха вносят стационарные источники загрязнения, прежде всего объекты теплоэнергетики (большинство котельных в районе используют твёрдое топливо).  Этому в немалой степени способствуют климатические особенности местности и продолжительный отопительный сезон. </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proofErr w:type="gramStart"/>
      <w:r w:rsidRPr="00B45C5A">
        <w:rPr>
          <w:rFonts w:ascii="Times New Roman" w:eastAsia="Calibri" w:hAnsi="Times New Roman" w:cs="Times New Roman"/>
          <w:spacing w:val="-4"/>
          <w:sz w:val="28"/>
          <w:szCs w:val="28"/>
          <w:lang w:eastAsia="ru-RU"/>
        </w:rPr>
        <w:t xml:space="preserve">Администрацией Барабинского района Новосибирской области в течение нескольких лет оказывается финансовая поддержка </w:t>
      </w:r>
      <w:proofErr w:type="spellStart"/>
      <w:r w:rsidRPr="00B45C5A">
        <w:rPr>
          <w:rFonts w:ascii="Times New Roman" w:eastAsia="Calibri" w:hAnsi="Times New Roman" w:cs="Times New Roman"/>
          <w:spacing w:val="-4"/>
          <w:sz w:val="28"/>
          <w:szCs w:val="28"/>
          <w:lang w:eastAsia="ru-RU"/>
        </w:rPr>
        <w:t>Барабинскому</w:t>
      </w:r>
      <w:proofErr w:type="spellEnd"/>
      <w:r w:rsidRPr="00B45C5A">
        <w:rPr>
          <w:rFonts w:ascii="Times New Roman" w:eastAsia="Calibri" w:hAnsi="Times New Roman" w:cs="Times New Roman"/>
          <w:spacing w:val="-4"/>
          <w:sz w:val="28"/>
          <w:szCs w:val="28"/>
          <w:lang w:eastAsia="ru-RU"/>
        </w:rPr>
        <w:t xml:space="preserve"> отделу государственного контроля, надзора и охраны биоресурсов и среды их обитания, в 2023 году были выделены горюче-смазочные материалы в количестве 1050 литров на проведение оперативных рейдов по охране водных биоресурсов с целью пресечения браконьерства и нанесения ущерба рыбопромысловым предприятиям.</w:t>
      </w:r>
      <w:proofErr w:type="gramEnd"/>
      <w:r w:rsidRPr="00B45C5A">
        <w:rPr>
          <w:rFonts w:ascii="Times New Roman" w:eastAsia="Calibri" w:hAnsi="Times New Roman" w:cs="Times New Roman"/>
          <w:spacing w:val="-4"/>
          <w:sz w:val="28"/>
          <w:szCs w:val="28"/>
          <w:lang w:eastAsia="ru-RU"/>
        </w:rPr>
        <w:t xml:space="preserve"> В</w:t>
      </w:r>
      <w:r w:rsidR="00B45C5A" w:rsidRPr="00B45C5A">
        <w:rPr>
          <w:rFonts w:ascii="Times New Roman" w:eastAsia="Calibri" w:hAnsi="Times New Roman" w:cs="Times New Roman"/>
          <w:spacing w:val="-4"/>
          <w:sz w:val="28"/>
          <w:szCs w:val="28"/>
          <w:lang w:eastAsia="ru-RU"/>
        </w:rPr>
        <w:t xml:space="preserve"> ходе проведенных рейдов </w:t>
      </w:r>
      <w:r w:rsidRPr="00B45C5A">
        <w:rPr>
          <w:rFonts w:ascii="Times New Roman" w:eastAsia="Calibri" w:hAnsi="Times New Roman" w:cs="Times New Roman"/>
          <w:spacing w:val="-4"/>
          <w:sz w:val="28"/>
          <w:szCs w:val="28"/>
          <w:lang w:eastAsia="ru-RU"/>
        </w:rPr>
        <w:t xml:space="preserve"> выявлены 24 нарушения, сумма наложенных штрафов – 108750 рублей, количество изъятых орудий лова – 40 ед., количество изъятых водных биоресурсов – 93,5 кг. В 2024-2026 годах планируется оказание данной поддержки в том же объеме. </w:t>
      </w:r>
      <w:r w:rsidR="00B45C5A">
        <w:rPr>
          <w:rFonts w:ascii="Times New Roman" w:eastAsia="Calibri" w:hAnsi="Times New Roman" w:cs="Times New Roman"/>
          <w:spacing w:val="-4"/>
          <w:sz w:val="28"/>
          <w:szCs w:val="28"/>
          <w:lang w:eastAsia="ru-RU"/>
        </w:rPr>
        <w:t>В 2024 году данная мера поддержки в рамках МП «Охрана окружающей среды» будет сохранена.</w:t>
      </w:r>
    </w:p>
    <w:p w:rsidR="005B483A" w:rsidRPr="005B483A" w:rsidRDefault="005B483A"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5B483A">
        <w:rPr>
          <w:rFonts w:ascii="Times New Roman" w:eastAsia="Calibri" w:hAnsi="Times New Roman" w:cs="Times New Roman"/>
          <w:spacing w:val="-4"/>
          <w:sz w:val="28"/>
          <w:szCs w:val="28"/>
          <w:lang w:eastAsia="ru-RU"/>
        </w:rPr>
        <w:t xml:space="preserve"> А</w:t>
      </w:r>
      <w:r w:rsidR="00DB2AF8" w:rsidRPr="005B483A">
        <w:rPr>
          <w:rFonts w:ascii="Times New Roman" w:eastAsia="Calibri" w:hAnsi="Times New Roman" w:cs="Times New Roman"/>
          <w:spacing w:val="-4"/>
          <w:sz w:val="28"/>
          <w:szCs w:val="28"/>
          <w:lang w:eastAsia="ru-RU"/>
        </w:rPr>
        <w:t xml:space="preserve">дминистрацией Барабинского района Новосибирской области был создан сводный реестр водных объектов, в том числе для промышленного и товарного рыбоводства, ведется работа с населением, оповещение о свободных рыбопромысловых участках. На территории района находятся 17 рыбоводных участков </w:t>
      </w:r>
      <w:r w:rsidRPr="005B483A">
        <w:rPr>
          <w:rFonts w:ascii="Times New Roman" w:eastAsia="Calibri" w:hAnsi="Times New Roman" w:cs="Times New Roman"/>
          <w:spacing w:val="-4"/>
          <w:sz w:val="28"/>
          <w:szCs w:val="28"/>
          <w:lang w:eastAsia="ru-RU"/>
        </w:rPr>
        <w:t>и 61 рыболовный участок.</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Согласно мероприятиям государственной программы Новосибирской области «Охрана окружающей среды» в 2023 году в водные объекты Барабинского района Новосибирской области были выпущены следующие виды рыб: пелядь</w:t>
      </w:r>
      <w:r w:rsidR="00B45C5A">
        <w:rPr>
          <w:rFonts w:ascii="Times New Roman" w:eastAsia="Calibri" w:hAnsi="Times New Roman" w:cs="Times New Roman"/>
          <w:spacing w:val="-4"/>
          <w:sz w:val="28"/>
          <w:szCs w:val="28"/>
          <w:lang w:eastAsia="ru-RU"/>
        </w:rPr>
        <w:t>, амур, карп, сазан</w:t>
      </w:r>
      <w:r w:rsidRPr="00B45C5A">
        <w:rPr>
          <w:rFonts w:ascii="Times New Roman" w:eastAsia="Calibri" w:hAnsi="Times New Roman" w:cs="Times New Roman"/>
          <w:spacing w:val="-4"/>
          <w:sz w:val="28"/>
          <w:szCs w:val="28"/>
          <w:lang w:eastAsia="ru-RU"/>
        </w:rPr>
        <w:t xml:space="preserve">. </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На территории Барабинского района реализуются мероприятия по экологическому просвещению и мотивации населения к деятельности по раздельному сбору твердых коммунальных отходов. Учреждения образования и культуры, администрации муниципальных образований, общественные организации и население принимают активное участие в экологических акциях районного и областного масштаба, а также всероссийского – «Зеленая Весна», «Зеленая Россия», «Вода России», «Чистый Берег», «Сад памяти». Ежегодно весной и осенью на территории муниципальных образований Барабинского района проводятся субботники – </w:t>
      </w:r>
      <w:proofErr w:type="gramStart"/>
      <w:r w:rsidRPr="00B45C5A">
        <w:rPr>
          <w:rFonts w:ascii="Times New Roman" w:eastAsia="Calibri" w:hAnsi="Times New Roman" w:cs="Times New Roman"/>
          <w:spacing w:val="-4"/>
          <w:sz w:val="28"/>
          <w:szCs w:val="28"/>
          <w:lang w:eastAsia="ru-RU"/>
        </w:rPr>
        <w:t>улицы</w:t>
      </w:r>
      <w:proofErr w:type="gramEnd"/>
      <w:r w:rsidRPr="00B45C5A">
        <w:rPr>
          <w:rFonts w:ascii="Times New Roman" w:eastAsia="Calibri" w:hAnsi="Times New Roman" w:cs="Times New Roman"/>
          <w:spacing w:val="-4"/>
          <w:sz w:val="28"/>
          <w:szCs w:val="28"/>
          <w:lang w:eastAsia="ru-RU"/>
        </w:rPr>
        <w:t xml:space="preserve"> и места общего пользования убираются от пожухлой травы, листвы и мусора, высаживаются цветы, кусты и саженцы деревьев. Наиболее активное участие в акциях традиционно принимают учреждения образования и культуры Барабинского района Новосибирской области. Они организуют как развлекательные (экологические КВНы, конкурсы плакатов, поделок и рисунков), так и познавательные мероприятия (уроки по охране окружающей среды, просмотр видеофильмов природоохранной тематики).</w:t>
      </w:r>
    </w:p>
    <w:p w:rsidR="00DB2AF8" w:rsidRPr="00B45C5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B45C5A">
        <w:rPr>
          <w:rFonts w:ascii="Times New Roman" w:eastAsia="Calibri" w:hAnsi="Times New Roman" w:cs="Times New Roman"/>
          <w:spacing w:val="-4"/>
          <w:sz w:val="28"/>
          <w:szCs w:val="28"/>
          <w:lang w:eastAsia="ru-RU"/>
        </w:rPr>
        <w:t xml:space="preserve">В 2023 году в экологических акциях приняли участие более 8700 человек, количество организаций - 55, количество мероприятий - более 230. К 2024 году данные показатели должны составить 8800 человек, организаций – 57, мероприятий – 240. По итогам проведенных в 2023 году субботников площадь убранной территории составила порядка 350 га, количество убранного мусора – около 750 </w:t>
      </w:r>
      <w:proofErr w:type="spellStart"/>
      <w:r w:rsidRPr="00B45C5A">
        <w:rPr>
          <w:rFonts w:ascii="Times New Roman" w:eastAsia="Calibri" w:hAnsi="Times New Roman" w:cs="Times New Roman"/>
          <w:spacing w:val="-4"/>
          <w:sz w:val="28"/>
          <w:szCs w:val="28"/>
          <w:lang w:eastAsia="ru-RU"/>
        </w:rPr>
        <w:t>куб.м</w:t>
      </w:r>
      <w:proofErr w:type="spellEnd"/>
      <w:r w:rsidRPr="00B45C5A">
        <w:rPr>
          <w:rFonts w:ascii="Times New Roman" w:eastAsia="Calibri" w:hAnsi="Times New Roman" w:cs="Times New Roman"/>
          <w:spacing w:val="-4"/>
          <w:sz w:val="28"/>
          <w:szCs w:val="28"/>
          <w:lang w:eastAsia="ru-RU"/>
        </w:rPr>
        <w:t xml:space="preserve">. По прогнозным </w:t>
      </w:r>
      <w:r w:rsidRPr="00B45C5A">
        <w:rPr>
          <w:rFonts w:ascii="Times New Roman" w:eastAsia="Calibri" w:hAnsi="Times New Roman" w:cs="Times New Roman"/>
          <w:spacing w:val="-4"/>
          <w:sz w:val="28"/>
          <w:szCs w:val="28"/>
          <w:lang w:eastAsia="ru-RU"/>
        </w:rPr>
        <w:lastRenderedPageBreak/>
        <w:t xml:space="preserve">данным, эти показатели к 2024 году увеличатся до 370 га и 770 </w:t>
      </w:r>
      <w:proofErr w:type="spellStart"/>
      <w:r w:rsidRPr="00B45C5A">
        <w:rPr>
          <w:rFonts w:ascii="Times New Roman" w:eastAsia="Calibri" w:hAnsi="Times New Roman" w:cs="Times New Roman"/>
          <w:spacing w:val="-4"/>
          <w:sz w:val="28"/>
          <w:szCs w:val="28"/>
          <w:lang w:eastAsia="ru-RU"/>
        </w:rPr>
        <w:t>куб.м</w:t>
      </w:r>
      <w:proofErr w:type="spellEnd"/>
      <w:r w:rsidRPr="00B45C5A">
        <w:rPr>
          <w:rFonts w:ascii="Times New Roman" w:eastAsia="Calibri" w:hAnsi="Times New Roman" w:cs="Times New Roman"/>
          <w:spacing w:val="-4"/>
          <w:sz w:val="28"/>
          <w:szCs w:val="28"/>
          <w:lang w:eastAsia="ru-RU"/>
        </w:rPr>
        <w:t>. мусора соответственно. В 2023 году в рамках акции «Сад Памяти» на территории Барабинского района высажено: рябина</w:t>
      </w:r>
      <w:r w:rsidRPr="00B45C5A">
        <w:rPr>
          <w:rFonts w:ascii="Times New Roman" w:eastAsia="Calibri" w:hAnsi="Times New Roman" w:cs="Times New Roman"/>
          <w:spacing w:val="-4"/>
          <w:sz w:val="28"/>
          <w:szCs w:val="28"/>
          <w:lang w:eastAsia="ru-RU"/>
        </w:rPr>
        <w:tab/>
        <w:t xml:space="preserve"> - 34 </w:t>
      </w:r>
      <w:proofErr w:type="spellStart"/>
      <w:proofErr w:type="gramStart"/>
      <w:r w:rsidRPr="00B45C5A">
        <w:rPr>
          <w:rFonts w:ascii="Times New Roman" w:eastAsia="Calibri" w:hAnsi="Times New Roman" w:cs="Times New Roman"/>
          <w:spacing w:val="-4"/>
          <w:sz w:val="28"/>
          <w:szCs w:val="28"/>
          <w:lang w:eastAsia="ru-RU"/>
        </w:rPr>
        <w:t>шт</w:t>
      </w:r>
      <w:proofErr w:type="spellEnd"/>
      <w:proofErr w:type="gramEnd"/>
      <w:r w:rsidRPr="00B45C5A">
        <w:rPr>
          <w:rFonts w:ascii="Times New Roman" w:eastAsia="Calibri" w:hAnsi="Times New Roman" w:cs="Times New Roman"/>
          <w:spacing w:val="-4"/>
          <w:sz w:val="28"/>
          <w:szCs w:val="28"/>
          <w:lang w:eastAsia="ru-RU"/>
        </w:rPr>
        <w:t xml:space="preserve">, береза – 506 </w:t>
      </w:r>
      <w:proofErr w:type="spellStart"/>
      <w:r w:rsidRPr="00B45C5A">
        <w:rPr>
          <w:rFonts w:ascii="Times New Roman" w:eastAsia="Calibri" w:hAnsi="Times New Roman" w:cs="Times New Roman"/>
          <w:spacing w:val="-4"/>
          <w:sz w:val="28"/>
          <w:szCs w:val="28"/>
          <w:lang w:eastAsia="ru-RU"/>
        </w:rPr>
        <w:t>шт</w:t>
      </w:r>
      <w:proofErr w:type="spellEnd"/>
      <w:r w:rsidRPr="00B45C5A">
        <w:rPr>
          <w:rFonts w:ascii="Times New Roman" w:eastAsia="Calibri" w:hAnsi="Times New Roman" w:cs="Times New Roman"/>
          <w:spacing w:val="-4"/>
          <w:sz w:val="28"/>
          <w:szCs w:val="28"/>
          <w:lang w:eastAsia="ru-RU"/>
        </w:rPr>
        <w:t xml:space="preserve">, вишня – 28 </w:t>
      </w:r>
      <w:proofErr w:type="spellStart"/>
      <w:r w:rsidRPr="00B45C5A">
        <w:rPr>
          <w:rFonts w:ascii="Times New Roman" w:eastAsia="Calibri" w:hAnsi="Times New Roman" w:cs="Times New Roman"/>
          <w:spacing w:val="-4"/>
          <w:sz w:val="28"/>
          <w:szCs w:val="28"/>
          <w:lang w:eastAsia="ru-RU"/>
        </w:rPr>
        <w:t>шт</w:t>
      </w:r>
      <w:proofErr w:type="spellEnd"/>
      <w:r w:rsidRPr="00B45C5A">
        <w:rPr>
          <w:rFonts w:ascii="Times New Roman" w:eastAsia="Calibri" w:hAnsi="Times New Roman" w:cs="Times New Roman"/>
          <w:spacing w:val="-4"/>
          <w:sz w:val="28"/>
          <w:szCs w:val="28"/>
          <w:lang w:eastAsia="ru-RU"/>
        </w:rPr>
        <w:t>, сосна – 40 шт. В рамках акции «Вода России» убраны от мусора берега 6 озер общей протяженностью 13 км.</w:t>
      </w:r>
    </w:p>
    <w:p w:rsidR="00DB2AF8" w:rsidRPr="005B483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5B483A">
        <w:rPr>
          <w:rFonts w:ascii="Times New Roman" w:eastAsia="Calibri" w:hAnsi="Times New Roman" w:cs="Times New Roman"/>
          <w:spacing w:val="-4"/>
          <w:sz w:val="28"/>
          <w:szCs w:val="28"/>
          <w:lang w:eastAsia="ru-RU"/>
        </w:rPr>
        <w:t>Услугой по сбору и вывозу ТКО с марта 2021 года охвачено всё население Барабинского района.</w:t>
      </w:r>
    </w:p>
    <w:p w:rsidR="00DB2AF8" w:rsidRPr="00337B65" w:rsidRDefault="00DB2AF8" w:rsidP="00DB2AF8">
      <w:pPr>
        <w:tabs>
          <w:tab w:val="left" w:pos="0"/>
        </w:tabs>
        <w:spacing w:after="0" w:line="240" w:lineRule="auto"/>
        <w:jc w:val="both"/>
        <w:rPr>
          <w:rFonts w:ascii="Times New Roman" w:eastAsia="Calibri" w:hAnsi="Times New Roman" w:cs="Times New Roman"/>
          <w:spacing w:val="-4"/>
          <w:sz w:val="28"/>
          <w:szCs w:val="28"/>
          <w:lang w:eastAsia="ru-RU"/>
        </w:rPr>
      </w:pPr>
      <w:r w:rsidRPr="004A6EC7">
        <w:rPr>
          <w:rFonts w:ascii="Times New Roman" w:eastAsia="Calibri" w:hAnsi="Times New Roman" w:cs="Times New Roman"/>
          <w:color w:val="00B050"/>
          <w:spacing w:val="-4"/>
          <w:sz w:val="28"/>
          <w:szCs w:val="28"/>
          <w:lang w:eastAsia="ru-RU"/>
        </w:rPr>
        <w:tab/>
      </w:r>
      <w:r w:rsidRPr="00337B65">
        <w:rPr>
          <w:rFonts w:ascii="Times New Roman" w:eastAsia="Calibri" w:hAnsi="Times New Roman" w:cs="Times New Roman"/>
          <w:spacing w:val="-4"/>
          <w:sz w:val="28"/>
          <w:szCs w:val="28"/>
          <w:lang w:eastAsia="ru-RU"/>
        </w:rPr>
        <w:t xml:space="preserve">Остро на территории Барабинского района стоит вопрос несанкционированных мест размещения отходов. В ходе рейдов, проведенных весной-летом 2023 года выявлено 3 несанкционированные свалки – с. </w:t>
      </w:r>
      <w:proofErr w:type="spellStart"/>
      <w:r w:rsidRPr="00337B65">
        <w:rPr>
          <w:rFonts w:ascii="Times New Roman" w:eastAsia="Calibri" w:hAnsi="Times New Roman" w:cs="Times New Roman"/>
          <w:spacing w:val="-4"/>
          <w:sz w:val="28"/>
          <w:szCs w:val="28"/>
          <w:lang w:eastAsia="ru-RU"/>
        </w:rPr>
        <w:t>Шубинское</w:t>
      </w:r>
      <w:proofErr w:type="spellEnd"/>
      <w:r w:rsidRPr="00337B65">
        <w:rPr>
          <w:rFonts w:ascii="Times New Roman" w:eastAsia="Calibri" w:hAnsi="Times New Roman" w:cs="Times New Roman"/>
          <w:spacing w:val="-4"/>
          <w:sz w:val="28"/>
          <w:szCs w:val="28"/>
          <w:lang w:eastAsia="ru-RU"/>
        </w:rPr>
        <w:t xml:space="preserve">, д. </w:t>
      </w:r>
      <w:proofErr w:type="spellStart"/>
      <w:r w:rsidRPr="00337B65">
        <w:rPr>
          <w:rFonts w:ascii="Times New Roman" w:eastAsia="Calibri" w:hAnsi="Times New Roman" w:cs="Times New Roman"/>
          <w:spacing w:val="-4"/>
          <w:sz w:val="28"/>
          <w:szCs w:val="28"/>
          <w:lang w:eastAsia="ru-RU"/>
        </w:rPr>
        <w:t>Новоярково</w:t>
      </w:r>
      <w:proofErr w:type="spellEnd"/>
      <w:r w:rsidRPr="00337B65">
        <w:rPr>
          <w:rFonts w:ascii="Times New Roman" w:eastAsia="Calibri" w:hAnsi="Times New Roman" w:cs="Times New Roman"/>
          <w:spacing w:val="-4"/>
          <w:sz w:val="28"/>
          <w:szCs w:val="28"/>
          <w:lang w:eastAsia="ru-RU"/>
        </w:rPr>
        <w:t xml:space="preserve">, </w:t>
      </w:r>
      <w:proofErr w:type="spellStart"/>
      <w:r w:rsidRPr="00337B65">
        <w:rPr>
          <w:rFonts w:ascii="Times New Roman" w:eastAsia="Calibri" w:hAnsi="Times New Roman" w:cs="Times New Roman"/>
          <w:spacing w:val="-4"/>
          <w:sz w:val="28"/>
          <w:szCs w:val="28"/>
          <w:lang w:eastAsia="ru-RU"/>
        </w:rPr>
        <w:t>п</w:t>
      </w:r>
      <w:proofErr w:type="gramStart"/>
      <w:r w:rsidRPr="00337B65">
        <w:rPr>
          <w:rFonts w:ascii="Times New Roman" w:eastAsia="Calibri" w:hAnsi="Times New Roman" w:cs="Times New Roman"/>
          <w:spacing w:val="-4"/>
          <w:sz w:val="28"/>
          <w:szCs w:val="28"/>
          <w:lang w:eastAsia="ru-RU"/>
        </w:rPr>
        <w:t>.Т</w:t>
      </w:r>
      <w:proofErr w:type="gramEnd"/>
      <w:r w:rsidRPr="00337B65">
        <w:rPr>
          <w:rFonts w:ascii="Times New Roman" w:eastAsia="Calibri" w:hAnsi="Times New Roman" w:cs="Times New Roman"/>
          <w:spacing w:val="-4"/>
          <w:sz w:val="28"/>
          <w:szCs w:val="28"/>
          <w:lang w:eastAsia="ru-RU"/>
        </w:rPr>
        <w:t>ополевка</w:t>
      </w:r>
      <w:proofErr w:type="spellEnd"/>
      <w:r w:rsidRPr="00337B65">
        <w:rPr>
          <w:rFonts w:ascii="Times New Roman" w:eastAsia="Calibri" w:hAnsi="Times New Roman" w:cs="Times New Roman"/>
          <w:spacing w:val="-4"/>
          <w:sz w:val="28"/>
          <w:szCs w:val="28"/>
          <w:lang w:eastAsia="ru-RU"/>
        </w:rPr>
        <w:t xml:space="preserve">. </w:t>
      </w:r>
      <w:r w:rsidR="00337B65" w:rsidRPr="00337B65">
        <w:rPr>
          <w:rFonts w:ascii="Times New Roman" w:eastAsia="Calibri" w:hAnsi="Times New Roman" w:cs="Times New Roman"/>
          <w:spacing w:val="-4"/>
          <w:sz w:val="28"/>
          <w:szCs w:val="28"/>
          <w:lang w:eastAsia="ru-RU"/>
        </w:rPr>
        <w:t>В прогнозном периоде будут орган</w:t>
      </w:r>
      <w:r w:rsidR="00337B65">
        <w:rPr>
          <w:rFonts w:ascii="Times New Roman" w:eastAsia="Calibri" w:hAnsi="Times New Roman" w:cs="Times New Roman"/>
          <w:spacing w:val="-4"/>
          <w:sz w:val="28"/>
          <w:szCs w:val="28"/>
          <w:lang w:eastAsia="ru-RU"/>
        </w:rPr>
        <w:t>и</w:t>
      </w:r>
      <w:r w:rsidR="00337B65" w:rsidRPr="00337B65">
        <w:rPr>
          <w:rFonts w:ascii="Times New Roman" w:eastAsia="Calibri" w:hAnsi="Times New Roman" w:cs="Times New Roman"/>
          <w:spacing w:val="-4"/>
          <w:sz w:val="28"/>
          <w:szCs w:val="28"/>
          <w:lang w:eastAsia="ru-RU"/>
        </w:rPr>
        <w:t>зованы</w:t>
      </w:r>
      <w:r w:rsidRPr="00337B65">
        <w:rPr>
          <w:rFonts w:ascii="Times New Roman" w:eastAsia="Calibri" w:hAnsi="Times New Roman" w:cs="Times New Roman"/>
          <w:spacing w:val="-4"/>
          <w:sz w:val="28"/>
          <w:szCs w:val="28"/>
          <w:lang w:eastAsia="ru-RU"/>
        </w:rPr>
        <w:t xml:space="preserve"> работы по подготовке документов для подачи заявки в Министерство природных ресурсов и экологии Новосибирской области на </w:t>
      </w:r>
      <w:proofErr w:type="spellStart"/>
      <w:r w:rsidRPr="00337B65">
        <w:rPr>
          <w:rFonts w:ascii="Times New Roman" w:eastAsia="Calibri" w:hAnsi="Times New Roman" w:cs="Times New Roman"/>
          <w:spacing w:val="-4"/>
          <w:sz w:val="28"/>
          <w:szCs w:val="28"/>
          <w:lang w:eastAsia="ru-RU"/>
        </w:rPr>
        <w:t>софинансирование</w:t>
      </w:r>
      <w:proofErr w:type="spellEnd"/>
      <w:r w:rsidRPr="00337B65">
        <w:rPr>
          <w:rFonts w:ascii="Times New Roman" w:eastAsia="Calibri" w:hAnsi="Times New Roman" w:cs="Times New Roman"/>
          <w:spacing w:val="-4"/>
          <w:sz w:val="28"/>
          <w:szCs w:val="28"/>
          <w:lang w:eastAsia="ru-RU"/>
        </w:rPr>
        <w:t xml:space="preserve"> из областного бюджета для ликвидации данных несанкционированных свалок.</w:t>
      </w:r>
    </w:p>
    <w:p w:rsidR="00DB2AF8" w:rsidRPr="004A6EC7" w:rsidRDefault="00DB2AF8" w:rsidP="00337B65">
      <w:pPr>
        <w:tabs>
          <w:tab w:val="left" w:pos="0"/>
        </w:tabs>
        <w:spacing w:after="0" w:line="240" w:lineRule="auto"/>
        <w:jc w:val="both"/>
        <w:rPr>
          <w:rFonts w:ascii="Times New Roman" w:eastAsia="Calibri" w:hAnsi="Times New Roman" w:cs="Times New Roman"/>
          <w:color w:val="00B050"/>
          <w:spacing w:val="-4"/>
          <w:sz w:val="28"/>
          <w:szCs w:val="28"/>
          <w:lang w:eastAsia="ru-RU"/>
        </w:rPr>
      </w:pPr>
      <w:r w:rsidRPr="004A6EC7">
        <w:rPr>
          <w:rFonts w:ascii="Times New Roman" w:eastAsia="Calibri" w:hAnsi="Times New Roman" w:cs="Times New Roman"/>
          <w:color w:val="00B050"/>
          <w:spacing w:val="-4"/>
          <w:sz w:val="28"/>
          <w:szCs w:val="28"/>
          <w:lang w:eastAsia="ru-RU"/>
        </w:rPr>
        <w:tab/>
      </w:r>
      <w:r w:rsidRPr="00337B65">
        <w:rPr>
          <w:rFonts w:ascii="Times New Roman" w:eastAsia="Calibri" w:hAnsi="Times New Roman" w:cs="Times New Roman"/>
          <w:spacing w:val="-4"/>
          <w:sz w:val="28"/>
          <w:szCs w:val="28"/>
          <w:lang w:eastAsia="ru-RU"/>
        </w:rPr>
        <w:t xml:space="preserve">В 2023 году </w:t>
      </w:r>
      <w:r w:rsidR="00337B65" w:rsidRPr="00337B65">
        <w:rPr>
          <w:rFonts w:ascii="Times New Roman" w:eastAsia="Calibri" w:hAnsi="Times New Roman" w:cs="Times New Roman"/>
          <w:spacing w:val="-4"/>
          <w:sz w:val="28"/>
          <w:szCs w:val="28"/>
          <w:lang w:eastAsia="ru-RU"/>
        </w:rPr>
        <w:t>проведены</w:t>
      </w:r>
      <w:r w:rsidRPr="00337B65">
        <w:rPr>
          <w:rFonts w:ascii="Times New Roman" w:eastAsia="Calibri" w:hAnsi="Times New Roman" w:cs="Times New Roman"/>
          <w:spacing w:val="-4"/>
          <w:sz w:val="28"/>
          <w:szCs w:val="28"/>
          <w:lang w:eastAsia="ru-RU"/>
        </w:rPr>
        <w:t xml:space="preserve"> работы по ликвидации 3-х ранее выявленных свалок – п. </w:t>
      </w:r>
      <w:proofErr w:type="spellStart"/>
      <w:r w:rsidRPr="00337B65">
        <w:rPr>
          <w:rFonts w:ascii="Times New Roman" w:eastAsia="Calibri" w:hAnsi="Times New Roman" w:cs="Times New Roman"/>
          <w:spacing w:val="-4"/>
          <w:sz w:val="28"/>
          <w:szCs w:val="28"/>
          <w:lang w:eastAsia="ru-RU"/>
        </w:rPr>
        <w:t>Тополевка</w:t>
      </w:r>
      <w:proofErr w:type="spellEnd"/>
      <w:r w:rsidRPr="00337B65">
        <w:rPr>
          <w:rFonts w:ascii="Times New Roman" w:eastAsia="Calibri" w:hAnsi="Times New Roman" w:cs="Times New Roman"/>
          <w:spacing w:val="-4"/>
          <w:sz w:val="28"/>
          <w:szCs w:val="28"/>
          <w:lang w:eastAsia="ru-RU"/>
        </w:rPr>
        <w:t xml:space="preserve">, д. </w:t>
      </w:r>
      <w:proofErr w:type="spellStart"/>
      <w:r w:rsidRPr="00337B65">
        <w:rPr>
          <w:rFonts w:ascii="Times New Roman" w:eastAsia="Calibri" w:hAnsi="Times New Roman" w:cs="Times New Roman"/>
          <w:spacing w:val="-4"/>
          <w:sz w:val="28"/>
          <w:szCs w:val="28"/>
          <w:lang w:eastAsia="ru-RU"/>
        </w:rPr>
        <w:t>Устьянцево</w:t>
      </w:r>
      <w:proofErr w:type="spellEnd"/>
      <w:r w:rsidRPr="00337B65">
        <w:rPr>
          <w:rFonts w:ascii="Times New Roman" w:eastAsia="Calibri" w:hAnsi="Times New Roman" w:cs="Times New Roman"/>
          <w:spacing w:val="-4"/>
          <w:sz w:val="28"/>
          <w:szCs w:val="28"/>
          <w:lang w:eastAsia="ru-RU"/>
        </w:rPr>
        <w:t xml:space="preserve">, д. </w:t>
      </w:r>
      <w:proofErr w:type="spellStart"/>
      <w:r w:rsidRPr="00337B65">
        <w:rPr>
          <w:rFonts w:ascii="Times New Roman" w:eastAsia="Calibri" w:hAnsi="Times New Roman" w:cs="Times New Roman"/>
          <w:spacing w:val="-4"/>
          <w:sz w:val="28"/>
          <w:szCs w:val="28"/>
          <w:lang w:eastAsia="ru-RU"/>
        </w:rPr>
        <w:t>Сизево</w:t>
      </w:r>
      <w:proofErr w:type="spellEnd"/>
      <w:r w:rsidRPr="00337B65">
        <w:rPr>
          <w:rFonts w:ascii="Times New Roman" w:eastAsia="Calibri" w:hAnsi="Times New Roman" w:cs="Times New Roman"/>
          <w:spacing w:val="-4"/>
          <w:sz w:val="28"/>
          <w:szCs w:val="28"/>
          <w:lang w:eastAsia="ru-RU"/>
        </w:rPr>
        <w:t xml:space="preserve">. </w:t>
      </w:r>
    </w:p>
    <w:p w:rsidR="00DB2AF8" w:rsidRPr="00337B65" w:rsidRDefault="00DB2AF8" w:rsidP="00DB2AF8">
      <w:pPr>
        <w:tabs>
          <w:tab w:val="left" w:pos="0"/>
        </w:tabs>
        <w:spacing w:after="0" w:line="240" w:lineRule="auto"/>
        <w:jc w:val="both"/>
        <w:rPr>
          <w:rFonts w:ascii="Times New Roman" w:eastAsia="Calibri" w:hAnsi="Times New Roman" w:cs="Times New Roman"/>
          <w:spacing w:val="-4"/>
          <w:sz w:val="28"/>
          <w:szCs w:val="28"/>
          <w:lang w:eastAsia="ru-RU"/>
        </w:rPr>
      </w:pPr>
      <w:r w:rsidRPr="004A6EC7">
        <w:rPr>
          <w:rFonts w:ascii="Times New Roman" w:eastAsia="Calibri" w:hAnsi="Times New Roman" w:cs="Times New Roman"/>
          <w:color w:val="00B050"/>
          <w:spacing w:val="-4"/>
          <w:sz w:val="28"/>
          <w:szCs w:val="28"/>
          <w:lang w:eastAsia="ru-RU"/>
        </w:rPr>
        <w:tab/>
      </w:r>
      <w:r w:rsidRPr="00337B65">
        <w:rPr>
          <w:rFonts w:ascii="Times New Roman" w:eastAsia="Calibri" w:hAnsi="Times New Roman" w:cs="Times New Roman"/>
          <w:spacing w:val="-4"/>
          <w:sz w:val="28"/>
          <w:szCs w:val="28"/>
          <w:lang w:eastAsia="ru-RU"/>
        </w:rPr>
        <w:t xml:space="preserve">Работа по выявлению свалок и их ликвидации будет продолжена в прогнозном периоде. В рамках муниципальной программы «Охрана окружающей среды </w:t>
      </w:r>
      <w:proofErr w:type="gramStart"/>
      <w:r w:rsidRPr="00337B65">
        <w:rPr>
          <w:rFonts w:ascii="Times New Roman" w:eastAsia="Calibri" w:hAnsi="Times New Roman" w:cs="Times New Roman"/>
          <w:spacing w:val="-4"/>
          <w:sz w:val="28"/>
          <w:szCs w:val="28"/>
          <w:lang w:eastAsia="ru-RU"/>
        </w:rPr>
        <w:t>в</w:t>
      </w:r>
      <w:proofErr w:type="gramEnd"/>
      <w:r w:rsidRPr="00337B65">
        <w:rPr>
          <w:rFonts w:ascii="Times New Roman" w:eastAsia="Calibri" w:hAnsi="Times New Roman" w:cs="Times New Roman"/>
          <w:spacing w:val="-4"/>
          <w:sz w:val="28"/>
          <w:szCs w:val="28"/>
          <w:lang w:eastAsia="ru-RU"/>
        </w:rPr>
        <w:t xml:space="preserve"> </w:t>
      </w:r>
      <w:proofErr w:type="gramStart"/>
      <w:r w:rsidRPr="00337B65">
        <w:rPr>
          <w:rFonts w:ascii="Times New Roman" w:eastAsia="Calibri" w:hAnsi="Times New Roman" w:cs="Times New Roman"/>
          <w:spacing w:val="-4"/>
          <w:sz w:val="28"/>
          <w:szCs w:val="28"/>
          <w:lang w:eastAsia="ru-RU"/>
        </w:rPr>
        <w:t>Барабинском</w:t>
      </w:r>
      <w:proofErr w:type="gramEnd"/>
      <w:r w:rsidRPr="00337B65">
        <w:rPr>
          <w:rFonts w:ascii="Times New Roman" w:eastAsia="Calibri" w:hAnsi="Times New Roman" w:cs="Times New Roman"/>
          <w:spacing w:val="-4"/>
          <w:sz w:val="28"/>
          <w:szCs w:val="28"/>
          <w:lang w:eastAsia="ru-RU"/>
        </w:rPr>
        <w:t xml:space="preserve"> районе Новосибирской области на 2021-2026 годы» на 2023 год планируются затраты местного бюджета в размере 250 тыс. рублей.</w:t>
      </w:r>
    </w:p>
    <w:p w:rsidR="00DB2AF8" w:rsidRPr="006334AF" w:rsidRDefault="00DB2AF8" w:rsidP="00DB2AF8">
      <w:pPr>
        <w:tabs>
          <w:tab w:val="left" w:pos="0"/>
        </w:tabs>
        <w:spacing w:after="0" w:line="240" w:lineRule="auto"/>
        <w:jc w:val="both"/>
        <w:rPr>
          <w:rFonts w:ascii="Times New Roman" w:eastAsia="Calibri" w:hAnsi="Times New Roman" w:cs="Times New Roman"/>
          <w:spacing w:val="-4"/>
          <w:sz w:val="28"/>
          <w:szCs w:val="28"/>
          <w:lang w:eastAsia="ru-RU"/>
        </w:rPr>
      </w:pPr>
      <w:r w:rsidRPr="004A6EC7">
        <w:rPr>
          <w:rFonts w:ascii="Times New Roman" w:eastAsia="Calibri" w:hAnsi="Times New Roman" w:cs="Times New Roman"/>
          <w:color w:val="00B050"/>
          <w:spacing w:val="-4"/>
          <w:sz w:val="28"/>
          <w:szCs w:val="28"/>
          <w:lang w:eastAsia="ru-RU"/>
        </w:rPr>
        <w:tab/>
      </w:r>
      <w:r w:rsidRPr="00337B65">
        <w:rPr>
          <w:rFonts w:ascii="Times New Roman" w:eastAsia="Calibri" w:hAnsi="Times New Roman" w:cs="Times New Roman"/>
          <w:spacing w:val="-4"/>
          <w:sz w:val="28"/>
          <w:szCs w:val="28"/>
          <w:lang w:eastAsia="ru-RU"/>
        </w:rPr>
        <w:t xml:space="preserve">С 2023 года в рамках национального проекта «Экология» проводятся работ по ликвидации накопленного вреда окружающей среде – ликвидация несанкционированной свалки в г. Барабинске. </w:t>
      </w:r>
      <w:proofErr w:type="gramStart"/>
      <w:r w:rsidRPr="00337B65">
        <w:rPr>
          <w:rFonts w:ascii="Times New Roman" w:eastAsia="Calibri" w:hAnsi="Times New Roman" w:cs="Times New Roman"/>
          <w:spacing w:val="-4"/>
          <w:sz w:val="28"/>
          <w:szCs w:val="28"/>
          <w:lang w:eastAsia="ru-RU"/>
        </w:rPr>
        <w:t>Общая стоимость мероприятия в 2023-2024 гг. составит 255,394.93 тыс. рублей, из них в 2023 году - 95,621.80 тыс. рублей – средства ФБ, 26,970.26 тыс. рублей – ОБ, 2,374.36 тыс. рублей – МБ.</w:t>
      </w:r>
      <w:proofErr w:type="gramEnd"/>
      <w:r w:rsidRPr="00337B65">
        <w:rPr>
          <w:rFonts w:ascii="Times New Roman" w:eastAsia="Calibri" w:hAnsi="Times New Roman" w:cs="Times New Roman"/>
          <w:spacing w:val="-4"/>
          <w:sz w:val="28"/>
          <w:szCs w:val="28"/>
          <w:lang w:eastAsia="ru-RU"/>
        </w:rPr>
        <w:t xml:space="preserve"> С целью реализации данного проекта заключен муниципальный контракт между администрацией </w:t>
      </w:r>
      <w:proofErr w:type="spellStart"/>
      <w:r w:rsidRPr="00337B65">
        <w:rPr>
          <w:rFonts w:ascii="Times New Roman" w:eastAsia="Calibri" w:hAnsi="Times New Roman" w:cs="Times New Roman"/>
          <w:spacing w:val="-4"/>
          <w:sz w:val="28"/>
          <w:szCs w:val="28"/>
          <w:lang w:eastAsia="ru-RU"/>
        </w:rPr>
        <w:t>г</w:t>
      </w:r>
      <w:proofErr w:type="gramStart"/>
      <w:r w:rsidRPr="00337B65">
        <w:rPr>
          <w:rFonts w:ascii="Times New Roman" w:eastAsia="Calibri" w:hAnsi="Times New Roman" w:cs="Times New Roman"/>
          <w:spacing w:val="-4"/>
          <w:sz w:val="28"/>
          <w:szCs w:val="28"/>
          <w:lang w:eastAsia="ru-RU"/>
        </w:rPr>
        <w:t>.Б</w:t>
      </w:r>
      <w:proofErr w:type="gramEnd"/>
      <w:r w:rsidRPr="00337B65">
        <w:rPr>
          <w:rFonts w:ascii="Times New Roman" w:eastAsia="Calibri" w:hAnsi="Times New Roman" w:cs="Times New Roman"/>
          <w:spacing w:val="-4"/>
          <w:sz w:val="28"/>
          <w:szCs w:val="28"/>
          <w:lang w:eastAsia="ru-RU"/>
        </w:rPr>
        <w:t>арабинска</w:t>
      </w:r>
      <w:proofErr w:type="spellEnd"/>
      <w:r w:rsidRPr="00337B65">
        <w:rPr>
          <w:rFonts w:ascii="Times New Roman" w:eastAsia="Calibri" w:hAnsi="Times New Roman" w:cs="Times New Roman"/>
          <w:spacing w:val="-4"/>
          <w:sz w:val="28"/>
          <w:szCs w:val="28"/>
          <w:lang w:eastAsia="ru-RU"/>
        </w:rPr>
        <w:t xml:space="preserve"> и ООО «</w:t>
      </w:r>
      <w:proofErr w:type="spellStart"/>
      <w:r w:rsidRPr="00337B65">
        <w:rPr>
          <w:rFonts w:ascii="Times New Roman" w:eastAsia="Calibri" w:hAnsi="Times New Roman" w:cs="Times New Roman"/>
          <w:spacing w:val="-4"/>
          <w:sz w:val="28"/>
          <w:szCs w:val="28"/>
          <w:lang w:eastAsia="ru-RU"/>
        </w:rPr>
        <w:t>КузбассИнвестСтрой</w:t>
      </w:r>
      <w:proofErr w:type="spellEnd"/>
      <w:r w:rsidRPr="00337B65">
        <w:rPr>
          <w:rFonts w:ascii="Times New Roman" w:eastAsia="Calibri" w:hAnsi="Times New Roman" w:cs="Times New Roman"/>
          <w:spacing w:val="-4"/>
          <w:sz w:val="28"/>
          <w:szCs w:val="28"/>
          <w:lang w:eastAsia="ru-RU"/>
        </w:rPr>
        <w:t>» №14-11/2022-ЕП от 14.11.</w:t>
      </w:r>
      <w:r w:rsidRPr="006334AF">
        <w:rPr>
          <w:rFonts w:ascii="Times New Roman" w:eastAsia="Calibri" w:hAnsi="Times New Roman" w:cs="Times New Roman"/>
          <w:spacing w:val="-4"/>
          <w:sz w:val="28"/>
          <w:szCs w:val="28"/>
          <w:lang w:eastAsia="ru-RU"/>
        </w:rPr>
        <w:t xml:space="preserve">2022. За </w:t>
      </w:r>
      <w:r w:rsidR="00AF3B4B" w:rsidRPr="006334AF">
        <w:rPr>
          <w:rFonts w:ascii="Times New Roman" w:eastAsia="Calibri" w:hAnsi="Times New Roman" w:cs="Times New Roman"/>
          <w:spacing w:val="-4"/>
          <w:sz w:val="28"/>
          <w:szCs w:val="28"/>
          <w:lang w:eastAsia="ru-RU"/>
        </w:rPr>
        <w:t>9 месяцев</w:t>
      </w:r>
      <w:r w:rsidRPr="006334AF">
        <w:rPr>
          <w:rFonts w:ascii="Times New Roman" w:eastAsia="Calibri" w:hAnsi="Times New Roman" w:cs="Times New Roman"/>
          <w:spacing w:val="-4"/>
          <w:sz w:val="28"/>
          <w:szCs w:val="28"/>
          <w:lang w:eastAsia="ru-RU"/>
        </w:rPr>
        <w:t xml:space="preserve"> 2023 года выполнены и оплачены работы  на сумму </w:t>
      </w:r>
      <w:r w:rsidR="006334AF" w:rsidRPr="006334AF">
        <w:rPr>
          <w:rFonts w:ascii="Times New Roman" w:eastAsia="Calibri" w:hAnsi="Times New Roman" w:cs="Times New Roman"/>
          <w:spacing w:val="-4"/>
          <w:sz w:val="28"/>
          <w:szCs w:val="28"/>
          <w:lang w:eastAsia="ru-RU"/>
        </w:rPr>
        <w:t xml:space="preserve">120346,2 </w:t>
      </w:r>
      <w:proofErr w:type="spellStart"/>
      <w:r w:rsidR="006334AF" w:rsidRPr="006334AF">
        <w:rPr>
          <w:rFonts w:ascii="Times New Roman" w:eastAsia="Calibri" w:hAnsi="Times New Roman" w:cs="Times New Roman"/>
          <w:spacing w:val="-4"/>
          <w:sz w:val="28"/>
          <w:szCs w:val="28"/>
          <w:lang w:eastAsia="ru-RU"/>
        </w:rPr>
        <w:t>тыс</w:t>
      </w:r>
      <w:proofErr w:type="gramStart"/>
      <w:r w:rsidR="006334AF" w:rsidRPr="006334AF">
        <w:rPr>
          <w:rFonts w:ascii="Times New Roman" w:eastAsia="Calibri" w:hAnsi="Times New Roman" w:cs="Times New Roman"/>
          <w:spacing w:val="-4"/>
          <w:sz w:val="28"/>
          <w:szCs w:val="28"/>
          <w:lang w:eastAsia="ru-RU"/>
        </w:rPr>
        <w:t>.р</w:t>
      </w:r>
      <w:proofErr w:type="gramEnd"/>
      <w:r w:rsidR="006334AF" w:rsidRPr="006334AF">
        <w:rPr>
          <w:rFonts w:ascii="Times New Roman" w:eastAsia="Calibri" w:hAnsi="Times New Roman" w:cs="Times New Roman"/>
          <w:spacing w:val="-4"/>
          <w:sz w:val="28"/>
          <w:szCs w:val="28"/>
          <w:lang w:eastAsia="ru-RU"/>
        </w:rPr>
        <w:t>уб</w:t>
      </w:r>
      <w:proofErr w:type="spellEnd"/>
      <w:r w:rsidR="006334AF" w:rsidRPr="006334AF">
        <w:rPr>
          <w:rFonts w:ascii="Times New Roman" w:eastAsia="Calibri" w:hAnsi="Times New Roman" w:cs="Times New Roman"/>
          <w:spacing w:val="-4"/>
          <w:sz w:val="28"/>
          <w:szCs w:val="28"/>
          <w:lang w:eastAsia="ru-RU"/>
        </w:rPr>
        <w:t xml:space="preserve">. </w:t>
      </w:r>
    </w:p>
    <w:p w:rsidR="00DB2AF8" w:rsidRPr="004A6EC7" w:rsidRDefault="00DB2AF8" w:rsidP="00DB2AF8">
      <w:pPr>
        <w:tabs>
          <w:tab w:val="left" w:pos="0"/>
        </w:tabs>
        <w:spacing w:after="0" w:line="240" w:lineRule="auto"/>
        <w:jc w:val="both"/>
        <w:rPr>
          <w:rFonts w:ascii="Times New Roman" w:eastAsia="Calibri" w:hAnsi="Times New Roman" w:cs="Times New Roman"/>
          <w:color w:val="00B050"/>
          <w:spacing w:val="-4"/>
          <w:sz w:val="28"/>
          <w:szCs w:val="28"/>
          <w:lang w:eastAsia="ru-RU"/>
        </w:rPr>
      </w:pPr>
    </w:p>
    <w:p w:rsidR="00DB2AF8" w:rsidRPr="00337B65" w:rsidRDefault="00DB2AF8" w:rsidP="00DB2AF8">
      <w:pPr>
        <w:keepNext/>
        <w:keepLines/>
        <w:spacing w:after="0" w:line="240" w:lineRule="auto"/>
        <w:ind w:left="567"/>
        <w:jc w:val="center"/>
        <w:outlineLvl w:val="0"/>
        <w:rPr>
          <w:rFonts w:ascii="Times New Roman" w:eastAsia="Times New Roman" w:hAnsi="Times New Roman" w:cs="Times New Roman"/>
          <w:b/>
          <w:bCs/>
          <w:sz w:val="28"/>
          <w:szCs w:val="28"/>
        </w:rPr>
      </w:pPr>
      <w:bookmarkStart w:id="37" w:name="_Toc17290076"/>
      <w:r w:rsidRPr="00337B65">
        <w:rPr>
          <w:rFonts w:ascii="Times New Roman" w:eastAsia="Times New Roman" w:hAnsi="Times New Roman" w:cs="Times New Roman"/>
          <w:b/>
          <w:bCs/>
          <w:sz w:val="28"/>
          <w:szCs w:val="28"/>
        </w:rPr>
        <w:t>6.Формирование конкурентоспособной экономики</w:t>
      </w:r>
      <w:bookmarkStart w:id="38" w:name="_Toc17290077"/>
      <w:bookmarkStart w:id="39" w:name="_Toc463958748"/>
      <w:bookmarkEnd w:id="13"/>
      <w:bookmarkEnd w:id="37"/>
    </w:p>
    <w:p w:rsidR="00DB2AF8" w:rsidRPr="00337B65" w:rsidRDefault="00DB2AF8" w:rsidP="00DB2AF8">
      <w:pPr>
        <w:keepNext/>
        <w:keepLines/>
        <w:spacing w:after="0" w:line="240" w:lineRule="auto"/>
        <w:ind w:left="567"/>
        <w:jc w:val="center"/>
        <w:outlineLvl w:val="0"/>
        <w:rPr>
          <w:rFonts w:ascii="Times New Roman" w:eastAsia="Times New Roman" w:hAnsi="Times New Roman" w:cs="Times New Roman"/>
          <w:b/>
          <w:bCs/>
          <w:sz w:val="28"/>
          <w:szCs w:val="28"/>
        </w:rPr>
      </w:pPr>
      <w:r w:rsidRPr="00337B65">
        <w:rPr>
          <w:rFonts w:ascii="Times New Roman" w:eastAsia="Times New Roman" w:hAnsi="Times New Roman" w:cs="Times New Roman"/>
          <w:b/>
          <w:bCs/>
          <w:sz w:val="28"/>
          <w:szCs w:val="28"/>
        </w:rPr>
        <w:t>6.1.Валовой районный продукт</w:t>
      </w:r>
      <w:bookmarkEnd w:id="38"/>
    </w:p>
    <w:p w:rsidR="00DB2AF8" w:rsidRPr="00337B6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337B65">
        <w:rPr>
          <w:rFonts w:ascii="Times New Roman" w:eastAsia="Calibri" w:hAnsi="Times New Roman" w:cs="Times New Roman"/>
          <w:spacing w:val="-4"/>
          <w:sz w:val="28"/>
          <w:szCs w:val="28"/>
          <w:lang w:eastAsia="ru-RU"/>
        </w:rPr>
        <w:t>Данный показатель показывает уровень экономического развития района, является отражением итогов его экономической деятельности.</w:t>
      </w:r>
    </w:p>
    <w:p w:rsidR="00DB2AF8" w:rsidRPr="00337B65" w:rsidRDefault="00DB2AF8" w:rsidP="00DB2AF8">
      <w:pPr>
        <w:spacing w:after="0" w:line="240" w:lineRule="auto"/>
        <w:ind w:firstLine="709"/>
        <w:jc w:val="both"/>
        <w:rPr>
          <w:rFonts w:ascii="Times New Roman" w:eastAsia="Times New Roman" w:hAnsi="Times New Roman" w:cs="Times New Roman"/>
          <w:sz w:val="28"/>
          <w:szCs w:val="28"/>
          <w:lang w:eastAsia="ru-RU"/>
        </w:rPr>
      </w:pPr>
      <w:r w:rsidRPr="00337B65">
        <w:rPr>
          <w:rFonts w:ascii="Times New Roman" w:eastAsia="Times New Roman" w:hAnsi="Times New Roman" w:cs="Times New Roman"/>
          <w:sz w:val="28"/>
          <w:szCs w:val="28"/>
          <w:lang w:eastAsia="ru-RU"/>
        </w:rPr>
        <w:t>Отраслевая структура ВРП позволяет оценить вклад видов экономической деятельности в экономику района и определить приоритетные направления развития.</w:t>
      </w:r>
    </w:p>
    <w:p w:rsidR="00DB2AF8" w:rsidRPr="00337B65" w:rsidRDefault="00DB2AF8" w:rsidP="00DB2AF8">
      <w:pPr>
        <w:shd w:val="clear" w:color="auto" w:fill="FFFFFF"/>
        <w:tabs>
          <w:tab w:val="left" w:pos="0"/>
        </w:tabs>
        <w:spacing w:after="0" w:line="240" w:lineRule="auto"/>
        <w:jc w:val="both"/>
        <w:rPr>
          <w:rFonts w:ascii="Times New Roman" w:eastAsia="Calibri" w:hAnsi="Times New Roman" w:cs="Times New Roman"/>
          <w:spacing w:val="-4"/>
          <w:sz w:val="28"/>
          <w:szCs w:val="28"/>
          <w:lang w:eastAsia="ru-RU"/>
        </w:rPr>
      </w:pPr>
      <w:r w:rsidRPr="00337B65">
        <w:rPr>
          <w:rFonts w:ascii="Times New Roman" w:eastAsia="Calibri" w:hAnsi="Times New Roman" w:cs="Times New Roman"/>
          <w:spacing w:val="-4"/>
          <w:sz w:val="28"/>
          <w:szCs w:val="28"/>
          <w:lang w:eastAsia="ru-RU"/>
        </w:rPr>
        <w:tab/>
        <w:t xml:space="preserve">По мере изменения в сторону улучшения экономической ситуации </w:t>
      </w:r>
      <w:proofErr w:type="gramStart"/>
      <w:r w:rsidRPr="00337B65">
        <w:rPr>
          <w:rFonts w:ascii="Times New Roman" w:eastAsia="Calibri" w:hAnsi="Times New Roman" w:cs="Times New Roman"/>
          <w:spacing w:val="-4"/>
          <w:sz w:val="28"/>
          <w:szCs w:val="28"/>
          <w:lang w:eastAsia="ru-RU"/>
        </w:rPr>
        <w:t>в</w:t>
      </w:r>
      <w:proofErr w:type="gramEnd"/>
      <w:r w:rsidRPr="00337B65">
        <w:rPr>
          <w:rFonts w:ascii="Times New Roman" w:eastAsia="Calibri" w:hAnsi="Times New Roman" w:cs="Times New Roman"/>
          <w:spacing w:val="-4"/>
          <w:sz w:val="28"/>
          <w:szCs w:val="28"/>
          <w:lang w:eastAsia="ru-RU"/>
        </w:rPr>
        <w:t xml:space="preserve"> </w:t>
      </w:r>
      <w:proofErr w:type="gramStart"/>
      <w:r w:rsidRPr="00337B65">
        <w:rPr>
          <w:rFonts w:ascii="Times New Roman" w:eastAsia="Calibri" w:hAnsi="Times New Roman" w:cs="Times New Roman"/>
          <w:spacing w:val="-4"/>
          <w:sz w:val="28"/>
          <w:szCs w:val="28"/>
          <w:lang w:eastAsia="ru-RU"/>
        </w:rPr>
        <w:t>Барабинском</w:t>
      </w:r>
      <w:proofErr w:type="gramEnd"/>
      <w:r w:rsidRPr="00337B65">
        <w:rPr>
          <w:rFonts w:ascii="Times New Roman" w:eastAsia="Calibri" w:hAnsi="Times New Roman" w:cs="Times New Roman"/>
          <w:spacing w:val="-4"/>
          <w:sz w:val="28"/>
          <w:szCs w:val="28"/>
          <w:lang w:eastAsia="ru-RU"/>
        </w:rPr>
        <w:t xml:space="preserve"> районе прогноз ВРП на период 2024-2026 годов предполагает стабилизацию и постепенное ускорение развития с достижением умеренных темпов прироста экономики. </w:t>
      </w:r>
    </w:p>
    <w:p w:rsidR="00DB2AF8" w:rsidRPr="00337B65"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337B65">
        <w:rPr>
          <w:rFonts w:ascii="Times New Roman" w:eastAsia="Calibri" w:hAnsi="Times New Roman" w:cs="Times New Roman"/>
          <w:sz w:val="28"/>
          <w:szCs w:val="28"/>
          <w:lang w:eastAsia="ru-RU"/>
        </w:rPr>
        <w:t>Перспективный рост объема ВРП области обусловлен прогнозируемым увеличением объемов производства в промышленности, а также постепенным восстановлением розничной и оптовой торговли, сферы предоставления услуг.</w:t>
      </w:r>
      <w:r w:rsidRPr="00337B65">
        <w:rPr>
          <w:rFonts w:ascii="Times New Roman" w:eastAsia="Calibri" w:hAnsi="Times New Roman" w:cs="Times New Roman"/>
          <w:sz w:val="28"/>
          <w:szCs w:val="28"/>
        </w:rPr>
        <w:t xml:space="preserve"> </w:t>
      </w:r>
      <w:r w:rsidRPr="00337B65">
        <w:rPr>
          <w:rFonts w:ascii="Times New Roman" w:eastAsia="Calibri" w:hAnsi="Times New Roman" w:cs="Times New Roman"/>
          <w:sz w:val="28"/>
          <w:szCs w:val="28"/>
        </w:rPr>
        <w:lastRenderedPageBreak/>
        <w:t>Также этому будет способствовать государственная (муниципальная) поддержка инвестиционной и предпринимательской активности хозяйствующих субъектов.</w:t>
      </w:r>
    </w:p>
    <w:p w:rsidR="00DB2AF8" w:rsidRPr="009955CD"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55CD">
        <w:rPr>
          <w:rFonts w:ascii="Times New Roman" w:eastAsia="Calibri" w:hAnsi="Times New Roman" w:cs="Times New Roman"/>
          <w:spacing w:val="-4"/>
          <w:sz w:val="28"/>
          <w:szCs w:val="28"/>
          <w:lang w:eastAsia="ru-RU"/>
        </w:rPr>
        <w:t>По прогнозной оценке на территории Барабинского района темпы роста валового районного продукта ожидаются к 2026 году на 19,9% по первому варианту прогноза, и на 22,8 % по второму варианту прогноза по отношению к уровню 2023 года.</w:t>
      </w:r>
    </w:p>
    <w:p w:rsidR="00F6791C" w:rsidRDefault="00F6791C" w:rsidP="00AF3B4B">
      <w:pPr>
        <w:shd w:val="clear" w:color="auto" w:fill="FFFFFF"/>
        <w:tabs>
          <w:tab w:val="left" w:pos="0"/>
        </w:tabs>
        <w:spacing w:after="0" w:line="240" w:lineRule="auto"/>
        <w:rPr>
          <w:rFonts w:ascii="Times New Roman" w:eastAsia="Calibri" w:hAnsi="Times New Roman" w:cs="Times New Roman"/>
          <w:b/>
          <w:spacing w:val="-4"/>
          <w:sz w:val="28"/>
          <w:szCs w:val="28"/>
          <w:lang w:eastAsia="ru-RU"/>
        </w:rPr>
      </w:pPr>
    </w:p>
    <w:p w:rsidR="00F6791C" w:rsidRDefault="00F6791C" w:rsidP="00DB2AF8">
      <w:pPr>
        <w:shd w:val="clear" w:color="auto" w:fill="FFFFFF"/>
        <w:tabs>
          <w:tab w:val="left" w:pos="0"/>
        </w:tabs>
        <w:spacing w:after="0" w:line="240" w:lineRule="auto"/>
        <w:ind w:firstLine="567"/>
        <w:jc w:val="center"/>
        <w:rPr>
          <w:rFonts w:ascii="Times New Roman" w:eastAsia="Calibri" w:hAnsi="Times New Roman" w:cs="Times New Roman"/>
          <w:b/>
          <w:spacing w:val="-4"/>
          <w:sz w:val="28"/>
          <w:szCs w:val="28"/>
          <w:lang w:eastAsia="ru-RU"/>
        </w:rPr>
      </w:pPr>
    </w:p>
    <w:p w:rsidR="00DB2AF8" w:rsidRPr="00323586" w:rsidRDefault="00DB2AF8" w:rsidP="00DB2AF8">
      <w:pPr>
        <w:shd w:val="clear" w:color="auto" w:fill="FFFFFF"/>
        <w:tabs>
          <w:tab w:val="left" w:pos="0"/>
        </w:tabs>
        <w:spacing w:after="0" w:line="240" w:lineRule="auto"/>
        <w:ind w:firstLine="567"/>
        <w:jc w:val="center"/>
        <w:rPr>
          <w:rFonts w:ascii="Times New Roman" w:eastAsia="Calibri" w:hAnsi="Times New Roman" w:cs="Times New Roman"/>
          <w:b/>
          <w:spacing w:val="-4"/>
          <w:sz w:val="28"/>
          <w:szCs w:val="28"/>
          <w:lang w:eastAsia="ru-RU"/>
        </w:rPr>
      </w:pPr>
      <w:r w:rsidRPr="00323586">
        <w:rPr>
          <w:rFonts w:ascii="Times New Roman" w:eastAsia="Calibri" w:hAnsi="Times New Roman" w:cs="Times New Roman"/>
          <w:b/>
          <w:spacing w:val="-4"/>
          <w:sz w:val="28"/>
          <w:szCs w:val="28"/>
          <w:lang w:eastAsia="ru-RU"/>
        </w:rPr>
        <w:t xml:space="preserve">Валовой районный продукт, </w:t>
      </w:r>
      <w:proofErr w:type="spellStart"/>
      <w:r w:rsidRPr="00323586">
        <w:rPr>
          <w:rFonts w:ascii="Times New Roman" w:eastAsia="Calibri" w:hAnsi="Times New Roman" w:cs="Times New Roman"/>
          <w:b/>
          <w:spacing w:val="-4"/>
          <w:sz w:val="28"/>
          <w:szCs w:val="28"/>
          <w:lang w:eastAsia="ru-RU"/>
        </w:rPr>
        <w:t>млн</w:t>
      </w:r>
      <w:proofErr w:type="gramStart"/>
      <w:r w:rsidRPr="00323586">
        <w:rPr>
          <w:rFonts w:ascii="Times New Roman" w:eastAsia="Calibri" w:hAnsi="Times New Roman" w:cs="Times New Roman"/>
          <w:b/>
          <w:spacing w:val="-4"/>
          <w:sz w:val="28"/>
          <w:szCs w:val="28"/>
          <w:lang w:eastAsia="ru-RU"/>
        </w:rPr>
        <w:t>.р</w:t>
      </w:r>
      <w:proofErr w:type="gramEnd"/>
      <w:r w:rsidRPr="00323586">
        <w:rPr>
          <w:rFonts w:ascii="Times New Roman" w:eastAsia="Calibri" w:hAnsi="Times New Roman" w:cs="Times New Roman"/>
          <w:b/>
          <w:spacing w:val="-4"/>
          <w:sz w:val="28"/>
          <w:szCs w:val="28"/>
          <w:lang w:eastAsia="ru-RU"/>
        </w:rPr>
        <w:t>уб</w:t>
      </w:r>
      <w:proofErr w:type="spellEnd"/>
      <w:r w:rsidRPr="00323586">
        <w:rPr>
          <w:rFonts w:ascii="Times New Roman" w:eastAsia="Calibri" w:hAnsi="Times New Roman" w:cs="Times New Roman"/>
          <w:b/>
          <w:spacing w:val="-4"/>
          <w:sz w:val="28"/>
          <w:szCs w:val="28"/>
          <w:lang w:eastAsia="ru-RU"/>
        </w:rPr>
        <w:t>.</w:t>
      </w:r>
    </w:p>
    <w:p w:rsidR="00DB2AF8" w:rsidRPr="004A6EC7" w:rsidRDefault="00DB2AF8" w:rsidP="00DB2AF8">
      <w:pPr>
        <w:shd w:val="clear" w:color="auto" w:fill="FFFFFF"/>
        <w:tabs>
          <w:tab w:val="left" w:pos="0"/>
        </w:tabs>
        <w:spacing w:after="0" w:line="240" w:lineRule="auto"/>
        <w:ind w:firstLine="567"/>
        <w:jc w:val="both"/>
        <w:rPr>
          <w:rFonts w:ascii="Calibri" w:eastAsia="Calibri" w:hAnsi="Calibri" w:cs="Times New Roman"/>
          <w:noProof/>
          <w:color w:val="00B050"/>
          <w:lang w:eastAsia="ru-RU"/>
        </w:rPr>
      </w:pPr>
    </w:p>
    <w:p w:rsidR="00DB2AF8" w:rsidRPr="004A6EC7" w:rsidRDefault="00DB2AF8" w:rsidP="00DB2AF8">
      <w:pPr>
        <w:shd w:val="clear" w:color="auto" w:fill="FFFFFF"/>
        <w:tabs>
          <w:tab w:val="left" w:pos="0"/>
        </w:tabs>
        <w:spacing w:after="0" w:line="240" w:lineRule="auto"/>
        <w:ind w:firstLine="567"/>
        <w:jc w:val="both"/>
        <w:rPr>
          <w:rFonts w:ascii="Calibri" w:eastAsia="Calibri" w:hAnsi="Calibri" w:cs="Times New Roman"/>
          <w:noProof/>
          <w:color w:val="00B050"/>
          <w:lang w:eastAsia="ru-RU"/>
        </w:rPr>
      </w:pPr>
      <w:r w:rsidRPr="004A6EC7">
        <w:rPr>
          <w:rFonts w:ascii="Calibri" w:eastAsia="Calibri" w:hAnsi="Calibri" w:cs="Times New Roman"/>
          <w:noProof/>
          <w:color w:val="00B050"/>
          <w:lang w:eastAsia="ru-RU"/>
        </w:rPr>
        <w:drawing>
          <wp:inline distT="0" distB="0" distL="0" distR="0" wp14:anchorId="3FAD7BF8" wp14:editId="7D79A5AB">
            <wp:extent cx="5571460" cy="1924493"/>
            <wp:effectExtent l="0" t="0" r="10795"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B2AF8" w:rsidRPr="004A6EC7" w:rsidRDefault="00DB2AF8" w:rsidP="00DB2AF8">
      <w:pPr>
        <w:shd w:val="clear" w:color="auto" w:fill="FFFFFF"/>
        <w:tabs>
          <w:tab w:val="left" w:pos="0"/>
        </w:tabs>
        <w:spacing w:after="0" w:line="240" w:lineRule="auto"/>
        <w:jc w:val="both"/>
        <w:rPr>
          <w:rFonts w:ascii="Times New Roman" w:eastAsia="Calibri" w:hAnsi="Times New Roman" w:cs="Times New Roman"/>
          <w:color w:val="00B050"/>
          <w:spacing w:val="-4"/>
          <w:sz w:val="28"/>
          <w:szCs w:val="28"/>
          <w:lang w:eastAsia="ru-RU"/>
        </w:rPr>
      </w:pPr>
      <w:bookmarkStart w:id="40" w:name="_Toc17290078"/>
    </w:p>
    <w:p w:rsidR="00DB2AF8" w:rsidRPr="007D7434" w:rsidRDefault="00DB2AF8" w:rsidP="00DB2AF8">
      <w:pPr>
        <w:shd w:val="clear" w:color="auto" w:fill="FFFFFF"/>
        <w:tabs>
          <w:tab w:val="left" w:pos="0"/>
        </w:tabs>
        <w:spacing w:after="0" w:line="240" w:lineRule="auto"/>
        <w:ind w:firstLine="567"/>
        <w:jc w:val="center"/>
        <w:rPr>
          <w:rFonts w:ascii="Times New Roman" w:eastAsia="Calibri" w:hAnsi="Times New Roman" w:cs="Times New Roman"/>
          <w:b/>
          <w:spacing w:val="-4"/>
          <w:sz w:val="28"/>
          <w:szCs w:val="28"/>
          <w:lang w:eastAsia="ru-RU"/>
        </w:rPr>
      </w:pPr>
      <w:r w:rsidRPr="007D7434">
        <w:rPr>
          <w:rFonts w:ascii="Times New Roman" w:eastAsia="Calibri" w:hAnsi="Times New Roman" w:cs="Times New Roman"/>
          <w:b/>
          <w:spacing w:val="-4"/>
          <w:sz w:val="28"/>
          <w:szCs w:val="28"/>
          <w:lang w:eastAsia="ru-RU"/>
        </w:rPr>
        <w:t>6.2.</w:t>
      </w:r>
      <w:r w:rsidRPr="007D7434">
        <w:rPr>
          <w:rFonts w:ascii="Times New Roman" w:eastAsia="Calibri" w:hAnsi="Times New Roman" w:cs="Times New Roman"/>
          <w:b/>
          <w:sz w:val="28"/>
          <w:szCs w:val="28"/>
        </w:rPr>
        <w:t>Промышленность</w:t>
      </w:r>
      <w:bookmarkEnd w:id="40"/>
    </w:p>
    <w:p w:rsidR="00DB2AF8" w:rsidRPr="007D743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D7434">
        <w:rPr>
          <w:rFonts w:ascii="Times New Roman" w:eastAsia="Calibri" w:hAnsi="Times New Roman" w:cs="Times New Roman"/>
          <w:spacing w:val="-4"/>
          <w:sz w:val="28"/>
          <w:szCs w:val="28"/>
          <w:lang w:eastAsia="ru-RU"/>
        </w:rPr>
        <w:t xml:space="preserve">Цель – развитие и повышение качества промышленного потенциала Барабинского района, в том числе путем стимулирования модернизации и технологического перевооружения предприятий и </w:t>
      </w:r>
      <w:r w:rsidRPr="007D7434">
        <w:rPr>
          <w:rFonts w:ascii="Times New Roman" w:eastAsia="Calibri" w:hAnsi="Times New Roman" w:cs="Times New Roman"/>
          <w:sz w:val="28"/>
          <w:szCs w:val="28"/>
          <w:lang w:eastAsia="ru-RU"/>
        </w:rPr>
        <w:t>содействия созданию высокопроизводительных рабочих мест.</w:t>
      </w:r>
    </w:p>
    <w:p w:rsidR="00DB2AF8" w:rsidRPr="007D743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D7434">
        <w:rPr>
          <w:rFonts w:ascii="Times New Roman" w:eastAsia="Calibri" w:hAnsi="Times New Roman" w:cs="Times New Roman"/>
          <w:spacing w:val="-4"/>
          <w:sz w:val="28"/>
          <w:szCs w:val="28"/>
          <w:lang w:eastAsia="ru-RU"/>
        </w:rPr>
        <w:t xml:space="preserve">Меры по созданию условий для развития промышленного потенциала, повышения конкурентоспособности промышленных предприятий Барабинского района в прогнозном периоде будут реализованы в рамках: </w:t>
      </w:r>
    </w:p>
    <w:p w:rsidR="00DB2AF8" w:rsidRPr="007D7434"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7434">
        <w:rPr>
          <w:rFonts w:ascii="Times New Roman" w:eastAsia="Times New Roman" w:hAnsi="Times New Roman" w:cs="Times New Roman"/>
          <w:sz w:val="28"/>
          <w:szCs w:val="28"/>
          <w:lang w:eastAsia="ru-RU"/>
        </w:rPr>
        <w:t>- указа Президента Российской Федерации от 21.07.2020 № 474 «О  национальных целях развития Российской Федерации на период до 2030 года»;</w:t>
      </w:r>
    </w:p>
    <w:p w:rsidR="00DB2AF8" w:rsidRPr="007D7434"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7434">
        <w:rPr>
          <w:rFonts w:ascii="Times New Roman" w:eastAsia="Times New Roman" w:hAnsi="Times New Roman" w:cs="Times New Roman"/>
          <w:sz w:val="28"/>
          <w:szCs w:val="28"/>
          <w:lang w:eastAsia="ru-RU"/>
        </w:rPr>
        <w:t>- единого плана по достижению национальных целей развития Российской Федерации на период до 2024 года и на плановый период до 2030;</w:t>
      </w:r>
    </w:p>
    <w:p w:rsidR="00DB2AF8" w:rsidRPr="007D7434" w:rsidRDefault="00DB2AF8" w:rsidP="00DB2AF8">
      <w:pPr>
        <w:autoSpaceDE w:val="0"/>
        <w:autoSpaceDN w:val="0"/>
        <w:spacing w:after="0" w:line="240" w:lineRule="auto"/>
        <w:ind w:firstLine="709"/>
        <w:jc w:val="both"/>
        <w:rPr>
          <w:rFonts w:ascii="Times New Roman" w:eastAsia="Calibri" w:hAnsi="Times New Roman" w:cs="Times New Roman"/>
          <w:sz w:val="28"/>
          <w:szCs w:val="28"/>
        </w:rPr>
      </w:pPr>
      <w:r w:rsidRPr="007D7434">
        <w:rPr>
          <w:rFonts w:ascii="Times New Roman" w:eastAsia="Calibri" w:hAnsi="Times New Roman" w:cs="Times New Roman"/>
          <w:sz w:val="28"/>
          <w:szCs w:val="28"/>
        </w:rPr>
        <w:t>- регионального проекта «Системные меры по повышению производительности труда в Новосибирской области» в рамках национального проекта «Производительность труда и поддержка занятости» в соответствии с   Указом Президента Российской Федерации от 18.05.2018 № 204 «О  национальных целях и стратегических задачах развития Российской Федерации на период до 2024 года»;</w:t>
      </w:r>
    </w:p>
    <w:p w:rsidR="00DB2AF8" w:rsidRPr="007D7434" w:rsidRDefault="00DB2AF8" w:rsidP="00DB2A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D7434">
        <w:rPr>
          <w:rFonts w:ascii="Times New Roman" w:eastAsia="Times New Roman" w:hAnsi="Times New Roman" w:cs="Times New Roman"/>
          <w:sz w:val="28"/>
          <w:szCs w:val="28"/>
          <w:lang w:eastAsia="ru-RU"/>
        </w:rPr>
        <w:t>- регионального проекта «Системные меры содействия международной кооперации и экспорту» в рамках национального проекта «Международная кооперация и экспорт» в соответствии с Указом Президента Российской Федерации от 07.05.2018 № 204 «О национальных целях и национальных задачах развития Российской Федерации на период до 2024 года»;</w:t>
      </w:r>
    </w:p>
    <w:p w:rsidR="00DB2AF8" w:rsidRPr="007D743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D7434">
        <w:rPr>
          <w:rFonts w:ascii="Times New Roman" w:eastAsia="Calibri" w:hAnsi="Times New Roman" w:cs="Times New Roman"/>
          <w:spacing w:val="-4"/>
          <w:sz w:val="28"/>
          <w:szCs w:val="28"/>
          <w:lang w:eastAsia="ru-RU"/>
        </w:rPr>
        <w:t xml:space="preserve">- муниципальной программой «Стимулирование инвестиционной деятельности на территории Барабинского района на 2018 – 2023 годы», утвержденной  постановлением администрации Барабинского района от 30.10.2017 №1079. </w:t>
      </w:r>
    </w:p>
    <w:p w:rsidR="00DB2AF8" w:rsidRPr="009955CD" w:rsidRDefault="00DB2AF8" w:rsidP="00DB2AF8">
      <w:pPr>
        <w:shd w:val="clear" w:color="auto" w:fill="FFFFFF"/>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55CD">
        <w:rPr>
          <w:rFonts w:ascii="Times New Roman" w:eastAsia="Calibri" w:hAnsi="Times New Roman" w:cs="Times New Roman"/>
          <w:spacing w:val="-4"/>
          <w:sz w:val="28"/>
          <w:szCs w:val="28"/>
          <w:lang w:eastAsia="ru-RU"/>
        </w:rPr>
        <w:lastRenderedPageBreak/>
        <w:t xml:space="preserve">Объем отгруженных товаров собственного производства, выполненных работ и услуг собственными силами в фактических ценах к 2026 году достигнет по первому варианту 1392,7  млн. руб. и составит к уровню 2022 года 143,3 %, по второму варианту 1406,4 млн. руб. и составит к уровню 2022 года 144,8%. </w:t>
      </w:r>
    </w:p>
    <w:p w:rsidR="00F81AC8" w:rsidRPr="004A6EC7" w:rsidRDefault="00F81AC8" w:rsidP="00DB2AF8">
      <w:pPr>
        <w:shd w:val="clear" w:color="auto" w:fill="FFFFFF"/>
        <w:tabs>
          <w:tab w:val="left" w:pos="0"/>
        </w:tabs>
        <w:spacing w:after="0" w:line="240" w:lineRule="auto"/>
        <w:ind w:firstLine="567"/>
        <w:jc w:val="center"/>
        <w:rPr>
          <w:rFonts w:ascii="Times New Roman" w:eastAsia="Calibri" w:hAnsi="Times New Roman" w:cs="Times New Roman"/>
          <w:b/>
          <w:color w:val="00B050"/>
          <w:spacing w:val="-4"/>
          <w:sz w:val="28"/>
          <w:szCs w:val="28"/>
          <w:lang w:eastAsia="ru-RU"/>
        </w:rPr>
      </w:pPr>
    </w:p>
    <w:p w:rsidR="00752624" w:rsidRDefault="00752624" w:rsidP="00DB2AF8">
      <w:pPr>
        <w:shd w:val="clear" w:color="auto" w:fill="FFFFFF"/>
        <w:tabs>
          <w:tab w:val="left" w:pos="0"/>
        </w:tabs>
        <w:spacing w:after="0" w:line="240" w:lineRule="auto"/>
        <w:ind w:firstLine="567"/>
        <w:jc w:val="center"/>
        <w:rPr>
          <w:rFonts w:ascii="Times New Roman" w:eastAsia="Calibri" w:hAnsi="Times New Roman" w:cs="Times New Roman"/>
          <w:b/>
          <w:color w:val="00B050"/>
          <w:spacing w:val="-4"/>
          <w:sz w:val="28"/>
          <w:szCs w:val="28"/>
          <w:lang w:eastAsia="ru-RU"/>
        </w:rPr>
      </w:pPr>
    </w:p>
    <w:p w:rsidR="00DB2AF8" w:rsidRPr="009955CD" w:rsidRDefault="00DB2AF8" w:rsidP="00DB2AF8">
      <w:pPr>
        <w:shd w:val="clear" w:color="auto" w:fill="FFFFFF"/>
        <w:tabs>
          <w:tab w:val="left" w:pos="0"/>
        </w:tabs>
        <w:spacing w:after="0" w:line="240" w:lineRule="auto"/>
        <w:ind w:firstLine="567"/>
        <w:jc w:val="center"/>
        <w:rPr>
          <w:rFonts w:ascii="Times New Roman" w:eastAsia="Calibri" w:hAnsi="Times New Roman" w:cs="Times New Roman"/>
          <w:b/>
          <w:spacing w:val="-4"/>
          <w:sz w:val="28"/>
          <w:szCs w:val="28"/>
          <w:lang w:eastAsia="ru-RU"/>
        </w:rPr>
      </w:pPr>
      <w:r w:rsidRPr="009955CD">
        <w:rPr>
          <w:rFonts w:ascii="Times New Roman" w:eastAsia="Calibri" w:hAnsi="Times New Roman" w:cs="Times New Roman"/>
          <w:b/>
          <w:spacing w:val="-4"/>
          <w:sz w:val="28"/>
          <w:szCs w:val="28"/>
          <w:lang w:eastAsia="ru-RU"/>
        </w:rPr>
        <w:t xml:space="preserve">Объём отгруженных товаров собственного производства, выполненных работ и услуг собственными силами, </w:t>
      </w:r>
      <w:proofErr w:type="spellStart"/>
      <w:r w:rsidRPr="009955CD">
        <w:rPr>
          <w:rFonts w:ascii="Times New Roman" w:eastAsia="Calibri" w:hAnsi="Times New Roman" w:cs="Times New Roman"/>
          <w:b/>
          <w:spacing w:val="-4"/>
          <w:sz w:val="28"/>
          <w:szCs w:val="28"/>
          <w:lang w:eastAsia="ru-RU"/>
        </w:rPr>
        <w:t>млн</w:t>
      </w:r>
      <w:proofErr w:type="gramStart"/>
      <w:r w:rsidRPr="009955CD">
        <w:rPr>
          <w:rFonts w:ascii="Times New Roman" w:eastAsia="Calibri" w:hAnsi="Times New Roman" w:cs="Times New Roman"/>
          <w:b/>
          <w:spacing w:val="-4"/>
          <w:sz w:val="28"/>
          <w:szCs w:val="28"/>
          <w:lang w:eastAsia="ru-RU"/>
        </w:rPr>
        <w:t>.р</w:t>
      </w:r>
      <w:proofErr w:type="gramEnd"/>
      <w:r w:rsidRPr="009955CD">
        <w:rPr>
          <w:rFonts w:ascii="Times New Roman" w:eastAsia="Calibri" w:hAnsi="Times New Roman" w:cs="Times New Roman"/>
          <w:b/>
          <w:spacing w:val="-4"/>
          <w:sz w:val="28"/>
          <w:szCs w:val="28"/>
          <w:lang w:eastAsia="ru-RU"/>
        </w:rPr>
        <w:t>уб</w:t>
      </w:r>
      <w:proofErr w:type="spellEnd"/>
      <w:r w:rsidRPr="009955CD">
        <w:rPr>
          <w:rFonts w:ascii="Times New Roman" w:eastAsia="Calibri" w:hAnsi="Times New Roman" w:cs="Times New Roman"/>
          <w:b/>
          <w:spacing w:val="-4"/>
          <w:sz w:val="28"/>
          <w:szCs w:val="28"/>
          <w:lang w:eastAsia="ru-RU"/>
        </w:rPr>
        <w:t>.</w:t>
      </w:r>
    </w:p>
    <w:p w:rsidR="00DB2AF8" w:rsidRPr="004A6EC7" w:rsidRDefault="00DB2AF8" w:rsidP="00DB2AF8">
      <w:pPr>
        <w:shd w:val="clear" w:color="auto" w:fill="FFFFFF"/>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r w:rsidRPr="004A6EC7">
        <w:rPr>
          <w:rFonts w:ascii="Calibri" w:eastAsia="Calibri" w:hAnsi="Calibri" w:cs="Times New Roman"/>
          <w:noProof/>
          <w:color w:val="00B050"/>
          <w:lang w:eastAsia="ru-RU"/>
        </w:rPr>
        <w:drawing>
          <wp:inline distT="0" distB="0" distL="0" distR="0" wp14:anchorId="3ED58363" wp14:editId="201E46F5">
            <wp:extent cx="5305646" cy="2211572"/>
            <wp:effectExtent l="0" t="0" r="9525" b="1778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B2AF8" w:rsidRPr="004A6EC7" w:rsidRDefault="00DB2AF8" w:rsidP="00DB2AF8">
      <w:pPr>
        <w:tabs>
          <w:tab w:val="left" w:pos="0"/>
        </w:tabs>
        <w:spacing w:after="0" w:line="240" w:lineRule="auto"/>
        <w:jc w:val="both"/>
        <w:rPr>
          <w:rFonts w:ascii="Times New Roman" w:eastAsia="Calibri" w:hAnsi="Times New Roman" w:cs="Times New Roman"/>
          <w:color w:val="00B050"/>
          <w:spacing w:val="-4"/>
          <w:sz w:val="28"/>
          <w:szCs w:val="28"/>
          <w:lang w:eastAsia="ru-RU"/>
        </w:rPr>
      </w:pPr>
    </w:p>
    <w:p w:rsidR="00DB2AF8" w:rsidRPr="00D21AE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D21AEA">
        <w:rPr>
          <w:rFonts w:ascii="Times New Roman" w:eastAsia="Calibri" w:hAnsi="Times New Roman" w:cs="Times New Roman"/>
          <w:spacing w:val="-4"/>
          <w:sz w:val="28"/>
          <w:szCs w:val="28"/>
          <w:lang w:eastAsia="ru-RU"/>
        </w:rPr>
        <w:t>Развитие отраслей промышленности прогнозируется, в основном, за счет мобилизации внутренних резервов предприятий, постоянного повышения качества выпускаемой продукции и внедрения комплекса мероприятий, направленных на повышение производительности труда.</w:t>
      </w:r>
    </w:p>
    <w:p w:rsidR="00DB2AF8" w:rsidRPr="00D21AE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D21AEA">
        <w:rPr>
          <w:rFonts w:ascii="Times New Roman" w:eastAsia="Calibri" w:hAnsi="Times New Roman" w:cs="Times New Roman"/>
          <w:spacing w:val="-4"/>
          <w:sz w:val="28"/>
          <w:szCs w:val="28"/>
          <w:lang w:eastAsia="ru-RU"/>
        </w:rPr>
        <w:t>Наибольший прирост промышленного производства прогнозируется по предприятиям пищевой и перерабатывающей промышленности.</w:t>
      </w:r>
    </w:p>
    <w:p w:rsidR="00DB2AF8" w:rsidRPr="00D21AE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D21AEA">
        <w:rPr>
          <w:rFonts w:ascii="Times New Roman" w:eastAsia="Calibri" w:hAnsi="Times New Roman" w:cs="Times New Roman"/>
          <w:spacing w:val="-4"/>
          <w:sz w:val="28"/>
          <w:szCs w:val="28"/>
          <w:lang w:eastAsia="ru-RU"/>
        </w:rPr>
        <w:t>Переработкой молока и выпуском молочной продукции занимается  ООО «ОРИОН» (бывшая «МОЛОЧНАЯ АЗБУКА»). В прогнозном периоде планируется увеличение объёма продукц</w:t>
      </w:r>
      <w:proofErr w:type="gramStart"/>
      <w:r w:rsidRPr="00D21AEA">
        <w:rPr>
          <w:rFonts w:ascii="Times New Roman" w:eastAsia="Calibri" w:hAnsi="Times New Roman" w:cs="Times New Roman"/>
          <w:spacing w:val="-4"/>
          <w:sz w:val="28"/>
          <w:szCs w:val="28"/>
          <w:lang w:eastAsia="ru-RU"/>
        </w:rPr>
        <w:t>ии ООО</w:t>
      </w:r>
      <w:proofErr w:type="gramEnd"/>
      <w:r w:rsidRPr="00D21AEA">
        <w:rPr>
          <w:rFonts w:ascii="Times New Roman" w:eastAsia="Calibri" w:hAnsi="Times New Roman" w:cs="Times New Roman"/>
          <w:spacing w:val="-4"/>
          <w:sz w:val="28"/>
          <w:szCs w:val="28"/>
          <w:lang w:eastAsia="ru-RU"/>
        </w:rPr>
        <w:t xml:space="preserve"> «ОРИОН» за счёт модернизации и увеличения производственных мощностей. </w:t>
      </w:r>
    </w:p>
    <w:p w:rsidR="00DB2AF8" w:rsidRPr="00D21AE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D21AEA">
        <w:rPr>
          <w:rFonts w:ascii="Times New Roman" w:eastAsia="Calibri" w:hAnsi="Times New Roman" w:cs="Times New Roman"/>
          <w:spacing w:val="-4"/>
          <w:sz w:val="28"/>
          <w:szCs w:val="28"/>
          <w:lang w:eastAsia="ru-RU"/>
        </w:rPr>
        <w:t xml:space="preserve">Для развития промышленного производства на территории района предстоит решение задач по расширению рынков сбыта, по созданию условий для развития производства конкурентоспособной продукции промышленности. </w:t>
      </w:r>
    </w:p>
    <w:p w:rsidR="00DB2AF8" w:rsidRPr="00D21AEA"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D21AEA">
        <w:rPr>
          <w:rFonts w:ascii="Times New Roman" w:eastAsia="Calibri" w:hAnsi="Times New Roman" w:cs="Times New Roman"/>
          <w:spacing w:val="-4"/>
          <w:sz w:val="28"/>
          <w:szCs w:val="28"/>
          <w:lang w:eastAsia="ru-RU"/>
        </w:rPr>
        <w:t xml:space="preserve">Действие принятых Правительством Новосибирской области дополнительных мер стимулирующего характера развития экономики будут способствовать наращиванию производства в регионе и в том числе </w:t>
      </w:r>
      <w:proofErr w:type="gramStart"/>
      <w:r w:rsidRPr="00D21AEA">
        <w:rPr>
          <w:rFonts w:ascii="Times New Roman" w:eastAsia="Calibri" w:hAnsi="Times New Roman" w:cs="Times New Roman"/>
          <w:spacing w:val="-4"/>
          <w:sz w:val="28"/>
          <w:szCs w:val="28"/>
          <w:lang w:eastAsia="ru-RU"/>
        </w:rPr>
        <w:t>в</w:t>
      </w:r>
      <w:proofErr w:type="gramEnd"/>
      <w:r w:rsidRPr="00D21AEA">
        <w:rPr>
          <w:rFonts w:ascii="Times New Roman" w:eastAsia="Calibri" w:hAnsi="Times New Roman" w:cs="Times New Roman"/>
          <w:spacing w:val="-4"/>
          <w:sz w:val="28"/>
          <w:szCs w:val="28"/>
          <w:lang w:eastAsia="ru-RU"/>
        </w:rPr>
        <w:t xml:space="preserve"> </w:t>
      </w:r>
      <w:proofErr w:type="gramStart"/>
      <w:r w:rsidRPr="00D21AEA">
        <w:rPr>
          <w:rFonts w:ascii="Times New Roman" w:eastAsia="Calibri" w:hAnsi="Times New Roman" w:cs="Times New Roman"/>
          <w:spacing w:val="-4"/>
          <w:sz w:val="28"/>
          <w:szCs w:val="28"/>
          <w:lang w:eastAsia="ru-RU"/>
        </w:rPr>
        <w:t>Барабинском</w:t>
      </w:r>
      <w:proofErr w:type="gramEnd"/>
      <w:r w:rsidRPr="00D21AEA">
        <w:rPr>
          <w:rFonts w:ascii="Times New Roman" w:eastAsia="Calibri" w:hAnsi="Times New Roman" w:cs="Times New Roman"/>
          <w:spacing w:val="-4"/>
          <w:sz w:val="28"/>
          <w:szCs w:val="28"/>
          <w:lang w:eastAsia="ru-RU"/>
        </w:rPr>
        <w:t xml:space="preserve"> районе. Однако при сохранении геополитической напряженности, наличии инфляционных рисков темпы роста промышленного производства будут умеренными.</w:t>
      </w:r>
    </w:p>
    <w:p w:rsidR="00F81AC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Согласно прогнозной оценке прибыль прибыльных предприятий по итогам 2023 года составит 85,2 </w:t>
      </w:r>
      <w:proofErr w:type="spellStart"/>
      <w:r w:rsidRPr="00752624">
        <w:rPr>
          <w:rFonts w:ascii="Times New Roman" w:eastAsia="Calibri" w:hAnsi="Times New Roman" w:cs="Times New Roman"/>
          <w:spacing w:val="-4"/>
          <w:sz w:val="28"/>
          <w:szCs w:val="28"/>
          <w:lang w:eastAsia="ru-RU"/>
        </w:rPr>
        <w:t>млн</w:t>
      </w:r>
      <w:proofErr w:type="gramStart"/>
      <w:r w:rsidRPr="00752624">
        <w:rPr>
          <w:rFonts w:ascii="Times New Roman" w:eastAsia="Calibri" w:hAnsi="Times New Roman" w:cs="Times New Roman"/>
          <w:spacing w:val="-4"/>
          <w:sz w:val="28"/>
          <w:szCs w:val="28"/>
          <w:lang w:eastAsia="ru-RU"/>
        </w:rPr>
        <w:t>.р</w:t>
      </w:r>
      <w:proofErr w:type="gramEnd"/>
      <w:r w:rsidRPr="00752624">
        <w:rPr>
          <w:rFonts w:ascii="Times New Roman" w:eastAsia="Calibri" w:hAnsi="Times New Roman" w:cs="Times New Roman"/>
          <w:spacing w:val="-4"/>
          <w:sz w:val="28"/>
          <w:szCs w:val="28"/>
          <w:lang w:eastAsia="ru-RU"/>
        </w:rPr>
        <w:t>уб</w:t>
      </w:r>
      <w:proofErr w:type="spellEnd"/>
      <w:r w:rsidRPr="00752624">
        <w:rPr>
          <w:rFonts w:ascii="Times New Roman" w:eastAsia="Calibri" w:hAnsi="Times New Roman" w:cs="Times New Roman"/>
          <w:spacing w:val="-4"/>
          <w:sz w:val="28"/>
          <w:szCs w:val="28"/>
          <w:lang w:eastAsia="ru-RU"/>
        </w:rPr>
        <w:t xml:space="preserve">., а к 2026 году достигнет 98,2 </w:t>
      </w:r>
      <w:proofErr w:type="spellStart"/>
      <w:r w:rsidRPr="00752624">
        <w:rPr>
          <w:rFonts w:ascii="Times New Roman" w:eastAsia="Calibri" w:hAnsi="Times New Roman" w:cs="Times New Roman"/>
          <w:spacing w:val="-4"/>
          <w:sz w:val="28"/>
          <w:szCs w:val="28"/>
          <w:lang w:eastAsia="ru-RU"/>
        </w:rPr>
        <w:t>млн.руб</w:t>
      </w:r>
      <w:proofErr w:type="spellEnd"/>
      <w:r w:rsidRPr="00752624">
        <w:rPr>
          <w:rFonts w:ascii="Times New Roman" w:eastAsia="Calibri" w:hAnsi="Times New Roman" w:cs="Times New Roman"/>
          <w:spacing w:val="-4"/>
          <w:sz w:val="28"/>
          <w:szCs w:val="28"/>
          <w:lang w:eastAsia="ru-RU"/>
        </w:rPr>
        <w:t xml:space="preserve">.,  по первому варианту прогноза и 101,0 </w:t>
      </w:r>
      <w:proofErr w:type="spellStart"/>
      <w:r w:rsidRPr="00752624">
        <w:rPr>
          <w:rFonts w:ascii="Times New Roman" w:eastAsia="Calibri" w:hAnsi="Times New Roman" w:cs="Times New Roman"/>
          <w:spacing w:val="-4"/>
          <w:sz w:val="28"/>
          <w:szCs w:val="28"/>
          <w:lang w:eastAsia="ru-RU"/>
        </w:rPr>
        <w:t>млн.руб</w:t>
      </w:r>
      <w:proofErr w:type="spellEnd"/>
      <w:r w:rsidRPr="00752624">
        <w:rPr>
          <w:rFonts w:ascii="Times New Roman" w:eastAsia="Calibri" w:hAnsi="Times New Roman" w:cs="Times New Roman"/>
          <w:spacing w:val="-4"/>
          <w:sz w:val="28"/>
          <w:szCs w:val="28"/>
          <w:lang w:eastAsia="ru-RU"/>
        </w:rPr>
        <w:t xml:space="preserve">. по второму варианту прогноза.  </w:t>
      </w: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r w:rsidRPr="004A6EC7">
        <w:rPr>
          <w:rFonts w:ascii="Times New Roman" w:eastAsia="Calibri" w:hAnsi="Times New Roman" w:cs="Times New Roman"/>
          <w:color w:val="00B050"/>
          <w:spacing w:val="-4"/>
          <w:sz w:val="28"/>
          <w:szCs w:val="28"/>
          <w:lang w:eastAsia="ru-RU"/>
        </w:rPr>
        <w:t xml:space="preserve"> </w:t>
      </w:r>
    </w:p>
    <w:p w:rsidR="00DB2AF8" w:rsidRPr="00D21AEA" w:rsidRDefault="00DB2AF8" w:rsidP="00DB2AF8">
      <w:pPr>
        <w:keepNext/>
        <w:keepLines/>
        <w:numPr>
          <w:ilvl w:val="1"/>
          <w:numId w:val="8"/>
        </w:numPr>
        <w:spacing w:before="480" w:after="0" w:line="240" w:lineRule="auto"/>
        <w:contextualSpacing/>
        <w:jc w:val="center"/>
        <w:outlineLvl w:val="0"/>
        <w:rPr>
          <w:rFonts w:ascii="Times New Roman" w:eastAsia="Times New Roman" w:hAnsi="Times New Roman" w:cs="Times New Roman"/>
          <w:b/>
          <w:bCs/>
          <w:sz w:val="28"/>
          <w:szCs w:val="28"/>
          <w:lang w:eastAsia="ru-RU"/>
        </w:rPr>
      </w:pPr>
      <w:bookmarkStart w:id="41" w:name="_Toc17290079"/>
      <w:bookmarkStart w:id="42" w:name="_Toc463958749"/>
      <w:bookmarkEnd w:id="39"/>
      <w:r w:rsidRPr="00D21AEA">
        <w:rPr>
          <w:rFonts w:ascii="Times New Roman" w:eastAsia="Times New Roman" w:hAnsi="Times New Roman" w:cs="Times New Roman"/>
          <w:b/>
          <w:bCs/>
          <w:sz w:val="28"/>
          <w:szCs w:val="28"/>
          <w:lang w:eastAsia="ru-RU"/>
        </w:rPr>
        <w:lastRenderedPageBreak/>
        <w:t>Сельскохозяйственное производство</w:t>
      </w:r>
      <w:bookmarkEnd w:id="41"/>
    </w:p>
    <w:p w:rsidR="00DB2AF8" w:rsidRPr="00D21AEA" w:rsidRDefault="00DB2AF8" w:rsidP="00DB2AF8">
      <w:pPr>
        <w:tabs>
          <w:tab w:val="left" w:pos="12420"/>
        </w:tabs>
        <w:spacing w:after="0" w:line="240" w:lineRule="auto"/>
        <w:ind w:firstLine="570"/>
        <w:jc w:val="both"/>
        <w:rPr>
          <w:rFonts w:ascii="Times New Roman" w:eastAsia="Calibri" w:hAnsi="Times New Roman" w:cs="Times New Roman"/>
          <w:bCs/>
          <w:sz w:val="28"/>
          <w:szCs w:val="28"/>
        </w:rPr>
      </w:pPr>
      <w:r w:rsidRPr="00D21AEA">
        <w:rPr>
          <w:rFonts w:ascii="Times New Roman" w:eastAsia="Calibri" w:hAnsi="Times New Roman" w:cs="Times New Roman"/>
          <w:bCs/>
          <w:sz w:val="28"/>
          <w:szCs w:val="28"/>
        </w:rPr>
        <w:t>На развитие агропромышленного комплекса Новосибирской области, в том числе Барабинского района, в 2024-2026 годах будет оказывать существенное влияние:</w:t>
      </w:r>
    </w:p>
    <w:p w:rsidR="00DB2AF8" w:rsidRPr="00D21AEA" w:rsidRDefault="00DB2AF8" w:rsidP="00DB2AF8">
      <w:pPr>
        <w:tabs>
          <w:tab w:val="left" w:pos="12420"/>
        </w:tabs>
        <w:spacing w:after="0" w:line="240" w:lineRule="auto"/>
        <w:ind w:firstLine="570"/>
        <w:jc w:val="both"/>
        <w:rPr>
          <w:rFonts w:ascii="Times New Roman" w:eastAsia="Calibri" w:hAnsi="Times New Roman" w:cs="Times New Roman"/>
          <w:bCs/>
          <w:sz w:val="28"/>
          <w:szCs w:val="28"/>
        </w:rPr>
      </w:pPr>
      <w:r w:rsidRPr="00D21AEA">
        <w:rPr>
          <w:rFonts w:ascii="Times New Roman" w:eastAsia="Calibri" w:hAnsi="Times New Roman" w:cs="Times New Roman"/>
          <w:bCs/>
          <w:sz w:val="28"/>
          <w:szCs w:val="28"/>
        </w:rPr>
        <w:t xml:space="preserve">- реализация регионального проекта «Экспорт продукции АПК» в составе национального проекта «Международная кооперация и экспорт»; </w:t>
      </w:r>
    </w:p>
    <w:p w:rsidR="00DB2AF8" w:rsidRDefault="00DB2AF8" w:rsidP="00DB2AF8">
      <w:pPr>
        <w:tabs>
          <w:tab w:val="left" w:pos="12420"/>
        </w:tabs>
        <w:spacing w:after="0" w:line="240" w:lineRule="auto"/>
        <w:ind w:firstLine="570"/>
        <w:jc w:val="both"/>
        <w:rPr>
          <w:rFonts w:ascii="Times New Roman" w:eastAsia="Calibri" w:hAnsi="Times New Roman" w:cs="Times New Roman"/>
          <w:bCs/>
          <w:sz w:val="28"/>
          <w:szCs w:val="28"/>
        </w:rPr>
      </w:pPr>
      <w:r w:rsidRPr="00D21AEA">
        <w:rPr>
          <w:rFonts w:ascii="Times New Roman" w:eastAsia="Calibri" w:hAnsi="Times New Roman" w:cs="Times New Roman"/>
          <w:bCs/>
          <w:sz w:val="28"/>
          <w:szCs w:val="28"/>
        </w:rPr>
        <w:t>- реализация регионального проекта «Создание системы поддержки фермеров и развитие сельской кооперации» в составе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A5558" w:rsidRPr="00D21AEA" w:rsidRDefault="004A5558" w:rsidP="004A5558">
      <w:pPr>
        <w:autoSpaceDE w:val="0"/>
        <w:autoSpaceDN w:val="0"/>
        <w:adjustRightInd w:val="0"/>
        <w:spacing w:after="0" w:line="240" w:lineRule="auto"/>
        <w:ind w:firstLine="567"/>
        <w:jc w:val="both"/>
        <w:rPr>
          <w:rFonts w:ascii="Times New Roman" w:eastAsia="Calibri" w:hAnsi="Times New Roman" w:cs="Times New Roman"/>
          <w:bCs/>
          <w:sz w:val="28"/>
          <w:szCs w:val="28"/>
        </w:rPr>
      </w:pPr>
      <w:proofErr w:type="gramStart"/>
      <w:r>
        <w:rPr>
          <w:rFonts w:ascii="Times New Roman" w:eastAsia="Calibri" w:hAnsi="Times New Roman" w:cs="Times New Roman"/>
          <w:bCs/>
          <w:sz w:val="28"/>
          <w:szCs w:val="28"/>
        </w:rPr>
        <w:t xml:space="preserve">- </w:t>
      </w:r>
      <w:r w:rsidRPr="0063116F">
        <w:rPr>
          <w:rFonts w:ascii="Times New Roman" w:eastAsia="Calibri" w:hAnsi="Times New Roman" w:cs="Times New Roman"/>
          <w:bCs/>
          <w:sz w:val="28"/>
          <w:szCs w:val="28"/>
        </w:rPr>
        <w:t xml:space="preserve">реализация мероприятий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 02.02.2015 № 37-п, государственной программы Новосибирской области «Комплексное развитие сельских территорий в Новосибирской области» (проект) и программы </w:t>
      </w:r>
      <w:proofErr w:type="spellStart"/>
      <w:r w:rsidRPr="0063116F">
        <w:rPr>
          <w:rFonts w:ascii="Times New Roman" w:eastAsia="Calibri" w:hAnsi="Times New Roman" w:cs="Times New Roman"/>
          <w:bCs/>
          <w:sz w:val="28"/>
          <w:szCs w:val="28"/>
        </w:rPr>
        <w:t>реиндустриализации</w:t>
      </w:r>
      <w:proofErr w:type="spellEnd"/>
      <w:r w:rsidRPr="0063116F">
        <w:rPr>
          <w:rFonts w:ascii="Times New Roman" w:eastAsia="Calibri" w:hAnsi="Times New Roman" w:cs="Times New Roman"/>
          <w:bCs/>
          <w:sz w:val="28"/>
          <w:szCs w:val="28"/>
        </w:rPr>
        <w:t xml:space="preserve"> экономики Новосибирской области до 2025 года, утвержденной постановлением Правительства Новосибирской области от 01.04.2016 № 89-п.</w:t>
      </w:r>
      <w:proofErr w:type="gramEnd"/>
    </w:p>
    <w:p w:rsidR="00DB2AF8" w:rsidRPr="00D21AEA" w:rsidRDefault="00DB2AF8" w:rsidP="00DB2AF8">
      <w:pPr>
        <w:tabs>
          <w:tab w:val="left" w:pos="12420"/>
        </w:tabs>
        <w:spacing w:after="0" w:line="240" w:lineRule="auto"/>
        <w:ind w:firstLine="570"/>
        <w:jc w:val="both"/>
        <w:rPr>
          <w:rFonts w:ascii="Times New Roman" w:eastAsia="Calibri" w:hAnsi="Times New Roman" w:cs="Times New Roman"/>
          <w:bCs/>
          <w:sz w:val="28"/>
          <w:szCs w:val="28"/>
        </w:rPr>
      </w:pPr>
      <w:r w:rsidRPr="00D21AEA">
        <w:rPr>
          <w:rFonts w:ascii="Times New Roman" w:eastAsia="Calibri" w:hAnsi="Times New Roman" w:cs="Times New Roman"/>
          <w:bCs/>
          <w:sz w:val="28"/>
          <w:szCs w:val="28"/>
        </w:rPr>
        <w:t>В прогнозном периоде продолжит свою работу муниципальная программа «Развитие агропромышленного комплекса  Барабинского района  на 2021-2026 годы», утвержденная постановлением администрации Барабинского района Новосибирской области от 13.11.2020 № 1306.</w:t>
      </w:r>
    </w:p>
    <w:p w:rsidR="00DB2AF8" w:rsidRPr="004A5558" w:rsidRDefault="00DB2AF8" w:rsidP="00DB2AF8">
      <w:pPr>
        <w:widowControl w:val="0"/>
        <w:tabs>
          <w:tab w:val="left" w:pos="0"/>
        </w:tabs>
        <w:spacing w:after="0" w:line="240" w:lineRule="auto"/>
        <w:ind w:firstLine="709"/>
        <w:jc w:val="both"/>
        <w:rPr>
          <w:rFonts w:ascii="Times New Roman" w:eastAsia="Calibri" w:hAnsi="Times New Roman" w:cs="Times New Roman"/>
          <w:sz w:val="28"/>
          <w:szCs w:val="28"/>
        </w:rPr>
      </w:pPr>
      <w:r w:rsidRPr="004A5558">
        <w:rPr>
          <w:rFonts w:ascii="Times New Roman" w:eastAsia="Times New Roman" w:hAnsi="Times New Roman" w:cs="Times New Roman"/>
          <w:sz w:val="28"/>
          <w:szCs w:val="28"/>
          <w:lang w:eastAsia="ru-RU"/>
        </w:rPr>
        <w:t xml:space="preserve">Несмотря на экономические сложности и непростые климатические условия, агропромышленный комплекс </w:t>
      </w:r>
      <w:proofErr w:type="gramStart"/>
      <w:r w:rsidRPr="004A5558">
        <w:rPr>
          <w:rFonts w:ascii="Times New Roman" w:eastAsia="Times New Roman" w:hAnsi="Times New Roman" w:cs="Times New Roman"/>
          <w:sz w:val="28"/>
          <w:szCs w:val="28"/>
          <w:lang w:eastAsia="ru-RU"/>
        </w:rPr>
        <w:t>в</w:t>
      </w:r>
      <w:proofErr w:type="gramEnd"/>
      <w:r w:rsidRPr="004A5558">
        <w:rPr>
          <w:rFonts w:ascii="Times New Roman" w:eastAsia="Times New Roman" w:hAnsi="Times New Roman" w:cs="Times New Roman"/>
          <w:sz w:val="28"/>
          <w:szCs w:val="28"/>
          <w:lang w:eastAsia="ru-RU"/>
        </w:rPr>
        <w:t xml:space="preserve"> </w:t>
      </w:r>
      <w:proofErr w:type="gramStart"/>
      <w:r w:rsidRPr="004A5558">
        <w:rPr>
          <w:rFonts w:ascii="Times New Roman" w:eastAsia="Times New Roman" w:hAnsi="Times New Roman" w:cs="Times New Roman"/>
          <w:sz w:val="28"/>
          <w:szCs w:val="28"/>
          <w:lang w:eastAsia="ru-RU"/>
        </w:rPr>
        <w:t>Барабинском</w:t>
      </w:r>
      <w:proofErr w:type="gramEnd"/>
      <w:r w:rsidRPr="004A5558">
        <w:rPr>
          <w:rFonts w:ascii="Times New Roman" w:eastAsia="Times New Roman" w:hAnsi="Times New Roman" w:cs="Times New Roman"/>
          <w:sz w:val="28"/>
          <w:szCs w:val="28"/>
          <w:lang w:eastAsia="ru-RU"/>
        </w:rPr>
        <w:t xml:space="preserve"> районе остается одной из стабильно работающих отраслей. Вместе с тем по прогнозной оценке ожидается снижение по ряду показателей.</w:t>
      </w:r>
    </w:p>
    <w:p w:rsidR="00DB2AF8" w:rsidRPr="004A5558" w:rsidRDefault="00DB2AF8" w:rsidP="00DB2AF8">
      <w:pPr>
        <w:tabs>
          <w:tab w:val="left" w:pos="12420"/>
        </w:tabs>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Валовой сбор зерна (в бункерном весе) в текущем 2023 году ожидается 25,0 тыс. тонн, что на 19,6 тыс. тонн или на 43,9% ниже уровня 2022 года, при средней урожайности  10,0 ц/га.</w:t>
      </w:r>
    </w:p>
    <w:p w:rsidR="00DB2AF8" w:rsidRPr="004A5558" w:rsidRDefault="004A5558" w:rsidP="004A5558">
      <w:pPr>
        <w:tabs>
          <w:tab w:val="left" w:pos="12420"/>
        </w:tabs>
        <w:spacing w:after="0" w:line="240" w:lineRule="auto"/>
        <w:ind w:firstLine="570"/>
        <w:jc w:val="both"/>
        <w:rPr>
          <w:rFonts w:ascii="Times New Roman" w:eastAsia="Times New Roman" w:hAnsi="Times New Roman" w:cs="Times New Roman"/>
          <w:sz w:val="28"/>
          <w:szCs w:val="28"/>
          <w:lang w:eastAsia="ru-RU"/>
        </w:rPr>
      </w:pPr>
      <w:r w:rsidRPr="00D607CE">
        <w:rPr>
          <w:rFonts w:ascii="Times New Roman" w:eastAsia="Times New Roman" w:hAnsi="Times New Roman" w:cs="Times New Roman"/>
          <w:sz w:val="28"/>
          <w:szCs w:val="28"/>
          <w:lang w:eastAsia="ru-RU"/>
        </w:rPr>
        <w:t xml:space="preserve">Причина снижения </w:t>
      </w:r>
      <w:r>
        <w:rPr>
          <w:rFonts w:ascii="Times New Roman" w:eastAsia="Times New Roman" w:hAnsi="Times New Roman" w:cs="Times New Roman"/>
          <w:sz w:val="28"/>
          <w:szCs w:val="28"/>
          <w:lang w:eastAsia="ru-RU"/>
        </w:rPr>
        <w:t xml:space="preserve">- </w:t>
      </w:r>
      <w:r w:rsidRPr="00D607CE">
        <w:rPr>
          <w:rFonts w:ascii="Times New Roman" w:eastAsia="Times New Roman" w:hAnsi="Times New Roman" w:cs="Times New Roman"/>
          <w:sz w:val="28"/>
          <w:szCs w:val="28"/>
          <w:lang w:eastAsia="ru-RU"/>
        </w:rPr>
        <w:t xml:space="preserve">запасы влаги перед уходом в зиму в пахотном и метровом слоях почвы  были от сильной почвенной засухи до слабо недостаточного увлажнения, что привело к гибели посева озимых культур. </w:t>
      </w:r>
      <w:r>
        <w:rPr>
          <w:rFonts w:ascii="Times New Roman" w:hAnsi="Times New Roman" w:cs="Times New Roman"/>
          <w:color w:val="222222"/>
          <w:sz w:val="28"/>
          <w:szCs w:val="28"/>
          <w:shd w:val="clear" w:color="auto" w:fill="F7F7F7"/>
        </w:rPr>
        <w:t>Высокие температуры с мая по июл</w:t>
      </w:r>
      <w:r w:rsidRPr="00D607CE">
        <w:rPr>
          <w:rFonts w:ascii="Times New Roman" w:hAnsi="Times New Roman" w:cs="Times New Roman"/>
          <w:color w:val="222222"/>
          <w:sz w:val="28"/>
          <w:szCs w:val="28"/>
          <w:shd w:val="clear" w:color="auto" w:fill="F7F7F7"/>
        </w:rPr>
        <w:t xml:space="preserve">ь, привели яровой сев к гибели и </w:t>
      </w:r>
      <w:proofErr w:type="spellStart"/>
      <w:r>
        <w:rPr>
          <w:rFonts w:ascii="Times New Roman" w:hAnsi="Times New Roman" w:cs="Times New Roman"/>
          <w:color w:val="222222"/>
          <w:sz w:val="28"/>
          <w:szCs w:val="28"/>
          <w:shd w:val="clear" w:color="auto" w:fill="F7F7F7"/>
        </w:rPr>
        <w:t>изреживанию</w:t>
      </w:r>
      <w:proofErr w:type="spellEnd"/>
      <w:r>
        <w:rPr>
          <w:rFonts w:ascii="Times New Roman" w:hAnsi="Times New Roman" w:cs="Times New Roman"/>
          <w:color w:val="222222"/>
          <w:sz w:val="28"/>
          <w:szCs w:val="28"/>
          <w:shd w:val="clear" w:color="auto" w:fill="F7F7F7"/>
        </w:rPr>
        <w:t xml:space="preserve"> </w:t>
      </w:r>
      <w:r w:rsidRPr="00D607CE">
        <w:rPr>
          <w:rFonts w:ascii="Times New Roman" w:hAnsi="Times New Roman" w:cs="Times New Roman"/>
          <w:color w:val="222222"/>
          <w:sz w:val="28"/>
          <w:szCs w:val="28"/>
          <w:shd w:val="clear" w:color="auto" w:fill="F7F7F7"/>
        </w:rPr>
        <w:t>части посевов</w:t>
      </w:r>
      <w:r w:rsidRPr="00D607CE">
        <w:rPr>
          <w:rFonts w:ascii="Times New Roman" w:hAnsi="Times New Roman" w:cs="Times New Roman"/>
          <w:sz w:val="28"/>
          <w:szCs w:val="28"/>
        </w:rPr>
        <w:t>.</w:t>
      </w:r>
      <w:r w:rsidRPr="00D607CE">
        <w:rPr>
          <w:rFonts w:ascii="Times New Roman" w:hAnsi="Times New Roman" w:cs="Times New Roman"/>
          <w:color w:val="222222"/>
          <w:sz w:val="20"/>
          <w:szCs w:val="20"/>
        </w:rPr>
        <w:br/>
      </w:r>
      <w:r w:rsidRPr="004A5558">
        <w:rPr>
          <w:rFonts w:ascii="Times New Roman" w:eastAsia="Times New Roman" w:hAnsi="Times New Roman" w:cs="Times New Roman"/>
          <w:sz w:val="28"/>
          <w:szCs w:val="28"/>
          <w:lang w:eastAsia="ru-RU"/>
        </w:rPr>
        <w:t xml:space="preserve">        В прогнозируемом периоде планируется избежать уменьшения поголовья крупного рогатого скота. </w:t>
      </w:r>
      <w:r w:rsidR="00DB2AF8" w:rsidRPr="004A5558">
        <w:rPr>
          <w:rFonts w:ascii="Times New Roman" w:eastAsia="Times New Roman" w:hAnsi="Times New Roman" w:cs="Times New Roman"/>
          <w:sz w:val="28"/>
          <w:szCs w:val="28"/>
          <w:lang w:eastAsia="ru-RU"/>
        </w:rPr>
        <w:t xml:space="preserve">В прогнозируемом периоде поголовье крупного рогатого скота в 2026 году составит 12173 головы или 103,0% к уровню 2023 года по первому варианту прогноза и  12355 голов или 104,6% по второму варианту прогноза. </w:t>
      </w:r>
    </w:p>
    <w:p w:rsidR="00DB2AF8" w:rsidRPr="004A5558" w:rsidRDefault="00DB2AF8" w:rsidP="00DB2AF8">
      <w:pPr>
        <w:tabs>
          <w:tab w:val="left" w:pos="12420"/>
        </w:tabs>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xml:space="preserve">     К концу 2026 года по первому варианту прогноза производство молока планируется увеличить по отношению к 2023 году на 3,0%, которое составит 15164,0 тонны, по первому варианту прогноза.  Надои молока на одну фуражную корову по отношению 2026 года к 2023 сохранимся на уровне </w:t>
      </w:r>
      <w:proofErr w:type="gramStart"/>
      <w:r w:rsidRPr="004A5558">
        <w:rPr>
          <w:rFonts w:ascii="Times New Roman" w:eastAsia="Times New Roman" w:hAnsi="Times New Roman" w:cs="Times New Roman"/>
          <w:sz w:val="28"/>
          <w:szCs w:val="28"/>
          <w:lang w:eastAsia="ru-RU"/>
        </w:rPr>
        <w:t>100</w:t>
      </w:r>
      <w:r w:rsidR="004A5558" w:rsidRPr="004A5558">
        <w:rPr>
          <w:rFonts w:ascii="Times New Roman" w:eastAsia="Times New Roman" w:hAnsi="Times New Roman" w:cs="Times New Roman"/>
          <w:sz w:val="28"/>
          <w:szCs w:val="28"/>
          <w:lang w:eastAsia="ru-RU"/>
        </w:rPr>
        <w:t>,0</w:t>
      </w:r>
      <w:proofErr w:type="gramEnd"/>
      <w:r w:rsidRPr="004A5558">
        <w:rPr>
          <w:rFonts w:ascii="Times New Roman" w:eastAsia="Times New Roman" w:hAnsi="Times New Roman" w:cs="Times New Roman"/>
          <w:sz w:val="28"/>
          <w:szCs w:val="28"/>
          <w:lang w:eastAsia="ru-RU"/>
        </w:rPr>
        <w:t xml:space="preserve">% и составит 3282,0 кг. </w:t>
      </w: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r w:rsidRPr="004A5558">
        <w:rPr>
          <w:rFonts w:ascii="Times New Roman" w:eastAsia="Calibri" w:hAnsi="Times New Roman" w:cs="Times New Roman"/>
          <w:spacing w:val="-4"/>
          <w:sz w:val="28"/>
          <w:szCs w:val="28"/>
          <w:lang w:eastAsia="ru-RU"/>
        </w:rPr>
        <w:lastRenderedPageBreak/>
        <w:t xml:space="preserve">В 2023 году производство мяса сократится  на 355,4 тонны. </w:t>
      </w:r>
      <w:r w:rsidR="004A5558" w:rsidRPr="004A5558">
        <w:rPr>
          <w:rFonts w:ascii="Times New Roman" w:eastAsia="Calibri" w:hAnsi="Times New Roman" w:cs="Times New Roman"/>
          <w:spacing w:val="-4"/>
          <w:sz w:val="28"/>
          <w:szCs w:val="28"/>
          <w:lang w:eastAsia="ru-RU"/>
        </w:rPr>
        <w:t xml:space="preserve">Снижение </w:t>
      </w:r>
      <w:r w:rsidR="004A5558" w:rsidRPr="00D607CE">
        <w:rPr>
          <w:rFonts w:ascii="Times New Roman" w:eastAsia="Calibri" w:hAnsi="Times New Roman" w:cs="Times New Roman"/>
          <w:spacing w:val="-4"/>
          <w:sz w:val="28"/>
          <w:szCs w:val="28"/>
          <w:lang w:eastAsia="ru-RU"/>
        </w:rPr>
        <w:t xml:space="preserve">произойдет за счет сохранения поголовья крупного рогатого скота для дальнейшего увеличения </w:t>
      </w:r>
      <w:proofErr w:type="gramStart"/>
      <w:r w:rsidR="004A5558" w:rsidRPr="00D607CE">
        <w:rPr>
          <w:rFonts w:ascii="Times New Roman" w:eastAsia="Calibri" w:hAnsi="Times New Roman" w:cs="Times New Roman"/>
          <w:spacing w:val="-4"/>
          <w:sz w:val="28"/>
          <w:szCs w:val="28"/>
          <w:lang w:eastAsia="ru-RU"/>
        </w:rPr>
        <w:t>мясо-молочной</w:t>
      </w:r>
      <w:proofErr w:type="gramEnd"/>
      <w:r w:rsidR="004A5558" w:rsidRPr="00D607CE">
        <w:rPr>
          <w:rFonts w:ascii="Times New Roman" w:eastAsia="Calibri" w:hAnsi="Times New Roman" w:cs="Times New Roman"/>
          <w:spacing w:val="-4"/>
          <w:sz w:val="28"/>
          <w:szCs w:val="28"/>
          <w:lang w:eastAsia="ru-RU"/>
        </w:rPr>
        <w:t xml:space="preserve"> продукции  животноводства.  </w:t>
      </w:r>
    </w:p>
    <w:p w:rsidR="00DB2AF8" w:rsidRPr="004A5558"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4A5558">
        <w:rPr>
          <w:rFonts w:ascii="Times New Roman" w:eastAsia="Calibri" w:hAnsi="Times New Roman" w:cs="Times New Roman"/>
          <w:spacing w:val="-4"/>
          <w:sz w:val="28"/>
          <w:szCs w:val="28"/>
          <w:lang w:eastAsia="ru-RU"/>
        </w:rPr>
        <w:t>Среднесуточный привес КРС по первому варианту прогноза к 2026 году составит 430 гр., и 436 гр., по второму варианту прогноза.</w:t>
      </w:r>
    </w:p>
    <w:p w:rsidR="00DB2AF8" w:rsidRPr="004A5558"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4A5558">
        <w:rPr>
          <w:rFonts w:ascii="Times New Roman" w:eastAsia="Calibri" w:hAnsi="Times New Roman" w:cs="Times New Roman"/>
          <w:spacing w:val="-4"/>
          <w:sz w:val="28"/>
          <w:szCs w:val="28"/>
          <w:lang w:eastAsia="ru-RU"/>
        </w:rPr>
        <w:t xml:space="preserve">По предварительной оценке 2023 года объём производства продукции сельского хозяйства во всех категориях хозяйств составит 1018,9 </w:t>
      </w:r>
      <w:proofErr w:type="spellStart"/>
      <w:r w:rsidRPr="004A5558">
        <w:rPr>
          <w:rFonts w:ascii="Times New Roman" w:eastAsia="Calibri" w:hAnsi="Times New Roman" w:cs="Times New Roman"/>
          <w:spacing w:val="-4"/>
          <w:sz w:val="28"/>
          <w:szCs w:val="28"/>
          <w:lang w:eastAsia="ru-RU"/>
        </w:rPr>
        <w:t>млн</w:t>
      </w:r>
      <w:proofErr w:type="gramStart"/>
      <w:r w:rsidRPr="004A5558">
        <w:rPr>
          <w:rFonts w:ascii="Times New Roman" w:eastAsia="Calibri" w:hAnsi="Times New Roman" w:cs="Times New Roman"/>
          <w:spacing w:val="-4"/>
          <w:sz w:val="28"/>
          <w:szCs w:val="28"/>
          <w:lang w:eastAsia="ru-RU"/>
        </w:rPr>
        <w:t>.р</w:t>
      </w:r>
      <w:proofErr w:type="gramEnd"/>
      <w:r w:rsidRPr="004A5558">
        <w:rPr>
          <w:rFonts w:ascii="Times New Roman" w:eastAsia="Calibri" w:hAnsi="Times New Roman" w:cs="Times New Roman"/>
          <w:spacing w:val="-4"/>
          <w:sz w:val="28"/>
          <w:szCs w:val="28"/>
          <w:lang w:eastAsia="ru-RU"/>
        </w:rPr>
        <w:t>уб</w:t>
      </w:r>
      <w:proofErr w:type="spellEnd"/>
      <w:r w:rsidRPr="004A5558">
        <w:rPr>
          <w:rFonts w:ascii="Times New Roman" w:eastAsia="Calibri" w:hAnsi="Times New Roman" w:cs="Times New Roman"/>
          <w:spacing w:val="-4"/>
          <w:sz w:val="28"/>
          <w:szCs w:val="28"/>
          <w:lang w:eastAsia="ru-RU"/>
        </w:rPr>
        <w:t>, или 80,8% к уровню 2022 года.</w:t>
      </w:r>
    </w:p>
    <w:p w:rsidR="00DB2AF8" w:rsidRPr="004A5558" w:rsidRDefault="00DB2AF8" w:rsidP="00DB2AF8">
      <w:pPr>
        <w:tabs>
          <w:tab w:val="left" w:pos="0"/>
        </w:tabs>
        <w:spacing w:after="0" w:line="240" w:lineRule="auto"/>
        <w:ind w:firstLine="567"/>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К концу 2026 года прогнозируемый объём сельскохозяйственного производства в фактических ценах составит по первому варианту 1065,9 млн. руб. (104,6% к уровню 2023г.) и 1081,3 млн. руб. (106,1% к уровню 2023г.) по второму варианту.</w:t>
      </w:r>
    </w:p>
    <w:p w:rsidR="00DB2AF8" w:rsidRPr="004A5558" w:rsidRDefault="00DB2AF8" w:rsidP="00DB2AF8">
      <w:pPr>
        <w:tabs>
          <w:tab w:val="left" w:pos="0"/>
        </w:tabs>
        <w:spacing w:after="0" w:line="240" w:lineRule="auto"/>
        <w:ind w:firstLine="567"/>
        <w:jc w:val="both"/>
        <w:rPr>
          <w:rFonts w:ascii="Times New Roman" w:eastAsia="Times New Roman" w:hAnsi="Times New Roman" w:cs="Times New Roman"/>
          <w:sz w:val="28"/>
          <w:szCs w:val="28"/>
          <w:lang w:eastAsia="ru-RU"/>
        </w:rPr>
      </w:pPr>
    </w:p>
    <w:p w:rsidR="00DB2AF8" w:rsidRDefault="00DB2AF8" w:rsidP="00DB2AF8">
      <w:pPr>
        <w:tabs>
          <w:tab w:val="left" w:pos="0"/>
        </w:tabs>
        <w:spacing w:after="0" w:line="240" w:lineRule="auto"/>
        <w:ind w:firstLine="567"/>
        <w:jc w:val="center"/>
        <w:rPr>
          <w:rFonts w:ascii="Times New Roman" w:eastAsia="Times New Roman" w:hAnsi="Times New Roman" w:cs="Times New Roman"/>
          <w:b/>
          <w:sz w:val="28"/>
          <w:szCs w:val="28"/>
          <w:lang w:eastAsia="ru-RU"/>
        </w:rPr>
      </w:pPr>
      <w:r w:rsidRPr="004A5558">
        <w:rPr>
          <w:rFonts w:ascii="Times New Roman" w:eastAsia="Times New Roman" w:hAnsi="Times New Roman" w:cs="Times New Roman"/>
          <w:b/>
          <w:sz w:val="28"/>
          <w:szCs w:val="28"/>
          <w:lang w:eastAsia="ru-RU"/>
        </w:rPr>
        <w:t xml:space="preserve">Продукция сельского хозяйства, </w:t>
      </w:r>
      <w:proofErr w:type="spellStart"/>
      <w:r w:rsidRPr="004A5558">
        <w:rPr>
          <w:rFonts w:ascii="Times New Roman" w:eastAsia="Times New Roman" w:hAnsi="Times New Roman" w:cs="Times New Roman"/>
          <w:b/>
          <w:sz w:val="28"/>
          <w:szCs w:val="28"/>
          <w:lang w:eastAsia="ru-RU"/>
        </w:rPr>
        <w:t>млн</w:t>
      </w:r>
      <w:proofErr w:type="gramStart"/>
      <w:r w:rsidRPr="004A5558">
        <w:rPr>
          <w:rFonts w:ascii="Times New Roman" w:eastAsia="Times New Roman" w:hAnsi="Times New Roman" w:cs="Times New Roman"/>
          <w:b/>
          <w:sz w:val="28"/>
          <w:szCs w:val="28"/>
          <w:lang w:eastAsia="ru-RU"/>
        </w:rPr>
        <w:t>.р</w:t>
      </w:r>
      <w:proofErr w:type="gramEnd"/>
      <w:r w:rsidRPr="004A5558">
        <w:rPr>
          <w:rFonts w:ascii="Times New Roman" w:eastAsia="Times New Roman" w:hAnsi="Times New Roman" w:cs="Times New Roman"/>
          <w:b/>
          <w:sz w:val="28"/>
          <w:szCs w:val="28"/>
          <w:lang w:eastAsia="ru-RU"/>
        </w:rPr>
        <w:t>уб</w:t>
      </w:r>
      <w:proofErr w:type="spellEnd"/>
      <w:r w:rsidRPr="004A5558">
        <w:rPr>
          <w:rFonts w:ascii="Times New Roman" w:eastAsia="Times New Roman" w:hAnsi="Times New Roman" w:cs="Times New Roman"/>
          <w:b/>
          <w:sz w:val="28"/>
          <w:szCs w:val="28"/>
          <w:lang w:eastAsia="ru-RU"/>
        </w:rPr>
        <w:t>.</w:t>
      </w:r>
    </w:p>
    <w:p w:rsidR="005B483A" w:rsidRPr="004A5558" w:rsidRDefault="005B483A" w:rsidP="00DB2AF8">
      <w:pPr>
        <w:tabs>
          <w:tab w:val="left" w:pos="0"/>
        </w:tabs>
        <w:spacing w:after="0" w:line="240" w:lineRule="auto"/>
        <w:ind w:firstLine="567"/>
        <w:jc w:val="center"/>
        <w:rPr>
          <w:rFonts w:ascii="Times New Roman" w:eastAsia="Times New Roman" w:hAnsi="Times New Roman" w:cs="Times New Roman"/>
          <w:b/>
          <w:sz w:val="28"/>
          <w:szCs w:val="28"/>
          <w:lang w:eastAsia="ru-RU"/>
        </w:rPr>
      </w:pPr>
    </w:p>
    <w:p w:rsidR="00DB2AF8" w:rsidRPr="004A6EC7" w:rsidRDefault="00DB2AF8" w:rsidP="00DB2AF8">
      <w:pPr>
        <w:tabs>
          <w:tab w:val="left" w:pos="0"/>
        </w:tabs>
        <w:spacing w:after="0" w:line="240" w:lineRule="auto"/>
        <w:ind w:firstLine="567"/>
        <w:jc w:val="center"/>
        <w:rPr>
          <w:rFonts w:ascii="Times New Roman" w:eastAsia="Times New Roman" w:hAnsi="Times New Roman" w:cs="Times New Roman"/>
          <w:b/>
          <w:color w:val="00B050"/>
          <w:sz w:val="28"/>
          <w:szCs w:val="28"/>
          <w:lang w:eastAsia="ru-RU"/>
        </w:rPr>
      </w:pPr>
      <w:r w:rsidRPr="004A6EC7">
        <w:rPr>
          <w:rFonts w:ascii="Calibri" w:eastAsia="Calibri" w:hAnsi="Calibri" w:cs="Times New Roman"/>
          <w:noProof/>
          <w:color w:val="00B050"/>
          <w:lang w:eastAsia="ru-RU"/>
        </w:rPr>
        <w:drawing>
          <wp:inline distT="0" distB="0" distL="0" distR="0" wp14:anchorId="4494DE40" wp14:editId="1E1F0E66">
            <wp:extent cx="5135526" cy="2349795"/>
            <wp:effectExtent l="0" t="0" r="27305" b="1270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B2AF8" w:rsidRPr="004A6EC7" w:rsidRDefault="00DB2AF8" w:rsidP="00DB2AF8">
      <w:pPr>
        <w:tabs>
          <w:tab w:val="left" w:pos="0"/>
        </w:tabs>
        <w:spacing w:after="0" w:line="240" w:lineRule="auto"/>
        <w:jc w:val="both"/>
        <w:rPr>
          <w:rFonts w:ascii="Times New Roman" w:eastAsia="Times New Roman" w:hAnsi="Times New Roman" w:cs="Times New Roman"/>
          <w:color w:val="00B050"/>
          <w:sz w:val="28"/>
          <w:szCs w:val="28"/>
          <w:lang w:eastAsia="ru-RU"/>
        </w:rPr>
      </w:pPr>
    </w:p>
    <w:p w:rsidR="00DB2AF8" w:rsidRPr="004A5558" w:rsidRDefault="00DB2AF8" w:rsidP="00DB2AF8">
      <w:pPr>
        <w:tabs>
          <w:tab w:val="left" w:pos="12420"/>
        </w:tabs>
        <w:spacing w:after="0" w:line="240" w:lineRule="auto"/>
        <w:jc w:val="both"/>
        <w:rPr>
          <w:rFonts w:ascii="Times New Roman" w:eastAsia="Times New Roman" w:hAnsi="Times New Roman" w:cs="Times New Roman"/>
          <w:sz w:val="28"/>
          <w:szCs w:val="28"/>
          <w:lang w:eastAsia="ru-RU"/>
        </w:rPr>
      </w:pPr>
      <w:bookmarkStart w:id="43" w:name="_Toc17290080"/>
      <w:bookmarkStart w:id="44" w:name="_Toc460227812"/>
      <w:bookmarkStart w:id="45" w:name="_Toc460227957"/>
      <w:bookmarkEnd w:id="42"/>
      <w:r w:rsidRPr="004A5558">
        <w:rPr>
          <w:rFonts w:ascii="Times New Roman" w:eastAsia="Times New Roman" w:hAnsi="Times New Roman" w:cs="Times New Roman"/>
          <w:sz w:val="28"/>
          <w:szCs w:val="28"/>
          <w:lang w:eastAsia="ru-RU"/>
        </w:rPr>
        <w:t xml:space="preserve">        Безусловным приоритетом развития сельскохозяйственного производства Барабинского района является обеспечение населения безопасной и качественной сельскохозяйственной продукцией, сырьем и продовольствием.</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w:t>
      </w:r>
      <w:proofErr w:type="spellStart"/>
      <w:r w:rsidRPr="004A5558">
        <w:rPr>
          <w:rFonts w:ascii="Times New Roman" w:eastAsia="Times New Roman" w:hAnsi="Times New Roman" w:cs="Times New Roman"/>
          <w:sz w:val="28"/>
          <w:szCs w:val="28"/>
          <w:lang w:eastAsia="ru-RU"/>
        </w:rPr>
        <w:t>агротехнологий</w:t>
      </w:r>
      <w:proofErr w:type="spellEnd"/>
      <w:r w:rsidRPr="004A5558">
        <w:rPr>
          <w:rFonts w:ascii="Times New Roman" w:eastAsia="Times New Roman" w:hAnsi="Times New Roman" w:cs="Times New Roman"/>
          <w:sz w:val="28"/>
          <w:szCs w:val="28"/>
          <w:lang w:eastAsia="ru-RU"/>
        </w:rPr>
        <w:t>, роста уровня технической оснащенности сельхозпредприятий.</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xml:space="preserve">Основные усилия органов местного управления в прогнозном периоде будут направлены </w:t>
      </w:r>
      <w:proofErr w:type="gramStart"/>
      <w:r w:rsidRPr="004A5558">
        <w:rPr>
          <w:rFonts w:ascii="Times New Roman" w:eastAsia="Times New Roman" w:hAnsi="Times New Roman" w:cs="Times New Roman"/>
          <w:sz w:val="28"/>
          <w:szCs w:val="28"/>
          <w:lang w:eastAsia="ru-RU"/>
        </w:rPr>
        <w:t>на</w:t>
      </w:r>
      <w:proofErr w:type="gramEnd"/>
      <w:r w:rsidRPr="004A5558">
        <w:rPr>
          <w:rFonts w:ascii="Times New Roman" w:eastAsia="Times New Roman" w:hAnsi="Times New Roman" w:cs="Times New Roman"/>
          <w:sz w:val="28"/>
          <w:szCs w:val="28"/>
          <w:lang w:eastAsia="ru-RU"/>
        </w:rPr>
        <w:t>:</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обеспечение населения продовольствием, безопасным и конкурентным по цене и своим потребительским свойствам;</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развитие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модернизацию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в том числе цифровых;</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lastRenderedPageBreak/>
        <w:t>- поиск новых рынков сбыта произведенной сельскохозяйственной продукции;</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принятие мер по повышению инвестиционной привлекательности агропромышленного комплекса района;</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создание и развитие малых форм хозяйствования на селе, системы организованного закупа сельскохозяйственной продукции;</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диверсификацию сельской экономики и создание условий для комфортного проживания населения;</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поддержку и развитие кадрового потенциала в агропромышленном комплексе;</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 содействие развитию экспорта, в том числе путем изучения рынков для реализации, производимых на территории района продуктов и услуг.</w:t>
      </w:r>
    </w:p>
    <w:p w:rsidR="00DB2AF8" w:rsidRPr="004A5558" w:rsidRDefault="00DB2AF8" w:rsidP="00DB2AF8">
      <w:pPr>
        <w:spacing w:after="0" w:line="240" w:lineRule="auto"/>
        <w:ind w:firstLine="570"/>
        <w:jc w:val="both"/>
        <w:rPr>
          <w:rFonts w:ascii="Times New Roman" w:eastAsia="Times New Roman" w:hAnsi="Times New Roman" w:cs="Times New Roman"/>
          <w:sz w:val="28"/>
          <w:szCs w:val="28"/>
          <w:lang w:eastAsia="ru-RU"/>
        </w:rPr>
      </w:pPr>
      <w:r w:rsidRPr="004A5558">
        <w:rPr>
          <w:rFonts w:ascii="Times New Roman" w:eastAsia="Times New Roman" w:hAnsi="Times New Roman" w:cs="Times New Roman"/>
          <w:sz w:val="28"/>
          <w:szCs w:val="28"/>
          <w:lang w:eastAsia="ru-RU"/>
        </w:rPr>
        <w:t>Будет продолжена реализация мер по созданию условий для сохранения сельского образа жизни, за счет повышения уровня комплексного обустройства населенных пунктов, расположенных в сельской местности, объектами социального и инженерного обустройства.</w:t>
      </w:r>
    </w:p>
    <w:p w:rsidR="00DB2AF8" w:rsidRPr="00752624" w:rsidRDefault="00F81AC8" w:rsidP="00F81AC8">
      <w:pPr>
        <w:keepNext/>
        <w:keepLines/>
        <w:spacing w:before="480" w:after="0"/>
        <w:jc w:val="center"/>
        <w:outlineLvl w:val="0"/>
        <w:rPr>
          <w:rFonts w:ascii="Times New Roman" w:eastAsia="Times New Roman" w:hAnsi="Times New Roman" w:cs="Times New Roman"/>
          <w:b/>
          <w:bCs/>
          <w:sz w:val="28"/>
          <w:szCs w:val="28"/>
        </w:rPr>
      </w:pPr>
      <w:r w:rsidRPr="00752624">
        <w:rPr>
          <w:rFonts w:ascii="Times New Roman" w:eastAsia="Times New Roman" w:hAnsi="Times New Roman" w:cs="Times New Roman"/>
          <w:b/>
          <w:bCs/>
          <w:sz w:val="28"/>
          <w:szCs w:val="28"/>
        </w:rPr>
        <w:t>6.4.</w:t>
      </w:r>
      <w:r w:rsidR="00DB2AF8" w:rsidRPr="00752624">
        <w:rPr>
          <w:rFonts w:ascii="Times New Roman" w:eastAsia="Times New Roman" w:hAnsi="Times New Roman" w:cs="Times New Roman"/>
          <w:b/>
          <w:bCs/>
          <w:sz w:val="28"/>
          <w:szCs w:val="28"/>
        </w:rPr>
        <w:t>Транспортная и дорожная инфраструктура</w:t>
      </w:r>
      <w:bookmarkEnd w:id="43"/>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Цель – обеспечение развития транспортной инфраструктуры Барабинского района в соответствии с потребностями развития экономики и населения Барабинского района.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Меры по обеспечению развития транспортной и дорожной инфраструктуры района в соответствии с потребностями развития экономики и населения с учетом выгодного транспортного положения Барабинского района реализуются в рамках:</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национальных проектов «Цифровая экономика» и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муниципальной программы «Развитие дорожной инфраструктуры Барабинского района на 2021-2026 годы», утвержденной постановлением администрации Барабинского района от 13.11.2020г. № 1305.</w:t>
      </w:r>
    </w:p>
    <w:p w:rsidR="00DB2AF8" w:rsidRPr="00752624"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rPr>
      </w:pPr>
      <w:r w:rsidRPr="00752624">
        <w:rPr>
          <w:rFonts w:ascii="Times New Roman" w:eastAsia="Calibri" w:hAnsi="Times New Roman" w:cs="Times New Roman"/>
          <w:sz w:val="28"/>
          <w:szCs w:val="28"/>
        </w:rPr>
        <w:t>Реализация мероприятий, направленных на развитие сети автомобильных дорог, обеспечивающих межмуниципальные  перевозки, позволит к концу 2026 года увеличить протяженность автомобильных дорог общего пользования с твердым покрытием (федерального, регионального и межмуниципального, местного значения) до 712 км, удельный вес автомобильных дорог с твердым покрытием в общей протяженности автомобильных дорог общего пользования – до 87,3%.</w:t>
      </w:r>
    </w:p>
    <w:p w:rsidR="00DB2AF8" w:rsidRPr="00752624"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rPr>
      </w:pPr>
      <w:r w:rsidRPr="00752624">
        <w:rPr>
          <w:rFonts w:ascii="Times New Roman" w:eastAsia="Calibri" w:hAnsi="Times New Roman" w:cs="Times New Roman"/>
          <w:sz w:val="28"/>
          <w:szCs w:val="28"/>
        </w:rPr>
        <w:t>В результате реализации комплекса мероприятий, направленных на обеспечение доступности услуг общественного пассажирского транспорта для населения Барабинского района, уровень охвата жителей населенных пунктов муниципальных поселений Барабинского  района регулярным автобусным сообщением составит в 2026 году 100 %.</w:t>
      </w:r>
    </w:p>
    <w:p w:rsidR="00DB2AF8" w:rsidRDefault="00DB2AF8" w:rsidP="00DB2AF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D1B04">
        <w:rPr>
          <w:rFonts w:ascii="Times New Roman" w:eastAsia="Calibri" w:hAnsi="Times New Roman" w:cs="Times New Roman"/>
          <w:sz w:val="28"/>
          <w:szCs w:val="28"/>
        </w:rPr>
        <w:t xml:space="preserve">За счет планируемых поступлений транспортного налога в бюджет Барабинского района в 2024 году в размере 11649,2 тыс. </w:t>
      </w:r>
      <w:proofErr w:type="spellStart"/>
      <w:r w:rsidRPr="005D1B04">
        <w:rPr>
          <w:rFonts w:ascii="Times New Roman" w:eastAsia="Calibri" w:hAnsi="Times New Roman" w:cs="Times New Roman"/>
          <w:sz w:val="28"/>
          <w:szCs w:val="28"/>
        </w:rPr>
        <w:t>руб.</w:t>
      </w:r>
      <w:proofErr w:type="gramStart"/>
      <w:r w:rsidRPr="005D1B04">
        <w:rPr>
          <w:rFonts w:ascii="Times New Roman" w:eastAsia="Calibri" w:hAnsi="Times New Roman" w:cs="Times New Roman"/>
          <w:sz w:val="28"/>
          <w:szCs w:val="28"/>
        </w:rPr>
        <w:t>,к</w:t>
      </w:r>
      <w:proofErr w:type="spellEnd"/>
      <w:proofErr w:type="gramEnd"/>
      <w:r w:rsidRPr="005D1B04">
        <w:rPr>
          <w:rFonts w:ascii="Times New Roman" w:eastAsia="Calibri" w:hAnsi="Times New Roman" w:cs="Times New Roman"/>
          <w:sz w:val="28"/>
          <w:szCs w:val="28"/>
        </w:rPr>
        <w:t xml:space="preserve"> концу 2023 года будут определены объекта ремонта. </w:t>
      </w:r>
    </w:p>
    <w:p w:rsidR="00BD537E" w:rsidRPr="00BD537E" w:rsidRDefault="00BD537E" w:rsidP="00BD537E">
      <w:pPr>
        <w:widowControl w:val="0"/>
        <w:pBdr>
          <w:bottom w:val="single" w:sz="4" w:space="3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BD537E">
        <w:rPr>
          <w:rFonts w:ascii="Times New Roman" w:eastAsia="Times New Roman" w:hAnsi="Times New Roman" w:cs="Times New Roman"/>
          <w:sz w:val="28"/>
          <w:szCs w:val="28"/>
          <w:lang w:eastAsia="ru-RU"/>
        </w:rPr>
        <w:t xml:space="preserve">В рамках реализации муниципальной программы города Барабинска </w:t>
      </w:r>
      <w:r w:rsidRPr="00BD537E">
        <w:rPr>
          <w:rFonts w:ascii="Times New Roman" w:eastAsia="Times New Roman" w:hAnsi="Times New Roman" w:cs="Times New Roman"/>
          <w:sz w:val="28"/>
          <w:szCs w:val="28"/>
          <w:lang w:eastAsia="ru-RU"/>
        </w:rPr>
        <w:lastRenderedPageBreak/>
        <w:t xml:space="preserve">Барабинского района Новосибирской области «Благоустройство территории города Барабинска Барабинского района Новосибирской области на 2023-2027 годы», проведены работы по ямочному ремонту и ремонту «пучин», автомобильных дорог  общего пользования на территории города Барабинска (6,9 </w:t>
      </w:r>
      <w:proofErr w:type="spellStart"/>
      <w:r w:rsidRPr="00BD537E">
        <w:rPr>
          <w:rFonts w:ascii="Times New Roman" w:eastAsia="Times New Roman" w:hAnsi="Times New Roman" w:cs="Times New Roman"/>
          <w:sz w:val="28"/>
          <w:szCs w:val="28"/>
          <w:lang w:eastAsia="ru-RU"/>
        </w:rPr>
        <w:t>млн</w:t>
      </w:r>
      <w:proofErr w:type="gramStart"/>
      <w:r w:rsidRPr="00BD537E">
        <w:rPr>
          <w:rFonts w:ascii="Times New Roman" w:eastAsia="Times New Roman" w:hAnsi="Times New Roman" w:cs="Times New Roman"/>
          <w:sz w:val="28"/>
          <w:szCs w:val="28"/>
          <w:lang w:eastAsia="ru-RU"/>
        </w:rPr>
        <w:t>.р</w:t>
      </w:r>
      <w:proofErr w:type="gramEnd"/>
      <w:r w:rsidRPr="00BD537E">
        <w:rPr>
          <w:rFonts w:ascii="Times New Roman" w:eastAsia="Times New Roman" w:hAnsi="Times New Roman" w:cs="Times New Roman"/>
          <w:sz w:val="28"/>
          <w:szCs w:val="28"/>
          <w:lang w:eastAsia="ru-RU"/>
        </w:rPr>
        <w:t>уб</w:t>
      </w:r>
      <w:proofErr w:type="spellEnd"/>
      <w:r w:rsidRPr="00BD537E">
        <w:rPr>
          <w:rFonts w:ascii="Times New Roman" w:eastAsia="Times New Roman" w:hAnsi="Times New Roman" w:cs="Times New Roman"/>
          <w:sz w:val="28"/>
          <w:szCs w:val="28"/>
          <w:lang w:eastAsia="ru-RU"/>
        </w:rPr>
        <w:t xml:space="preserve">.), а также  нанесение дорожной разметки (0,8 </w:t>
      </w:r>
      <w:proofErr w:type="spellStart"/>
      <w:r w:rsidRPr="00BD537E">
        <w:rPr>
          <w:rFonts w:ascii="Times New Roman" w:eastAsia="Times New Roman" w:hAnsi="Times New Roman" w:cs="Times New Roman"/>
          <w:sz w:val="28"/>
          <w:szCs w:val="28"/>
          <w:lang w:eastAsia="ru-RU"/>
        </w:rPr>
        <w:t>млн.руб</w:t>
      </w:r>
      <w:proofErr w:type="spellEnd"/>
      <w:r w:rsidRPr="00BD537E">
        <w:rPr>
          <w:rFonts w:ascii="Times New Roman" w:eastAsia="Times New Roman" w:hAnsi="Times New Roman" w:cs="Times New Roman"/>
          <w:sz w:val="28"/>
          <w:szCs w:val="28"/>
          <w:lang w:eastAsia="ru-RU"/>
        </w:rPr>
        <w:t xml:space="preserve">.), </w:t>
      </w:r>
    </w:p>
    <w:p w:rsidR="00BD537E" w:rsidRPr="00BD537E" w:rsidRDefault="00BD537E" w:rsidP="00BD537E">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BD537E">
        <w:rPr>
          <w:rFonts w:ascii="Times New Roman" w:eastAsia="Times New Roman" w:hAnsi="Times New Roman" w:cs="Times New Roman"/>
          <w:sz w:val="28"/>
          <w:szCs w:val="28"/>
          <w:lang w:eastAsia="ru-RU"/>
        </w:rPr>
        <w:t xml:space="preserve">         За 9 месяцев выполнены работы по восстановлению изношенных верхних слоев асфальтобетонного покрытия по ул. Луначарского (от пересечения с пер. Гутова в сторону ул. Маслова) – стоимость работ составила 1,7 </w:t>
      </w:r>
      <w:proofErr w:type="spellStart"/>
      <w:r w:rsidRPr="00BD537E">
        <w:rPr>
          <w:rFonts w:ascii="Times New Roman" w:eastAsia="Times New Roman" w:hAnsi="Times New Roman" w:cs="Times New Roman"/>
          <w:sz w:val="28"/>
          <w:szCs w:val="28"/>
          <w:lang w:eastAsia="ru-RU"/>
        </w:rPr>
        <w:t>млн</w:t>
      </w:r>
      <w:proofErr w:type="gramStart"/>
      <w:r w:rsidRPr="00BD537E">
        <w:rPr>
          <w:rFonts w:ascii="Times New Roman" w:eastAsia="Times New Roman" w:hAnsi="Times New Roman" w:cs="Times New Roman"/>
          <w:sz w:val="28"/>
          <w:szCs w:val="28"/>
          <w:lang w:eastAsia="ru-RU"/>
        </w:rPr>
        <w:t>.р</w:t>
      </w:r>
      <w:proofErr w:type="gramEnd"/>
      <w:r w:rsidRPr="00BD537E">
        <w:rPr>
          <w:rFonts w:ascii="Times New Roman" w:eastAsia="Times New Roman" w:hAnsi="Times New Roman" w:cs="Times New Roman"/>
          <w:sz w:val="28"/>
          <w:szCs w:val="28"/>
          <w:lang w:eastAsia="ru-RU"/>
        </w:rPr>
        <w:t>уб</w:t>
      </w:r>
      <w:proofErr w:type="spellEnd"/>
      <w:r w:rsidRPr="00BD537E">
        <w:rPr>
          <w:rFonts w:ascii="Times New Roman" w:eastAsia="Times New Roman" w:hAnsi="Times New Roman" w:cs="Times New Roman"/>
          <w:sz w:val="28"/>
          <w:szCs w:val="28"/>
          <w:lang w:eastAsia="ru-RU"/>
        </w:rPr>
        <w:t xml:space="preserve">. </w:t>
      </w:r>
    </w:p>
    <w:p w:rsidR="00BD537E" w:rsidRDefault="00BD537E" w:rsidP="00BD537E">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BD537E">
        <w:rPr>
          <w:rFonts w:ascii="Times New Roman" w:eastAsia="Times New Roman" w:hAnsi="Times New Roman" w:cs="Times New Roman"/>
          <w:sz w:val="28"/>
          <w:szCs w:val="28"/>
          <w:lang w:eastAsia="ru-RU"/>
        </w:rPr>
        <w:t xml:space="preserve">       В 3 квартале 2023 года начаты работы по капитальному ремонту автомобильной дороги по ул. Кирова, пер. Кузнечный с устройством тротуара и уличного освещения на территории города Барабинска (сметная стоимость 67,5 </w:t>
      </w:r>
      <w:proofErr w:type="spellStart"/>
      <w:r w:rsidRPr="00BD537E">
        <w:rPr>
          <w:rFonts w:ascii="Times New Roman" w:eastAsia="Times New Roman" w:hAnsi="Times New Roman" w:cs="Times New Roman"/>
          <w:sz w:val="28"/>
          <w:szCs w:val="28"/>
          <w:lang w:eastAsia="ru-RU"/>
        </w:rPr>
        <w:t>млн</w:t>
      </w:r>
      <w:proofErr w:type="gramStart"/>
      <w:r w:rsidRPr="00BD537E">
        <w:rPr>
          <w:rFonts w:ascii="Times New Roman" w:eastAsia="Times New Roman" w:hAnsi="Times New Roman" w:cs="Times New Roman"/>
          <w:sz w:val="28"/>
          <w:szCs w:val="28"/>
          <w:lang w:eastAsia="ru-RU"/>
        </w:rPr>
        <w:t>.р</w:t>
      </w:r>
      <w:proofErr w:type="gramEnd"/>
      <w:r w:rsidRPr="00BD537E">
        <w:rPr>
          <w:rFonts w:ascii="Times New Roman" w:eastAsia="Times New Roman" w:hAnsi="Times New Roman" w:cs="Times New Roman"/>
          <w:sz w:val="28"/>
          <w:szCs w:val="28"/>
          <w:lang w:eastAsia="ru-RU"/>
        </w:rPr>
        <w:t>уб</w:t>
      </w:r>
      <w:proofErr w:type="spellEnd"/>
      <w:r w:rsidRPr="00BD537E">
        <w:rPr>
          <w:rFonts w:ascii="Times New Roman" w:eastAsia="Times New Roman" w:hAnsi="Times New Roman" w:cs="Times New Roman"/>
          <w:sz w:val="28"/>
          <w:szCs w:val="28"/>
          <w:lang w:eastAsia="ru-RU"/>
        </w:rPr>
        <w:t xml:space="preserve">.). </w:t>
      </w:r>
      <w:proofErr w:type="gramStart"/>
      <w:r w:rsidRPr="00BD537E">
        <w:rPr>
          <w:rFonts w:ascii="Times New Roman" w:eastAsia="Times New Roman" w:hAnsi="Times New Roman" w:cs="Times New Roman"/>
          <w:sz w:val="28"/>
          <w:szCs w:val="28"/>
          <w:lang w:eastAsia="ru-RU"/>
        </w:rPr>
        <w:t>Проводится ремонт подъе</w:t>
      </w:r>
      <w:r w:rsidR="0021069E">
        <w:rPr>
          <w:rFonts w:ascii="Times New Roman" w:eastAsia="Times New Roman" w:hAnsi="Times New Roman" w:cs="Times New Roman"/>
          <w:sz w:val="28"/>
          <w:szCs w:val="28"/>
          <w:lang w:eastAsia="ru-RU"/>
        </w:rPr>
        <w:t xml:space="preserve">здной дороги к автовокзалу и </w:t>
      </w:r>
      <w:r w:rsidRPr="00BD537E">
        <w:rPr>
          <w:rFonts w:ascii="Times New Roman" w:eastAsia="Times New Roman" w:hAnsi="Times New Roman" w:cs="Times New Roman"/>
          <w:sz w:val="28"/>
          <w:szCs w:val="28"/>
          <w:lang w:eastAsia="ru-RU"/>
        </w:rPr>
        <w:t>замена изношенного верхнего слоя щебеночного покрытия пер. Индустриальный от пересечения с ул. Ермака до пересечения с ул. Зеленая.</w:t>
      </w:r>
      <w:proofErr w:type="gramEnd"/>
      <w:r w:rsidRPr="00BD537E">
        <w:rPr>
          <w:rFonts w:ascii="Times New Roman" w:eastAsia="Times New Roman" w:hAnsi="Times New Roman" w:cs="Times New Roman"/>
          <w:sz w:val="28"/>
          <w:szCs w:val="28"/>
          <w:lang w:eastAsia="ru-RU"/>
        </w:rPr>
        <w:t xml:space="preserve"> Также проводится обустройство пешеходных переходов в городе Барабинске.            </w:t>
      </w:r>
    </w:p>
    <w:p w:rsidR="00BD537E" w:rsidRDefault="00BD537E" w:rsidP="00BD537E">
      <w:pPr>
        <w:widowControl w:val="0"/>
        <w:pBdr>
          <w:bottom w:val="single" w:sz="4" w:space="30"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Pr="00BD537E">
        <w:rPr>
          <w:rFonts w:ascii="Times New Roman" w:eastAsia="Calibri" w:hAnsi="Times New Roman" w:cs="Times New Roman"/>
          <w:sz w:val="28"/>
          <w:szCs w:val="28"/>
        </w:rPr>
        <w:t>Выполнены работы по ремонту автомобильных дорог:</w:t>
      </w:r>
      <w:r w:rsidRPr="00BD537E">
        <w:rPr>
          <w:rFonts w:ascii="Times New Roman" w:eastAsia="Times New Roman" w:hAnsi="Times New Roman" w:cs="Times New Roman"/>
          <w:sz w:val="20"/>
          <w:szCs w:val="20"/>
          <w:lang w:eastAsia="ru-RU"/>
        </w:rPr>
        <w:t xml:space="preserve"> </w:t>
      </w:r>
      <w:r w:rsidRPr="00BD537E">
        <w:rPr>
          <w:rFonts w:ascii="Times New Roman" w:eastAsia="Calibri" w:hAnsi="Times New Roman" w:cs="Times New Roman"/>
          <w:sz w:val="28"/>
          <w:szCs w:val="28"/>
        </w:rPr>
        <w:t xml:space="preserve">по ул. Центральная в д. Белово </w:t>
      </w:r>
      <w:proofErr w:type="spellStart"/>
      <w:r w:rsidRPr="00BD537E">
        <w:rPr>
          <w:rFonts w:ascii="Times New Roman" w:eastAsia="Calibri" w:hAnsi="Times New Roman" w:cs="Times New Roman"/>
          <w:sz w:val="28"/>
          <w:szCs w:val="28"/>
        </w:rPr>
        <w:t>Зюзинского</w:t>
      </w:r>
      <w:proofErr w:type="spellEnd"/>
      <w:r w:rsidRPr="00BD537E">
        <w:rPr>
          <w:rFonts w:ascii="Times New Roman" w:eastAsia="Calibri" w:hAnsi="Times New Roman" w:cs="Times New Roman"/>
          <w:sz w:val="28"/>
          <w:szCs w:val="28"/>
        </w:rPr>
        <w:t xml:space="preserve"> сельсовета протяженностью  1538 м на сумму 1,9 </w:t>
      </w:r>
      <w:proofErr w:type="spellStart"/>
      <w:r w:rsidRPr="00BD537E">
        <w:rPr>
          <w:rFonts w:ascii="Times New Roman" w:eastAsia="Calibri" w:hAnsi="Times New Roman" w:cs="Times New Roman"/>
          <w:sz w:val="28"/>
          <w:szCs w:val="28"/>
        </w:rPr>
        <w:t>млн</w:t>
      </w:r>
      <w:proofErr w:type="gramStart"/>
      <w:r w:rsidRPr="00BD537E">
        <w:rPr>
          <w:rFonts w:ascii="Times New Roman" w:eastAsia="Calibri" w:hAnsi="Times New Roman" w:cs="Times New Roman"/>
          <w:sz w:val="28"/>
          <w:szCs w:val="28"/>
        </w:rPr>
        <w:t>.р</w:t>
      </w:r>
      <w:proofErr w:type="gramEnd"/>
      <w:r w:rsidRPr="00BD537E">
        <w:rPr>
          <w:rFonts w:ascii="Times New Roman" w:eastAsia="Calibri" w:hAnsi="Times New Roman" w:cs="Times New Roman"/>
          <w:sz w:val="28"/>
          <w:szCs w:val="28"/>
        </w:rPr>
        <w:t>уб</w:t>
      </w:r>
      <w:proofErr w:type="spellEnd"/>
      <w:r w:rsidRPr="00BD537E">
        <w:rPr>
          <w:rFonts w:ascii="Times New Roman" w:eastAsia="Calibri" w:hAnsi="Times New Roman" w:cs="Times New Roman"/>
          <w:sz w:val="28"/>
          <w:szCs w:val="28"/>
        </w:rPr>
        <w:t xml:space="preserve">., по пер. Центральный в п. </w:t>
      </w:r>
      <w:proofErr w:type="spellStart"/>
      <w:r w:rsidRPr="00BD537E">
        <w:rPr>
          <w:rFonts w:ascii="Times New Roman" w:eastAsia="Calibri" w:hAnsi="Times New Roman" w:cs="Times New Roman"/>
          <w:sz w:val="28"/>
          <w:szCs w:val="28"/>
        </w:rPr>
        <w:t>Арисово</w:t>
      </w:r>
      <w:proofErr w:type="spellEnd"/>
      <w:r w:rsidRPr="00BD537E">
        <w:rPr>
          <w:rFonts w:ascii="Times New Roman" w:eastAsia="Calibri" w:hAnsi="Times New Roman" w:cs="Times New Roman"/>
          <w:sz w:val="28"/>
          <w:szCs w:val="28"/>
        </w:rPr>
        <w:t xml:space="preserve"> Козловского сельсовета (550 м) на сумму 1,2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по ул. Зеленая в аул </w:t>
      </w:r>
      <w:proofErr w:type="spellStart"/>
      <w:r w:rsidRPr="00BD537E">
        <w:rPr>
          <w:rFonts w:ascii="Times New Roman" w:eastAsia="Calibri" w:hAnsi="Times New Roman" w:cs="Times New Roman"/>
          <w:sz w:val="28"/>
          <w:szCs w:val="28"/>
        </w:rPr>
        <w:t>Тандове</w:t>
      </w:r>
      <w:proofErr w:type="spellEnd"/>
      <w:r w:rsidRPr="00BD537E">
        <w:rPr>
          <w:rFonts w:ascii="Times New Roman" w:eastAsia="Calibri" w:hAnsi="Times New Roman" w:cs="Times New Roman"/>
          <w:sz w:val="28"/>
          <w:szCs w:val="28"/>
        </w:rPr>
        <w:t xml:space="preserve"> Новоспасского сельсовета (546 м) на сумму 0,6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по ул. Зеленая в д. </w:t>
      </w:r>
      <w:proofErr w:type="spellStart"/>
      <w:r w:rsidRPr="00BD537E">
        <w:rPr>
          <w:rFonts w:ascii="Times New Roman" w:eastAsia="Calibri" w:hAnsi="Times New Roman" w:cs="Times New Roman"/>
          <w:sz w:val="28"/>
          <w:szCs w:val="28"/>
        </w:rPr>
        <w:t>Кармакла</w:t>
      </w:r>
      <w:proofErr w:type="spellEnd"/>
      <w:r w:rsidRPr="00BD537E">
        <w:rPr>
          <w:rFonts w:ascii="Times New Roman" w:eastAsia="Calibri" w:hAnsi="Times New Roman" w:cs="Times New Roman"/>
          <w:sz w:val="28"/>
          <w:szCs w:val="28"/>
        </w:rPr>
        <w:t xml:space="preserve"> </w:t>
      </w:r>
      <w:proofErr w:type="spellStart"/>
      <w:r w:rsidRPr="00BD537E">
        <w:rPr>
          <w:rFonts w:ascii="Times New Roman" w:eastAsia="Calibri" w:hAnsi="Times New Roman" w:cs="Times New Roman"/>
          <w:sz w:val="28"/>
          <w:szCs w:val="28"/>
        </w:rPr>
        <w:t>Новочановского</w:t>
      </w:r>
      <w:proofErr w:type="spellEnd"/>
      <w:r w:rsidRPr="00BD537E">
        <w:rPr>
          <w:rFonts w:ascii="Times New Roman" w:eastAsia="Calibri" w:hAnsi="Times New Roman" w:cs="Times New Roman"/>
          <w:sz w:val="28"/>
          <w:szCs w:val="28"/>
        </w:rPr>
        <w:t xml:space="preserve"> сельсовета (669 м) на сумму 1,8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по ул. Молодежная </w:t>
      </w:r>
      <w:proofErr w:type="spellStart"/>
      <w:r w:rsidRPr="00BD537E">
        <w:rPr>
          <w:rFonts w:ascii="Times New Roman" w:eastAsia="Calibri" w:hAnsi="Times New Roman" w:cs="Times New Roman"/>
          <w:sz w:val="28"/>
          <w:szCs w:val="28"/>
        </w:rPr>
        <w:t>с</w:t>
      </w:r>
      <w:proofErr w:type="gramStart"/>
      <w:r w:rsidRPr="00BD537E">
        <w:rPr>
          <w:rFonts w:ascii="Times New Roman" w:eastAsia="Calibri" w:hAnsi="Times New Roman" w:cs="Times New Roman"/>
          <w:sz w:val="28"/>
          <w:szCs w:val="28"/>
        </w:rPr>
        <w:t>.Т</w:t>
      </w:r>
      <w:proofErr w:type="gramEnd"/>
      <w:r w:rsidRPr="00BD537E">
        <w:rPr>
          <w:rFonts w:ascii="Times New Roman" w:eastAsia="Calibri" w:hAnsi="Times New Roman" w:cs="Times New Roman"/>
          <w:sz w:val="28"/>
          <w:szCs w:val="28"/>
        </w:rPr>
        <w:t>аскаево</w:t>
      </w:r>
      <w:proofErr w:type="spellEnd"/>
      <w:r w:rsidRPr="00BD537E">
        <w:rPr>
          <w:rFonts w:ascii="Times New Roman" w:eastAsia="Calibri" w:hAnsi="Times New Roman" w:cs="Times New Roman"/>
          <w:sz w:val="28"/>
          <w:szCs w:val="28"/>
        </w:rPr>
        <w:t xml:space="preserve"> </w:t>
      </w:r>
      <w:proofErr w:type="spellStart"/>
      <w:r w:rsidRPr="00BD537E">
        <w:rPr>
          <w:rFonts w:ascii="Times New Roman" w:eastAsia="Calibri" w:hAnsi="Times New Roman" w:cs="Times New Roman"/>
          <w:sz w:val="28"/>
          <w:szCs w:val="28"/>
        </w:rPr>
        <w:t>Таскаевского</w:t>
      </w:r>
      <w:proofErr w:type="spellEnd"/>
      <w:r w:rsidRPr="00BD537E">
        <w:rPr>
          <w:rFonts w:ascii="Times New Roman" w:eastAsia="Calibri" w:hAnsi="Times New Roman" w:cs="Times New Roman"/>
          <w:sz w:val="28"/>
          <w:szCs w:val="28"/>
        </w:rPr>
        <w:t xml:space="preserve"> (771 м) на сумму 0,5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2-въезд в с. </w:t>
      </w:r>
      <w:proofErr w:type="spellStart"/>
      <w:r w:rsidRPr="00BD537E">
        <w:rPr>
          <w:rFonts w:ascii="Times New Roman" w:eastAsia="Calibri" w:hAnsi="Times New Roman" w:cs="Times New Roman"/>
          <w:sz w:val="28"/>
          <w:szCs w:val="28"/>
        </w:rPr>
        <w:t>Шубинское</w:t>
      </w:r>
      <w:proofErr w:type="spellEnd"/>
      <w:r w:rsidRPr="00BD537E">
        <w:rPr>
          <w:rFonts w:ascii="Times New Roman" w:eastAsia="Calibri" w:hAnsi="Times New Roman" w:cs="Times New Roman"/>
          <w:sz w:val="28"/>
          <w:szCs w:val="28"/>
        </w:rPr>
        <w:t xml:space="preserve"> (360 м) на сумму 0,3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по ул. Новая с. </w:t>
      </w:r>
      <w:proofErr w:type="spellStart"/>
      <w:r w:rsidRPr="00BD537E">
        <w:rPr>
          <w:rFonts w:ascii="Times New Roman" w:eastAsia="Calibri" w:hAnsi="Times New Roman" w:cs="Times New Roman"/>
          <w:sz w:val="28"/>
          <w:szCs w:val="28"/>
        </w:rPr>
        <w:t>Шубинское</w:t>
      </w:r>
      <w:proofErr w:type="spellEnd"/>
      <w:r w:rsidRPr="00BD537E">
        <w:rPr>
          <w:rFonts w:ascii="Times New Roman" w:eastAsia="Calibri" w:hAnsi="Times New Roman" w:cs="Times New Roman"/>
          <w:sz w:val="28"/>
          <w:szCs w:val="28"/>
        </w:rPr>
        <w:t xml:space="preserve"> (170 м) на сумму 0,6 </w:t>
      </w:r>
      <w:proofErr w:type="spellStart"/>
      <w:r w:rsidRPr="00BD537E">
        <w:rPr>
          <w:rFonts w:ascii="Times New Roman" w:eastAsia="Calibri" w:hAnsi="Times New Roman" w:cs="Times New Roman"/>
          <w:sz w:val="28"/>
          <w:szCs w:val="28"/>
        </w:rPr>
        <w:t>млн.руб</w:t>
      </w:r>
      <w:proofErr w:type="spellEnd"/>
      <w:r w:rsidRPr="00BD537E">
        <w:rPr>
          <w:rFonts w:ascii="Times New Roman" w:eastAsia="Calibri" w:hAnsi="Times New Roman" w:cs="Times New Roman"/>
          <w:sz w:val="28"/>
          <w:szCs w:val="28"/>
        </w:rPr>
        <w:t xml:space="preserve">., по ул. Юбилейная д. </w:t>
      </w:r>
      <w:proofErr w:type="spellStart"/>
      <w:r w:rsidRPr="00BD537E">
        <w:rPr>
          <w:rFonts w:ascii="Times New Roman" w:eastAsia="Calibri" w:hAnsi="Times New Roman" w:cs="Times New Roman"/>
          <w:sz w:val="28"/>
          <w:szCs w:val="28"/>
        </w:rPr>
        <w:t>Старощербаково</w:t>
      </w:r>
      <w:proofErr w:type="spellEnd"/>
      <w:r w:rsidRPr="00BD537E">
        <w:rPr>
          <w:rFonts w:ascii="Times New Roman" w:eastAsia="Calibri" w:hAnsi="Times New Roman" w:cs="Times New Roman"/>
          <w:sz w:val="28"/>
          <w:szCs w:val="28"/>
        </w:rPr>
        <w:t xml:space="preserve"> </w:t>
      </w:r>
      <w:proofErr w:type="spellStart"/>
      <w:r w:rsidRPr="00BD537E">
        <w:rPr>
          <w:rFonts w:ascii="Times New Roman" w:eastAsia="Calibri" w:hAnsi="Times New Roman" w:cs="Times New Roman"/>
          <w:sz w:val="28"/>
          <w:szCs w:val="28"/>
        </w:rPr>
        <w:t>Щербаковского</w:t>
      </w:r>
      <w:proofErr w:type="spellEnd"/>
      <w:r w:rsidRPr="00BD537E">
        <w:rPr>
          <w:rFonts w:ascii="Times New Roman" w:eastAsia="Calibri" w:hAnsi="Times New Roman" w:cs="Times New Roman"/>
          <w:sz w:val="28"/>
          <w:szCs w:val="28"/>
        </w:rPr>
        <w:t xml:space="preserve"> сельсове</w:t>
      </w:r>
      <w:r>
        <w:rPr>
          <w:rFonts w:ascii="Times New Roman" w:eastAsia="Calibri" w:hAnsi="Times New Roman" w:cs="Times New Roman"/>
          <w:sz w:val="28"/>
          <w:szCs w:val="28"/>
        </w:rPr>
        <w:t xml:space="preserve">та (614 м) на сумму 1,0 </w:t>
      </w:r>
      <w:proofErr w:type="spellStart"/>
      <w:r>
        <w:rPr>
          <w:rFonts w:ascii="Times New Roman" w:eastAsia="Calibri" w:hAnsi="Times New Roman" w:cs="Times New Roman"/>
          <w:sz w:val="28"/>
          <w:szCs w:val="28"/>
        </w:rPr>
        <w:t>млн.руб</w:t>
      </w:r>
      <w:proofErr w:type="spellEnd"/>
      <w:r>
        <w:rPr>
          <w:rFonts w:ascii="Times New Roman" w:eastAsia="Calibri" w:hAnsi="Times New Roman" w:cs="Times New Roman"/>
          <w:sz w:val="28"/>
          <w:szCs w:val="28"/>
        </w:rPr>
        <w:t>.</w:t>
      </w:r>
      <w:bookmarkStart w:id="46" w:name="_Toc17290081"/>
    </w:p>
    <w:p w:rsidR="0066209F" w:rsidRDefault="0066209F" w:rsidP="00BD537E">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ab/>
        <w:t xml:space="preserve">На реализацию мероприятий государственной программы НСО «Развитие автомобильных дорог регионального, межмуниципального и местного значения в Новосибирской области» на территории Барабинского района предусмотрены средства в размере 28282,3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w:t>
      </w:r>
      <w:proofErr w:type="spellEnd"/>
      <w:r>
        <w:rPr>
          <w:rFonts w:ascii="Times New Roman" w:eastAsia="Calibri" w:hAnsi="Times New Roman" w:cs="Times New Roman"/>
          <w:sz w:val="28"/>
          <w:szCs w:val="28"/>
        </w:rPr>
        <w:t>. На текущий момент территория не определена.</w:t>
      </w:r>
    </w:p>
    <w:p w:rsidR="00BD537E" w:rsidRDefault="00BD537E" w:rsidP="00BD537E">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lang w:eastAsia="ru-RU"/>
        </w:rPr>
        <w:tab/>
      </w:r>
      <w:r w:rsidR="00466B57" w:rsidRPr="00466B57">
        <w:rPr>
          <w:rFonts w:ascii="Times New Roman" w:eastAsia="Times New Roman" w:hAnsi="Times New Roman" w:cs="Times New Roman"/>
          <w:spacing w:val="-4"/>
          <w:sz w:val="28"/>
          <w:szCs w:val="28"/>
          <w:lang w:eastAsia="ru-RU"/>
        </w:rPr>
        <w:t>В рамках национального проекта «Безопасные и качественные дороги» в 2024 году запланированы следующие мероприятия:</w:t>
      </w:r>
    </w:p>
    <w:p w:rsidR="0021069E" w:rsidRDefault="00466B57" w:rsidP="0021069E">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lang w:eastAsia="ru-RU"/>
        </w:rPr>
        <w:t>- реконструкция автомобильной дороги «Барабинск-Зюзя-</w:t>
      </w:r>
      <w:proofErr w:type="spellStart"/>
      <w:r>
        <w:rPr>
          <w:rFonts w:ascii="Times New Roman" w:eastAsia="Times New Roman" w:hAnsi="Times New Roman" w:cs="Times New Roman"/>
          <w:spacing w:val="-4"/>
          <w:sz w:val="28"/>
          <w:szCs w:val="28"/>
          <w:lang w:eastAsia="ru-RU"/>
        </w:rPr>
        <w:t>Квашнино</w:t>
      </w:r>
      <w:proofErr w:type="spellEnd"/>
      <w:r>
        <w:rPr>
          <w:rFonts w:ascii="Times New Roman" w:eastAsia="Times New Roman" w:hAnsi="Times New Roman" w:cs="Times New Roman"/>
          <w:spacing w:val="-4"/>
          <w:sz w:val="28"/>
          <w:szCs w:val="28"/>
          <w:lang w:eastAsia="ru-RU"/>
        </w:rPr>
        <w:t xml:space="preserve">», 3,0 км. Планируемое финансирование – 180,0 </w:t>
      </w:r>
      <w:proofErr w:type="spellStart"/>
      <w:r>
        <w:rPr>
          <w:rFonts w:ascii="Times New Roman" w:eastAsia="Times New Roman" w:hAnsi="Times New Roman" w:cs="Times New Roman"/>
          <w:spacing w:val="-4"/>
          <w:sz w:val="28"/>
          <w:szCs w:val="28"/>
          <w:lang w:eastAsia="ru-RU"/>
        </w:rPr>
        <w:t>млн</w:t>
      </w:r>
      <w:proofErr w:type="gramStart"/>
      <w:r>
        <w:rPr>
          <w:rFonts w:ascii="Times New Roman" w:eastAsia="Times New Roman" w:hAnsi="Times New Roman" w:cs="Times New Roman"/>
          <w:spacing w:val="-4"/>
          <w:sz w:val="28"/>
          <w:szCs w:val="28"/>
          <w:lang w:eastAsia="ru-RU"/>
        </w:rPr>
        <w:t>.р</w:t>
      </w:r>
      <w:proofErr w:type="gramEnd"/>
      <w:r>
        <w:rPr>
          <w:rFonts w:ascii="Times New Roman" w:eastAsia="Times New Roman" w:hAnsi="Times New Roman" w:cs="Times New Roman"/>
          <w:spacing w:val="-4"/>
          <w:sz w:val="28"/>
          <w:szCs w:val="28"/>
          <w:lang w:eastAsia="ru-RU"/>
        </w:rPr>
        <w:t>уб</w:t>
      </w:r>
      <w:proofErr w:type="spellEnd"/>
      <w:r>
        <w:rPr>
          <w:rFonts w:ascii="Times New Roman" w:eastAsia="Times New Roman" w:hAnsi="Times New Roman" w:cs="Times New Roman"/>
          <w:spacing w:val="-4"/>
          <w:sz w:val="28"/>
          <w:szCs w:val="28"/>
          <w:lang w:eastAsia="ru-RU"/>
        </w:rPr>
        <w:t>.;</w:t>
      </w:r>
    </w:p>
    <w:p w:rsidR="005B483A" w:rsidRDefault="00466B57" w:rsidP="005B483A">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lang w:eastAsia="ru-RU"/>
        </w:rPr>
        <w:t xml:space="preserve">- ремонт автомобильной дороги «Здвинск-Барабинск», 4,0 км. Планируемое финансирование – 119,7 </w:t>
      </w:r>
      <w:proofErr w:type="spellStart"/>
      <w:r>
        <w:rPr>
          <w:rFonts w:ascii="Times New Roman" w:eastAsia="Times New Roman" w:hAnsi="Times New Roman" w:cs="Times New Roman"/>
          <w:spacing w:val="-4"/>
          <w:sz w:val="28"/>
          <w:szCs w:val="28"/>
          <w:lang w:eastAsia="ru-RU"/>
        </w:rPr>
        <w:t>млн</w:t>
      </w:r>
      <w:proofErr w:type="gramStart"/>
      <w:r>
        <w:rPr>
          <w:rFonts w:ascii="Times New Roman" w:eastAsia="Times New Roman" w:hAnsi="Times New Roman" w:cs="Times New Roman"/>
          <w:spacing w:val="-4"/>
          <w:sz w:val="28"/>
          <w:szCs w:val="28"/>
          <w:lang w:eastAsia="ru-RU"/>
        </w:rPr>
        <w:t>.р</w:t>
      </w:r>
      <w:proofErr w:type="gramEnd"/>
      <w:r>
        <w:rPr>
          <w:rFonts w:ascii="Times New Roman" w:eastAsia="Times New Roman" w:hAnsi="Times New Roman" w:cs="Times New Roman"/>
          <w:spacing w:val="-4"/>
          <w:sz w:val="28"/>
          <w:szCs w:val="28"/>
          <w:lang w:eastAsia="ru-RU"/>
        </w:rPr>
        <w:t>уб</w:t>
      </w:r>
      <w:proofErr w:type="spellEnd"/>
      <w:r>
        <w:rPr>
          <w:rFonts w:ascii="Times New Roman" w:eastAsia="Times New Roman" w:hAnsi="Times New Roman" w:cs="Times New Roman"/>
          <w:spacing w:val="-4"/>
          <w:sz w:val="28"/>
          <w:szCs w:val="28"/>
          <w:lang w:eastAsia="ru-RU"/>
        </w:rPr>
        <w:t>.;</w:t>
      </w:r>
    </w:p>
    <w:p w:rsidR="005B483A" w:rsidRDefault="00466B57" w:rsidP="005B483A">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4"/>
          <w:sz w:val="28"/>
          <w:szCs w:val="28"/>
          <w:lang w:eastAsia="ru-RU"/>
        </w:rPr>
        <w:t xml:space="preserve">- ремонт а/д 1152 км ад </w:t>
      </w:r>
      <w:proofErr w:type="gramStart"/>
      <w:r>
        <w:rPr>
          <w:rFonts w:ascii="Times New Roman" w:eastAsia="Times New Roman" w:hAnsi="Times New Roman" w:cs="Times New Roman"/>
          <w:spacing w:val="-4"/>
          <w:sz w:val="28"/>
          <w:szCs w:val="28"/>
          <w:lang w:eastAsia="ru-RU"/>
        </w:rPr>
        <w:t>Р</w:t>
      </w:r>
      <w:proofErr w:type="gramEnd"/>
      <w:r>
        <w:rPr>
          <w:rFonts w:ascii="Times New Roman" w:eastAsia="Times New Roman" w:hAnsi="Times New Roman" w:cs="Times New Roman"/>
          <w:spacing w:val="-4"/>
          <w:sz w:val="28"/>
          <w:szCs w:val="28"/>
          <w:lang w:eastAsia="ru-RU"/>
        </w:rPr>
        <w:t xml:space="preserve"> -254 </w:t>
      </w:r>
      <w:proofErr w:type="spellStart"/>
      <w:r>
        <w:rPr>
          <w:rFonts w:ascii="Times New Roman" w:eastAsia="Times New Roman" w:hAnsi="Times New Roman" w:cs="Times New Roman"/>
          <w:spacing w:val="-4"/>
          <w:sz w:val="28"/>
          <w:szCs w:val="28"/>
          <w:lang w:eastAsia="ru-RU"/>
        </w:rPr>
        <w:t>Таскаево-Бакмасиха</w:t>
      </w:r>
      <w:proofErr w:type="spellEnd"/>
      <w:r>
        <w:rPr>
          <w:rFonts w:ascii="Times New Roman" w:eastAsia="Times New Roman" w:hAnsi="Times New Roman" w:cs="Times New Roman"/>
          <w:spacing w:val="-4"/>
          <w:sz w:val="28"/>
          <w:szCs w:val="28"/>
          <w:lang w:eastAsia="ru-RU"/>
        </w:rPr>
        <w:t xml:space="preserve">, 2,5 км. Планируемое финансирование – 155,9 </w:t>
      </w:r>
      <w:proofErr w:type="spellStart"/>
      <w:r>
        <w:rPr>
          <w:rFonts w:ascii="Times New Roman" w:eastAsia="Times New Roman" w:hAnsi="Times New Roman" w:cs="Times New Roman"/>
          <w:spacing w:val="-4"/>
          <w:sz w:val="28"/>
          <w:szCs w:val="28"/>
          <w:lang w:eastAsia="ru-RU"/>
        </w:rPr>
        <w:t>млн</w:t>
      </w:r>
      <w:proofErr w:type="gramStart"/>
      <w:r>
        <w:rPr>
          <w:rFonts w:ascii="Times New Roman" w:eastAsia="Times New Roman" w:hAnsi="Times New Roman" w:cs="Times New Roman"/>
          <w:spacing w:val="-4"/>
          <w:sz w:val="28"/>
          <w:szCs w:val="28"/>
          <w:lang w:eastAsia="ru-RU"/>
        </w:rPr>
        <w:t>.р</w:t>
      </w:r>
      <w:proofErr w:type="gramEnd"/>
      <w:r>
        <w:rPr>
          <w:rFonts w:ascii="Times New Roman" w:eastAsia="Times New Roman" w:hAnsi="Times New Roman" w:cs="Times New Roman"/>
          <w:spacing w:val="-4"/>
          <w:sz w:val="28"/>
          <w:szCs w:val="28"/>
          <w:lang w:eastAsia="ru-RU"/>
        </w:rPr>
        <w:t>уб</w:t>
      </w:r>
      <w:proofErr w:type="spellEnd"/>
      <w:r>
        <w:rPr>
          <w:rFonts w:ascii="Times New Roman" w:eastAsia="Times New Roman" w:hAnsi="Times New Roman" w:cs="Times New Roman"/>
          <w:spacing w:val="-4"/>
          <w:sz w:val="28"/>
          <w:szCs w:val="28"/>
          <w:lang w:eastAsia="ru-RU"/>
        </w:rPr>
        <w:t>.</w:t>
      </w:r>
    </w:p>
    <w:p w:rsidR="0028023B" w:rsidRPr="005B483A" w:rsidRDefault="00BD537E" w:rsidP="005B483A">
      <w:pPr>
        <w:widowControl w:val="0"/>
        <w:pBdr>
          <w:bottom w:val="single" w:sz="4" w:space="30"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BD537E">
        <w:rPr>
          <w:rFonts w:ascii="Times New Roman" w:eastAsia="Times New Roman" w:hAnsi="Times New Roman" w:cs="Times New Roman"/>
          <w:spacing w:val="-4"/>
          <w:sz w:val="28"/>
          <w:szCs w:val="28"/>
          <w:lang w:eastAsia="ru-RU"/>
        </w:rPr>
        <w:t>За счёт планируемых поступлений транспо</w:t>
      </w:r>
      <w:r>
        <w:rPr>
          <w:rFonts w:ascii="Times New Roman" w:eastAsia="Times New Roman" w:hAnsi="Times New Roman" w:cs="Times New Roman"/>
          <w:spacing w:val="-4"/>
          <w:sz w:val="28"/>
          <w:szCs w:val="28"/>
          <w:lang w:eastAsia="ru-RU"/>
        </w:rPr>
        <w:t>ртного налога в бюджет Барабинск</w:t>
      </w:r>
      <w:r w:rsidRPr="00BD537E">
        <w:rPr>
          <w:rFonts w:ascii="Times New Roman" w:eastAsia="Times New Roman" w:hAnsi="Times New Roman" w:cs="Times New Roman"/>
          <w:spacing w:val="-4"/>
          <w:sz w:val="28"/>
          <w:szCs w:val="28"/>
          <w:lang w:eastAsia="ru-RU"/>
        </w:rPr>
        <w:t xml:space="preserve">ого района в 2024 году в размере 11649,2 </w:t>
      </w:r>
      <w:proofErr w:type="spellStart"/>
      <w:r w:rsidRPr="00BD537E">
        <w:rPr>
          <w:rFonts w:ascii="Times New Roman" w:eastAsia="Times New Roman" w:hAnsi="Times New Roman" w:cs="Times New Roman"/>
          <w:spacing w:val="-4"/>
          <w:sz w:val="28"/>
          <w:szCs w:val="28"/>
          <w:lang w:eastAsia="ru-RU"/>
        </w:rPr>
        <w:t>тыс</w:t>
      </w:r>
      <w:proofErr w:type="gramStart"/>
      <w:r w:rsidRPr="00BD537E">
        <w:rPr>
          <w:rFonts w:ascii="Times New Roman" w:eastAsia="Times New Roman" w:hAnsi="Times New Roman" w:cs="Times New Roman"/>
          <w:spacing w:val="-4"/>
          <w:sz w:val="28"/>
          <w:szCs w:val="28"/>
          <w:lang w:eastAsia="ru-RU"/>
        </w:rPr>
        <w:t>.р</w:t>
      </w:r>
      <w:proofErr w:type="gramEnd"/>
      <w:r w:rsidRPr="00BD537E">
        <w:rPr>
          <w:rFonts w:ascii="Times New Roman" w:eastAsia="Times New Roman" w:hAnsi="Times New Roman" w:cs="Times New Roman"/>
          <w:spacing w:val="-4"/>
          <w:sz w:val="28"/>
          <w:szCs w:val="28"/>
          <w:lang w:eastAsia="ru-RU"/>
        </w:rPr>
        <w:t>уб</w:t>
      </w:r>
      <w:proofErr w:type="spellEnd"/>
      <w:r w:rsidRPr="00BD537E">
        <w:rPr>
          <w:rFonts w:ascii="Times New Roman" w:eastAsia="Times New Roman" w:hAnsi="Times New Roman" w:cs="Times New Roman"/>
          <w:spacing w:val="-4"/>
          <w:sz w:val="28"/>
          <w:szCs w:val="28"/>
          <w:lang w:eastAsia="ru-RU"/>
        </w:rPr>
        <w:t>., к концу 2023 года будут определены объекты ремонта.</w:t>
      </w:r>
    </w:p>
    <w:p w:rsidR="00DB2AF8" w:rsidRPr="00752624" w:rsidRDefault="00DB2AF8" w:rsidP="00DB2AF8">
      <w:pPr>
        <w:autoSpaceDE w:val="0"/>
        <w:autoSpaceDN w:val="0"/>
        <w:adjustRightInd w:val="0"/>
        <w:spacing w:after="0" w:line="240" w:lineRule="auto"/>
        <w:ind w:firstLine="567"/>
        <w:jc w:val="center"/>
        <w:rPr>
          <w:rFonts w:ascii="Times New Roman" w:eastAsia="Calibri" w:hAnsi="Times New Roman" w:cs="Times New Roman"/>
          <w:b/>
          <w:sz w:val="28"/>
          <w:szCs w:val="28"/>
        </w:rPr>
      </w:pPr>
      <w:r w:rsidRPr="00752624">
        <w:rPr>
          <w:rFonts w:ascii="Times New Roman" w:eastAsia="Calibri" w:hAnsi="Times New Roman" w:cs="Times New Roman"/>
          <w:b/>
          <w:sz w:val="28"/>
          <w:szCs w:val="28"/>
        </w:rPr>
        <w:t>6.5.Жилищно-коммунальный комплекс и электроэнергетика</w:t>
      </w:r>
      <w:bookmarkEnd w:id="46"/>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Цель  – создание безопасных и благоприятных условий проживания граждан, развитие инфраструктуры жилищно-коммунального комплекса.</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Для достижения цели реализуются мероприятия следующих программ: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lastRenderedPageBreak/>
        <w:t>- национального проекта «Формирование комфортной городской среды»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региональной программы капитального ремонта общего имущества в многоквартирных домах, расположенных на территории Новосибирской области, на 2014-2043 годы, утвержденной постановлением Правительства Новосибирской области от 27.11.2013 № 524-п;</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 муниципальной программы «Развитие жилищно-коммунального хозяйства Барабинского района на 2021 - 2026 годы», утвержденной постановлением администрации Барабинского района  от 13.11.2020 № 1304.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proofErr w:type="gramStart"/>
      <w:r w:rsidRPr="00752624">
        <w:rPr>
          <w:rFonts w:ascii="Times New Roman" w:eastAsia="Calibri" w:hAnsi="Times New Roman" w:cs="Times New Roman"/>
          <w:spacing w:val="-4"/>
          <w:sz w:val="28"/>
          <w:szCs w:val="28"/>
          <w:lang w:eastAsia="ru-RU"/>
        </w:rPr>
        <w:t>При условии участия Барабинского района в реализации Региональной адресной программы Новосибирской области по переселению граждан из аварийного жилищного фонда на 2019 – 2025 годы, утвержденной постановлением Правительства Новосибирской области от 01.04.2019 г. № 122-п, а также государственной программы «Жилищно-коммунальное хозяйство Новосибирской области», утвержденной постановлением Правительства Новосибирской области от 16.02.2015г. № 66-п, доля  аварийного жилищного фонда  с показателя  0,8%  (по данным  2022 года</w:t>
      </w:r>
      <w:proofErr w:type="gramEnd"/>
      <w:r w:rsidRPr="00752624">
        <w:rPr>
          <w:rFonts w:ascii="Times New Roman" w:eastAsia="Calibri" w:hAnsi="Times New Roman" w:cs="Times New Roman"/>
          <w:spacing w:val="-4"/>
          <w:sz w:val="28"/>
          <w:szCs w:val="28"/>
          <w:lang w:eastAsia="ru-RU"/>
        </w:rPr>
        <w:t xml:space="preserve">) снизится,  и к концу 2026 года составит 0,5 %.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Направления деятельности:</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инженерно-техническая оптимизация коммунальных систем;</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 взаимосвязанное перспективное планирование развития коммунальных систем;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 разработка мероприятий по комплексной реконструкции и модернизации систем коммунальной инфраструктуры;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 повышение надежности систем и качества предоставления коммунальных услуг; </w:t>
      </w:r>
    </w:p>
    <w:p w:rsidR="00DB2AF8" w:rsidRPr="00752624"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752624">
        <w:rPr>
          <w:rFonts w:ascii="Times New Roman" w:eastAsia="Calibri" w:hAnsi="Times New Roman" w:cs="Times New Roman"/>
          <w:spacing w:val="-4"/>
          <w:sz w:val="28"/>
          <w:szCs w:val="28"/>
          <w:lang w:eastAsia="ru-RU"/>
        </w:rPr>
        <w:t xml:space="preserve">- совершенствование механизмов развития энергосбережения и повышение </w:t>
      </w:r>
      <w:proofErr w:type="spellStart"/>
      <w:r w:rsidRPr="00752624">
        <w:rPr>
          <w:rFonts w:ascii="Times New Roman" w:eastAsia="Calibri" w:hAnsi="Times New Roman" w:cs="Times New Roman"/>
          <w:spacing w:val="-4"/>
          <w:sz w:val="28"/>
          <w:szCs w:val="28"/>
          <w:lang w:eastAsia="ru-RU"/>
        </w:rPr>
        <w:t>энергоэффективности</w:t>
      </w:r>
      <w:proofErr w:type="spellEnd"/>
      <w:r w:rsidRPr="00752624">
        <w:rPr>
          <w:rFonts w:ascii="Times New Roman" w:eastAsia="Calibri" w:hAnsi="Times New Roman" w:cs="Times New Roman"/>
          <w:spacing w:val="-4"/>
          <w:sz w:val="28"/>
          <w:szCs w:val="28"/>
          <w:lang w:eastAsia="ru-RU"/>
        </w:rPr>
        <w:t xml:space="preserve"> коммунальной инфраструктуры.</w:t>
      </w:r>
    </w:p>
    <w:p w:rsidR="00DB2AF8" w:rsidRPr="0028023B" w:rsidRDefault="00DB2AF8" w:rsidP="00DB2AF8">
      <w:pPr>
        <w:spacing w:after="0" w:line="240" w:lineRule="auto"/>
        <w:ind w:firstLine="567"/>
        <w:contextualSpacing/>
        <w:jc w:val="both"/>
        <w:rPr>
          <w:rFonts w:ascii="Times New Roman" w:eastAsia="Times New Roman" w:hAnsi="Times New Roman" w:cs="Times New Roman"/>
          <w:sz w:val="28"/>
          <w:szCs w:val="28"/>
          <w:lang w:eastAsia="ru-RU"/>
        </w:rPr>
      </w:pPr>
      <w:r w:rsidRPr="0028023B">
        <w:rPr>
          <w:rFonts w:ascii="Times New Roman" w:eastAsia="Times New Roman" w:hAnsi="Times New Roman" w:cs="Times New Roman"/>
          <w:sz w:val="28"/>
          <w:szCs w:val="28"/>
          <w:lang w:eastAsia="ru-RU"/>
        </w:rPr>
        <w:t xml:space="preserve">Во втором квартале 2023 года  в рамках реализация мероприятий предусмотренных в рамках государственной программы Новосибирской области "Энергосбережение и повышение энергетической эффективности Новосибирской области" начаты работы по установке газовой модульной котельной в </w:t>
      </w:r>
      <w:proofErr w:type="spellStart"/>
      <w:r w:rsidRPr="0028023B">
        <w:rPr>
          <w:rFonts w:ascii="Times New Roman" w:eastAsia="Times New Roman" w:hAnsi="Times New Roman" w:cs="Times New Roman"/>
          <w:sz w:val="28"/>
          <w:szCs w:val="28"/>
          <w:lang w:eastAsia="ru-RU"/>
        </w:rPr>
        <w:t>с</w:t>
      </w:r>
      <w:proofErr w:type="gramStart"/>
      <w:r w:rsidRPr="0028023B">
        <w:rPr>
          <w:rFonts w:ascii="Times New Roman" w:eastAsia="Times New Roman" w:hAnsi="Times New Roman" w:cs="Times New Roman"/>
          <w:sz w:val="28"/>
          <w:szCs w:val="28"/>
          <w:lang w:eastAsia="ru-RU"/>
        </w:rPr>
        <w:t>.С</w:t>
      </w:r>
      <w:proofErr w:type="gramEnd"/>
      <w:r w:rsidRPr="0028023B">
        <w:rPr>
          <w:rFonts w:ascii="Times New Roman" w:eastAsia="Times New Roman" w:hAnsi="Times New Roman" w:cs="Times New Roman"/>
          <w:sz w:val="28"/>
          <w:szCs w:val="28"/>
          <w:lang w:eastAsia="ru-RU"/>
        </w:rPr>
        <w:t>тарощербаково</w:t>
      </w:r>
      <w:proofErr w:type="spellEnd"/>
      <w:r w:rsidRPr="0028023B">
        <w:rPr>
          <w:rFonts w:ascii="Times New Roman" w:eastAsia="Times New Roman" w:hAnsi="Times New Roman" w:cs="Times New Roman"/>
          <w:sz w:val="28"/>
          <w:szCs w:val="28"/>
          <w:lang w:eastAsia="ru-RU"/>
        </w:rPr>
        <w:t xml:space="preserve"> Барабинского района Новосибирской области (площадь здания 105,83 </w:t>
      </w:r>
      <w:proofErr w:type="spellStart"/>
      <w:r w:rsidRPr="0028023B">
        <w:rPr>
          <w:rFonts w:ascii="Times New Roman" w:eastAsia="Times New Roman" w:hAnsi="Times New Roman" w:cs="Times New Roman"/>
          <w:sz w:val="28"/>
          <w:szCs w:val="28"/>
          <w:lang w:eastAsia="ru-RU"/>
        </w:rPr>
        <w:t>кв.м</w:t>
      </w:r>
      <w:proofErr w:type="spellEnd"/>
      <w:r w:rsidRPr="0028023B">
        <w:rPr>
          <w:rFonts w:ascii="Times New Roman" w:eastAsia="Times New Roman" w:hAnsi="Times New Roman" w:cs="Times New Roman"/>
          <w:sz w:val="28"/>
          <w:szCs w:val="28"/>
          <w:lang w:eastAsia="ru-RU"/>
        </w:rPr>
        <w:t xml:space="preserve">., мощность 1260 кВт), стоимость проекта составляет 38,7 </w:t>
      </w:r>
      <w:proofErr w:type="spellStart"/>
      <w:r w:rsidRPr="0028023B">
        <w:rPr>
          <w:rFonts w:ascii="Times New Roman" w:eastAsia="Times New Roman" w:hAnsi="Times New Roman" w:cs="Times New Roman"/>
          <w:sz w:val="28"/>
          <w:szCs w:val="28"/>
          <w:lang w:eastAsia="ru-RU"/>
        </w:rPr>
        <w:t>млн.руб</w:t>
      </w:r>
      <w:proofErr w:type="spellEnd"/>
      <w:r w:rsidRPr="0028023B">
        <w:rPr>
          <w:rFonts w:ascii="Times New Roman" w:eastAsia="Times New Roman" w:hAnsi="Times New Roman" w:cs="Times New Roman"/>
          <w:sz w:val="28"/>
          <w:szCs w:val="28"/>
          <w:lang w:eastAsia="ru-RU"/>
        </w:rPr>
        <w:t>.</w:t>
      </w:r>
    </w:p>
    <w:p w:rsidR="00DB2AF8" w:rsidRPr="0028023B" w:rsidRDefault="00DB2AF8" w:rsidP="00DB2AF8">
      <w:pPr>
        <w:spacing w:after="0" w:line="240" w:lineRule="auto"/>
        <w:ind w:firstLine="567"/>
        <w:contextualSpacing/>
        <w:jc w:val="both"/>
        <w:rPr>
          <w:rFonts w:ascii="Times New Roman" w:eastAsia="Times New Roman" w:hAnsi="Times New Roman" w:cs="Times New Roman"/>
          <w:sz w:val="28"/>
          <w:szCs w:val="28"/>
          <w:lang w:eastAsia="ru-RU"/>
        </w:rPr>
      </w:pPr>
      <w:r w:rsidRPr="0028023B">
        <w:rPr>
          <w:rFonts w:ascii="Times New Roman" w:eastAsia="Times New Roman" w:hAnsi="Times New Roman" w:cs="Times New Roman"/>
          <w:sz w:val="28"/>
          <w:szCs w:val="28"/>
          <w:lang w:eastAsia="ru-RU"/>
        </w:rPr>
        <w:t xml:space="preserve">На ремонт объектов ЖКХ района за </w:t>
      </w:r>
      <w:r w:rsidR="001A0F5F">
        <w:rPr>
          <w:rFonts w:ascii="Times New Roman" w:eastAsia="Times New Roman" w:hAnsi="Times New Roman" w:cs="Times New Roman"/>
          <w:sz w:val="28"/>
          <w:szCs w:val="28"/>
          <w:lang w:eastAsia="ru-RU"/>
        </w:rPr>
        <w:t>9 месяцев</w:t>
      </w:r>
      <w:r w:rsidRPr="0028023B">
        <w:rPr>
          <w:rFonts w:ascii="Times New Roman" w:eastAsia="Times New Roman" w:hAnsi="Times New Roman" w:cs="Times New Roman"/>
          <w:sz w:val="28"/>
          <w:szCs w:val="28"/>
          <w:lang w:eastAsia="ru-RU"/>
        </w:rPr>
        <w:t xml:space="preserve"> 2023 года направлено </w:t>
      </w:r>
      <w:r w:rsidR="0028023B" w:rsidRPr="0028023B">
        <w:rPr>
          <w:rFonts w:ascii="Times New Roman" w:eastAsia="Times New Roman" w:hAnsi="Times New Roman" w:cs="Times New Roman"/>
          <w:sz w:val="28"/>
          <w:szCs w:val="28"/>
          <w:lang w:eastAsia="ru-RU"/>
        </w:rPr>
        <w:t>23,1</w:t>
      </w:r>
      <w:r w:rsidRPr="0028023B">
        <w:rPr>
          <w:rFonts w:ascii="Times New Roman" w:eastAsia="Times New Roman" w:hAnsi="Times New Roman" w:cs="Times New Roman"/>
          <w:sz w:val="28"/>
          <w:szCs w:val="28"/>
          <w:lang w:eastAsia="ru-RU"/>
        </w:rPr>
        <w:t xml:space="preserve"> </w:t>
      </w:r>
      <w:proofErr w:type="spellStart"/>
      <w:r w:rsidRPr="0028023B">
        <w:rPr>
          <w:rFonts w:ascii="Times New Roman" w:eastAsia="Times New Roman" w:hAnsi="Times New Roman" w:cs="Times New Roman"/>
          <w:sz w:val="28"/>
          <w:szCs w:val="28"/>
          <w:lang w:eastAsia="ru-RU"/>
        </w:rPr>
        <w:t>млн</w:t>
      </w:r>
      <w:proofErr w:type="gramStart"/>
      <w:r w:rsidRPr="0028023B">
        <w:rPr>
          <w:rFonts w:ascii="Times New Roman" w:eastAsia="Times New Roman" w:hAnsi="Times New Roman" w:cs="Times New Roman"/>
          <w:sz w:val="28"/>
          <w:szCs w:val="28"/>
          <w:lang w:eastAsia="ru-RU"/>
        </w:rPr>
        <w:t>.р</w:t>
      </w:r>
      <w:proofErr w:type="gramEnd"/>
      <w:r w:rsidRPr="0028023B">
        <w:rPr>
          <w:rFonts w:ascii="Times New Roman" w:eastAsia="Times New Roman" w:hAnsi="Times New Roman" w:cs="Times New Roman"/>
          <w:sz w:val="28"/>
          <w:szCs w:val="28"/>
          <w:lang w:eastAsia="ru-RU"/>
        </w:rPr>
        <w:t>уб</w:t>
      </w:r>
      <w:proofErr w:type="spellEnd"/>
      <w:r w:rsidRPr="0028023B">
        <w:rPr>
          <w:rFonts w:ascii="Times New Roman" w:eastAsia="Times New Roman" w:hAnsi="Times New Roman" w:cs="Times New Roman"/>
          <w:sz w:val="28"/>
          <w:szCs w:val="28"/>
          <w:lang w:eastAsia="ru-RU"/>
        </w:rPr>
        <w:t>.</w:t>
      </w:r>
    </w:p>
    <w:p w:rsidR="00DB2AF8" w:rsidRPr="00714599" w:rsidRDefault="00714599"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bookmarkStart w:id="47" w:name="_Toc17290082"/>
      <w:r w:rsidRPr="00714599">
        <w:rPr>
          <w:rFonts w:ascii="Times New Roman" w:eastAsia="Calibri" w:hAnsi="Times New Roman" w:cs="Times New Roman"/>
          <w:spacing w:val="-4"/>
          <w:sz w:val="28"/>
          <w:szCs w:val="28"/>
          <w:lang w:eastAsia="ru-RU"/>
        </w:rPr>
        <w:t>На текущий момент рассматривается вопрос подключения</w:t>
      </w:r>
      <w:r w:rsidR="00DB2AF8" w:rsidRPr="00714599">
        <w:rPr>
          <w:rFonts w:ascii="Times New Roman" w:eastAsia="Calibri" w:hAnsi="Times New Roman" w:cs="Times New Roman"/>
          <w:spacing w:val="-4"/>
          <w:sz w:val="28"/>
          <w:szCs w:val="28"/>
          <w:lang w:eastAsia="ru-RU"/>
        </w:rPr>
        <w:t xml:space="preserve">  </w:t>
      </w:r>
      <w:proofErr w:type="spellStart"/>
      <w:r w:rsidR="00DB2AF8" w:rsidRPr="00714599">
        <w:rPr>
          <w:rFonts w:ascii="Times New Roman" w:eastAsia="Calibri" w:hAnsi="Times New Roman" w:cs="Times New Roman"/>
          <w:spacing w:val="-4"/>
          <w:sz w:val="28"/>
          <w:szCs w:val="28"/>
          <w:lang w:eastAsia="ru-RU"/>
        </w:rPr>
        <w:t>газоблочной</w:t>
      </w:r>
      <w:proofErr w:type="spellEnd"/>
      <w:r w:rsidR="00DB2AF8" w:rsidRPr="00714599">
        <w:rPr>
          <w:rFonts w:ascii="Times New Roman" w:eastAsia="Calibri" w:hAnsi="Times New Roman" w:cs="Times New Roman"/>
          <w:spacing w:val="-4"/>
          <w:sz w:val="28"/>
          <w:szCs w:val="28"/>
          <w:lang w:eastAsia="ru-RU"/>
        </w:rPr>
        <w:t xml:space="preserve"> модульной котельной в </w:t>
      </w:r>
      <w:proofErr w:type="spellStart"/>
      <w:r w:rsidR="00DB2AF8" w:rsidRPr="00714599">
        <w:rPr>
          <w:rFonts w:ascii="Times New Roman" w:eastAsia="Calibri" w:hAnsi="Times New Roman" w:cs="Times New Roman"/>
          <w:spacing w:val="-4"/>
          <w:sz w:val="28"/>
          <w:szCs w:val="28"/>
          <w:lang w:eastAsia="ru-RU"/>
        </w:rPr>
        <w:t>с</w:t>
      </w:r>
      <w:proofErr w:type="gramStart"/>
      <w:r w:rsidR="00DB2AF8" w:rsidRPr="00714599">
        <w:rPr>
          <w:rFonts w:ascii="Times New Roman" w:eastAsia="Calibri" w:hAnsi="Times New Roman" w:cs="Times New Roman"/>
          <w:spacing w:val="-4"/>
          <w:sz w:val="28"/>
          <w:szCs w:val="28"/>
          <w:lang w:eastAsia="ru-RU"/>
        </w:rPr>
        <w:t>.Н</w:t>
      </w:r>
      <w:proofErr w:type="gramEnd"/>
      <w:r w:rsidR="00DB2AF8" w:rsidRPr="00714599">
        <w:rPr>
          <w:rFonts w:ascii="Times New Roman" w:eastAsia="Calibri" w:hAnsi="Times New Roman" w:cs="Times New Roman"/>
          <w:spacing w:val="-4"/>
          <w:sz w:val="28"/>
          <w:szCs w:val="28"/>
          <w:lang w:eastAsia="ru-RU"/>
        </w:rPr>
        <w:t>овоульяновское</w:t>
      </w:r>
      <w:proofErr w:type="spellEnd"/>
      <w:r w:rsidR="00DB2AF8" w:rsidRPr="00714599">
        <w:rPr>
          <w:rFonts w:ascii="Times New Roman" w:eastAsia="Calibri" w:hAnsi="Times New Roman" w:cs="Times New Roman"/>
          <w:spacing w:val="-4"/>
          <w:sz w:val="28"/>
          <w:szCs w:val="28"/>
          <w:lang w:eastAsia="ru-RU"/>
        </w:rPr>
        <w:t xml:space="preserve">, реализация мероприятия за средства местного бюджета в размере </w:t>
      </w:r>
      <w:r w:rsidRPr="00714599">
        <w:rPr>
          <w:rFonts w:ascii="Times New Roman" w:eastAsia="Calibri" w:hAnsi="Times New Roman" w:cs="Times New Roman"/>
          <w:spacing w:val="-4"/>
          <w:sz w:val="28"/>
          <w:szCs w:val="28"/>
          <w:lang w:eastAsia="ru-RU"/>
        </w:rPr>
        <w:t>20</w:t>
      </w:r>
      <w:r w:rsidR="00DB2AF8" w:rsidRPr="00714599">
        <w:rPr>
          <w:rFonts w:ascii="Times New Roman" w:eastAsia="Calibri" w:hAnsi="Times New Roman" w:cs="Times New Roman"/>
          <w:spacing w:val="-4"/>
          <w:sz w:val="28"/>
          <w:szCs w:val="28"/>
          <w:lang w:eastAsia="ru-RU"/>
        </w:rPr>
        <w:t xml:space="preserve">,0 </w:t>
      </w:r>
      <w:proofErr w:type="spellStart"/>
      <w:r w:rsidR="00DB2AF8" w:rsidRPr="00714599">
        <w:rPr>
          <w:rFonts w:ascii="Times New Roman" w:eastAsia="Calibri" w:hAnsi="Times New Roman" w:cs="Times New Roman"/>
          <w:spacing w:val="-4"/>
          <w:sz w:val="28"/>
          <w:szCs w:val="28"/>
          <w:lang w:eastAsia="ru-RU"/>
        </w:rPr>
        <w:t>млн.руб</w:t>
      </w:r>
      <w:proofErr w:type="spellEnd"/>
      <w:r w:rsidR="00DB2AF8" w:rsidRPr="00714599">
        <w:rPr>
          <w:rFonts w:ascii="Times New Roman" w:eastAsia="Calibri" w:hAnsi="Times New Roman" w:cs="Times New Roman"/>
          <w:spacing w:val="-4"/>
          <w:sz w:val="28"/>
          <w:szCs w:val="28"/>
          <w:lang w:eastAsia="ru-RU"/>
        </w:rPr>
        <w:t>. </w:t>
      </w:r>
    </w:p>
    <w:p w:rsidR="00DB2AF8" w:rsidRDefault="00DB2AF8" w:rsidP="00DB2AF8">
      <w:pPr>
        <w:spacing w:after="0" w:line="240" w:lineRule="auto"/>
        <w:ind w:firstLine="567"/>
        <w:jc w:val="both"/>
        <w:rPr>
          <w:rFonts w:ascii="Times New Roman" w:eastAsia="Calibri" w:hAnsi="Times New Roman" w:cs="Times New Roman"/>
          <w:sz w:val="28"/>
          <w:szCs w:val="28"/>
        </w:rPr>
      </w:pPr>
      <w:r w:rsidRPr="00714599">
        <w:rPr>
          <w:rFonts w:ascii="Times New Roman" w:eastAsia="Calibri" w:hAnsi="Times New Roman" w:cs="Times New Roman"/>
          <w:sz w:val="28"/>
          <w:szCs w:val="28"/>
        </w:rPr>
        <w:t xml:space="preserve">В г. Барабинске Барабинского района Новосибирской области в </w:t>
      </w:r>
      <w:r w:rsidR="00714599" w:rsidRPr="00714599">
        <w:rPr>
          <w:rFonts w:ascii="Times New Roman" w:eastAsia="Calibri" w:hAnsi="Times New Roman" w:cs="Times New Roman"/>
          <w:sz w:val="28"/>
          <w:szCs w:val="28"/>
        </w:rPr>
        <w:t>2024 году</w:t>
      </w:r>
      <w:r w:rsidRPr="00714599">
        <w:rPr>
          <w:rFonts w:ascii="Times New Roman" w:eastAsia="Calibri" w:hAnsi="Times New Roman" w:cs="Times New Roman"/>
          <w:sz w:val="28"/>
          <w:szCs w:val="28"/>
        </w:rPr>
        <w:t xml:space="preserve"> планируется </w:t>
      </w:r>
      <w:r w:rsidR="00C32C08">
        <w:rPr>
          <w:rFonts w:ascii="Times New Roman" w:eastAsia="Calibri" w:hAnsi="Times New Roman" w:cs="Times New Roman"/>
          <w:sz w:val="28"/>
          <w:szCs w:val="28"/>
        </w:rPr>
        <w:t xml:space="preserve">начало работ </w:t>
      </w:r>
      <w:proofErr w:type="gramStart"/>
      <w:r w:rsidR="00C32C08">
        <w:rPr>
          <w:rFonts w:ascii="Times New Roman" w:eastAsia="Calibri" w:hAnsi="Times New Roman" w:cs="Times New Roman"/>
          <w:sz w:val="28"/>
          <w:szCs w:val="28"/>
        </w:rPr>
        <w:t>по</w:t>
      </w:r>
      <w:proofErr w:type="gramEnd"/>
      <w:r w:rsidR="00C32C08">
        <w:rPr>
          <w:rFonts w:ascii="Times New Roman" w:eastAsia="Calibri" w:hAnsi="Times New Roman" w:cs="Times New Roman"/>
          <w:sz w:val="28"/>
          <w:szCs w:val="28"/>
        </w:rPr>
        <w:t xml:space="preserve"> </w:t>
      </w:r>
      <w:r w:rsidRPr="00714599">
        <w:rPr>
          <w:rFonts w:ascii="Times New Roman" w:eastAsia="Calibri" w:hAnsi="Times New Roman" w:cs="Times New Roman"/>
          <w:sz w:val="28"/>
          <w:szCs w:val="28"/>
        </w:rPr>
        <w:t xml:space="preserve">реконструкция очистных канализационных сооружений и КНС №1, КНС №1а. Стоимость реализации проекта - </w:t>
      </w:r>
      <w:r w:rsidRPr="00714599">
        <w:rPr>
          <w:rFonts w:ascii="Times New Roman" w:eastAsia="Times New Roman" w:hAnsi="Times New Roman" w:cs="Times New Roman"/>
          <w:sz w:val="20"/>
          <w:szCs w:val="20"/>
          <w:lang w:eastAsia="ru-RU"/>
        </w:rPr>
        <w:t xml:space="preserve">  </w:t>
      </w:r>
      <w:r w:rsidR="00C32C08">
        <w:rPr>
          <w:rFonts w:ascii="Times New Roman" w:eastAsia="Calibri" w:hAnsi="Times New Roman" w:cs="Times New Roman"/>
          <w:sz w:val="28"/>
          <w:szCs w:val="28"/>
        </w:rPr>
        <w:t>499</w:t>
      </w:r>
      <w:r w:rsidR="00714599" w:rsidRPr="00714599">
        <w:rPr>
          <w:rFonts w:ascii="Times New Roman" w:eastAsia="Calibri" w:hAnsi="Times New Roman" w:cs="Times New Roman"/>
          <w:sz w:val="28"/>
          <w:szCs w:val="28"/>
        </w:rPr>
        <w:t xml:space="preserve">,0 </w:t>
      </w:r>
      <w:proofErr w:type="spellStart"/>
      <w:r w:rsidR="00714599" w:rsidRPr="00714599">
        <w:rPr>
          <w:rFonts w:ascii="Times New Roman" w:eastAsia="Calibri" w:hAnsi="Times New Roman" w:cs="Times New Roman"/>
          <w:sz w:val="28"/>
          <w:szCs w:val="28"/>
        </w:rPr>
        <w:t>млн</w:t>
      </w:r>
      <w:proofErr w:type="gramStart"/>
      <w:r w:rsidR="00714599" w:rsidRPr="00714599">
        <w:rPr>
          <w:rFonts w:ascii="Times New Roman" w:eastAsia="Calibri" w:hAnsi="Times New Roman" w:cs="Times New Roman"/>
          <w:sz w:val="28"/>
          <w:szCs w:val="28"/>
        </w:rPr>
        <w:t>.р</w:t>
      </w:r>
      <w:proofErr w:type="gramEnd"/>
      <w:r w:rsidR="00714599" w:rsidRPr="00714599">
        <w:rPr>
          <w:rFonts w:ascii="Times New Roman" w:eastAsia="Calibri" w:hAnsi="Times New Roman" w:cs="Times New Roman"/>
          <w:sz w:val="28"/>
          <w:szCs w:val="28"/>
        </w:rPr>
        <w:t>уб</w:t>
      </w:r>
      <w:proofErr w:type="spellEnd"/>
      <w:r w:rsidR="00714599" w:rsidRPr="00714599">
        <w:rPr>
          <w:rFonts w:ascii="Times New Roman" w:eastAsia="Calibri" w:hAnsi="Times New Roman" w:cs="Times New Roman"/>
          <w:sz w:val="28"/>
          <w:szCs w:val="28"/>
        </w:rPr>
        <w:t>.</w:t>
      </w:r>
      <w:r w:rsidRPr="00714599">
        <w:rPr>
          <w:rFonts w:ascii="Times New Roman" w:eastAsia="Calibri" w:hAnsi="Times New Roman" w:cs="Times New Roman"/>
          <w:sz w:val="28"/>
          <w:szCs w:val="28"/>
        </w:rPr>
        <w:t xml:space="preserve"> </w:t>
      </w:r>
      <w:r w:rsidRPr="00714599">
        <w:rPr>
          <w:rFonts w:ascii="Times New Roman" w:eastAsia="Calibri" w:hAnsi="Times New Roman" w:cs="Times New Roman"/>
          <w:sz w:val="28"/>
          <w:szCs w:val="28"/>
        </w:rPr>
        <w:lastRenderedPageBreak/>
        <w:t xml:space="preserve">в  том  числе  </w:t>
      </w:r>
      <w:r w:rsidR="00714599" w:rsidRPr="00714599">
        <w:rPr>
          <w:rFonts w:ascii="Times New Roman" w:eastAsia="Calibri" w:hAnsi="Times New Roman" w:cs="Times New Roman"/>
          <w:sz w:val="28"/>
          <w:szCs w:val="28"/>
        </w:rPr>
        <w:t xml:space="preserve">средства областного и </w:t>
      </w:r>
      <w:r w:rsidRPr="00714599">
        <w:rPr>
          <w:rFonts w:ascii="Times New Roman" w:eastAsia="Calibri" w:hAnsi="Times New Roman" w:cs="Times New Roman"/>
          <w:sz w:val="28"/>
          <w:szCs w:val="28"/>
        </w:rPr>
        <w:t xml:space="preserve">местного бюджета. </w:t>
      </w:r>
      <w:r w:rsidR="00C32C08">
        <w:rPr>
          <w:rFonts w:ascii="Times New Roman" w:eastAsia="Calibri" w:hAnsi="Times New Roman" w:cs="Times New Roman"/>
          <w:sz w:val="28"/>
          <w:szCs w:val="28"/>
        </w:rPr>
        <w:t>Финансирование предусмотренное в 2024 году составит 580,0тыс</w:t>
      </w:r>
      <w:proofErr w:type="gramStart"/>
      <w:r w:rsidR="00C32C08">
        <w:rPr>
          <w:rFonts w:ascii="Times New Roman" w:eastAsia="Calibri" w:hAnsi="Times New Roman" w:cs="Times New Roman"/>
          <w:sz w:val="28"/>
          <w:szCs w:val="28"/>
        </w:rPr>
        <w:t>.р</w:t>
      </w:r>
      <w:proofErr w:type="gramEnd"/>
      <w:r w:rsidR="00C32C08">
        <w:rPr>
          <w:rFonts w:ascii="Times New Roman" w:eastAsia="Calibri" w:hAnsi="Times New Roman" w:cs="Times New Roman"/>
          <w:sz w:val="28"/>
          <w:szCs w:val="28"/>
        </w:rPr>
        <w:t>уб.</w:t>
      </w:r>
    </w:p>
    <w:p w:rsidR="00C32C08" w:rsidRPr="00714599" w:rsidRDefault="00C32C08" w:rsidP="00DB2AF8">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2024 году на строительство и реконструкцию (модернизацию) объектов питьевого водоснабжения в городе Барабинске предусмотрены средства в размере </w:t>
      </w:r>
      <w:r w:rsidR="00BF45C3">
        <w:rPr>
          <w:rFonts w:ascii="Times New Roman" w:eastAsia="Calibri" w:hAnsi="Times New Roman" w:cs="Times New Roman"/>
          <w:sz w:val="28"/>
          <w:szCs w:val="28"/>
        </w:rPr>
        <w:t xml:space="preserve">183406,2 </w:t>
      </w:r>
      <w:proofErr w:type="spellStart"/>
      <w:r w:rsidR="00BF45C3">
        <w:rPr>
          <w:rFonts w:ascii="Times New Roman" w:eastAsia="Calibri" w:hAnsi="Times New Roman" w:cs="Times New Roman"/>
          <w:sz w:val="28"/>
          <w:szCs w:val="28"/>
        </w:rPr>
        <w:t>тыс</w:t>
      </w:r>
      <w:proofErr w:type="gramStart"/>
      <w:r w:rsidR="00BF45C3">
        <w:rPr>
          <w:rFonts w:ascii="Times New Roman" w:eastAsia="Calibri" w:hAnsi="Times New Roman" w:cs="Times New Roman"/>
          <w:sz w:val="28"/>
          <w:szCs w:val="28"/>
        </w:rPr>
        <w:t>.р</w:t>
      </w:r>
      <w:proofErr w:type="gramEnd"/>
      <w:r w:rsidR="00BF45C3">
        <w:rPr>
          <w:rFonts w:ascii="Times New Roman" w:eastAsia="Calibri" w:hAnsi="Times New Roman" w:cs="Times New Roman"/>
          <w:sz w:val="28"/>
          <w:szCs w:val="28"/>
        </w:rPr>
        <w:t>уб</w:t>
      </w:r>
      <w:proofErr w:type="spellEnd"/>
      <w:r w:rsidR="00BF45C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DB2AF8" w:rsidRDefault="00DB2AF8" w:rsidP="00DB2AF8">
      <w:pPr>
        <w:spacing w:after="0" w:line="240" w:lineRule="auto"/>
        <w:ind w:firstLine="567"/>
        <w:contextualSpacing/>
        <w:jc w:val="both"/>
        <w:rPr>
          <w:rFonts w:ascii="Times New Roman" w:eastAsia="Times New Roman" w:hAnsi="Times New Roman" w:cs="Times New Roman"/>
          <w:sz w:val="28"/>
          <w:szCs w:val="28"/>
          <w:lang w:eastAsia="ru-RU"/>
        </w:rPr>
      </w:pPr>
      <w:r w:rsidRPr="00073C53">
        <w:rPr>
          <w:rFonts w:ascii="Times New Roman" w:eastAsia="Times New Roman" w:hAnsi="Times New Roman" w:cs="Times New Roman"/>
          <w:sz w:val="28"/>
          <w:szCs w:val="28"/>
          <w:lang w:eastAsia="ru-RU"/>
        </w:rPr>
        <w:t xml:space="preserve">В рамках реализации программы «Чистая вода» </w:t>
      </w:r>
      <w:r w:rsidR="006D7A3C">
        <w:rPr>
          <w:rFonts w:ascii="Times New Roman" w:eastAsia="Times New Roman" w:hAnsi="Times New Roman" w:cs="Times New Roman"/>
          <w:sz w:val="28"/>
          <w:szCs w:val="28"/>
          <w:lang w:eastAsia="ru-RU"/>
        </w:rPr>
        <w:t>завершено</w:t>
      </w:r>
      <w:r w:rsidRPr="00073C53">
        <w:rPr>
          <w:rFonts w:ascii="Times New Roman" w:eastAsia="Times New Roman" w:hAnsi="Times New Roman" w:cs="Times New Roman"/>
          <w:sz w:val="28"/>
          <w:szCs w:val="28"/>
          <w:lang w:eastAsia="ru-RU"/>
        </w:rPr>
        <w:t xml:space="preserve"> строительство водопроводной сети протяженность 2,996 км в д. </w:t>
      </w:r>
      <w:proofErr w:type="spellStart"/>
      <w:r w:rsidRPr="00073C53">
        <w:rPr>
          <w:rFonts w:ascii="Times New Roman" w:eastAsia="Times New Roman" w:hAnsi="Times New Roman" w:cs="Times New Roman"/>
          <w:sz w:val="28"/>
          <w:szCs w:val="28"/>
          <w:lang w:eastAsia="ru-RU"/>
        </w:rPr>
        <w:t>Кармакла</w:t>
      </w:r>
      <w:proofErr w:type="spellEnd"/>
      <w:r w:rsidRPr="00073C53">
        <w:rPr>
          <w:rFonts w:ascii="Times New Roman" w:eastAsia="Times New Roman" w:hAnsi="Times New Roman" w:cs="Times New Roman"/>
          <w:sz w:val="28"/>
          <w:szCs w:val="28"/>
          <w:lang w:eastAsia="ru-RU"/>
        </w:rPr>
        <w:t xml:space="preserve"> Барабинского района Новосибирской облас</w:t>
      </w:r>
      <w:r w:rsidR="006D7A3C">
        <w:rPr>
          <w:rFonts w:ascii="Times New Roman" w:eastAsia="Times New Roman" w:hAnsi="Times New Roman" w:cs="Times New Roman"/>
          <w:sz w:val="28"/>
          <w:szCs w:val="28"/>
          <w:lang w:eastAsia="ru-RU"/>
        </w:rPr>
        <w:t>ти. Стоимость проекта составила</w:t>
      </w:r>
      <w:r w:rsidRPr="00073C53">
        <w:rPr>
          <w:rFonts w:ascii="Times New Roman" w:eastAsia="Times New Roman" w:hAnsi="Times New Roman" w:cs="Times New Roman"/>
          <w:sz w:val="28"/>
          <w:szCs w:val="28"/>
          <w:lang w:eastAsia="ru-RU"/>
        </w:rPr>
        <w:t xml:space="preserve"> 20,56 </w:t>
      </w:r>
      <w:proofErr w:type="spellStart"/>
      <w:r w:rsidRPr="00073C53">
        <w:rPr>
          <w:rFonts w:ascii="Times New Roman" w:eastAsia="Times New Roman" w:hAnsi="Times New Roman" w:cs="Times New Roman"/>
          <w:sz w:val="28"/>
          <w:szCs w:val="28"/>
          <w:lang w:eastAsia="ru-RU"/>
        </w:rPr>
        <w:t>млн</w:t>
      </w:r>
      <w:proofErr w:type="gramStart"/>
      <w:r w:rsidRPr="00073C53">
        <w:rPr>
          <w:rFonts w:ascii="Times New Roman" w:eastAsia="Times New Roman" w:hAnsi="Times New Roman" w:cs="Times New Roman"/>
          <w:sz w:val="28"/>
          <w:szCs w:val="28"/>
          <w:lang w:eastAsia="ru-RU"/>
        </w:rPr>
        <w:t>.р</w:t>
      </w:r>
      <w:proofErr w:type="gramEnd"/>
      <w:r w:rsidRPr="00073C53">
        <w:rPr>
          <w:rFonts w:ascii="Times New Roman" w:eastAsia="Times New Roman" w:hAnsi="Times New Roman" w:cs="Times New Roman"/>
          <w:sz w:val="28"/>
          <w:szCs w:val="28"/>
          <w:lang w:eastAsia="ru-RU"/>
        </w:rPr>
        <w:t>уб</w:t>
      </w:r>
      <w:proofErr w:type="spellEnd"/>
      <w:r w:rsidRPr="00073C53">
        <w:rPr>
          <w:rFonts w:ascii="Times New Roman" w:eastAsia="Times New Roman" w:hAnsi="Times New Roman" w:cs="Times New Roman"/>
          <w:sz w:val="28"/>
          <w:szCs w:val="28"/>
          <w:lang w:eastAsia="ru-RU"/>
        </w:rPr>
        <w:t>.</w:t>
      </w:r>
    </w:p>
    <w:p w:rsidR="00714599" w:rsidRPr="00073C53" w:rsidRDefault="00714599" w:rsidP="00DB2AF8">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плане</w:t>
      </w:r>
      <w:r w:rsidR="00C32C08">
        <w:rPr>
          <w:rFonts w:ascii="Times New Roman" w:eastAsia="Times New Roman" w:hAnsi="Times New Roman" w:cs="Times New Roman"/>
          <w:sz w:val="28"/>
          <w:szCs w:val="28"/>
          <w:lang w:eastAsia="ru-RU"/>
        </w:rPr>
        <w:t xml:space="preserve"> 2025 года реконструкция объектов питьевого водоснабжения в д. </w:t>
      </w:r>
      <w:proofErr w:type="spellStart"/>
      <w:r w:rsidR="00C32C08">
        <w:rPr>
          <w:rFonts w:ascii="Times New Roman" w:eastAsia="Times New Roman" w:hAnsi="Times New Roman" w:cs="Times New Roman"/>
          <w:sz w:val="28"/>
          <w:szCs w:val="28"/>
          <w:lang w:eastAsia="ru-RU"/>
        </w:rPr>
        <w:t>Новочаново</w:t>
      </w:r>
      <w:proofErr w:type="spellEnd"/>
      <w:r w:rsidR="00C32C08">
        <w:rPr>
          <w:rFonts w:ascii="Times New Roman" w:eastAsia="Times New Roman" w:hAnsi="Times New Roman" w:cs="Times New Roman"/>
          <w:sz w:val="28"/>
          <w:szCs w:val="28"/>
          <w:lang w:eastAsia="ru-RU"/>
        </w:rPr>
        <w:t xml:space="preserve"> </w:t>
      </w:r>
      <w:proofErr w:type="spellStart"/>
      <w:r w:rsidR="00C32C08">
        <w:rPr>
          <w:rFonts w:ascii="Times New Roman" w:eastAsia="Times New Roman" w:hAnsi="Times New Roman" w:cs="Times New Roman"/>
          <w:sz w:val="28"/>
          <w:szCs w:val="28"/>
          <w:lang w:eastAsia="ru-RU"/>
        </w:rPr>
        <w:t>Новочановского</w:t>
      </w:r>
      <w:proofErr w:type="spellEnd"/>
      <w:r w:rsidR="00C32C08">
        <w:rPr>
          <w:rFonts w:ascii="Times New Roman" w:eastAsia="Times New Roman" w:hAnsi="Times New Roman" w:cs="Times New Roman"/>
          <w:sz w:val="28"/>
          <w:szCs w:val="28"/>
          <w:lang w:eastAsia="ru-RU"/>
        </w:rPr>
        <w:t xml:space="preserve"> сельсовета Барабинского района Новосибирской области в размере 74457,8 </w:t>
      </w:r>
      <w:proofErr w:type="spellStart"/>
      <w:r w:rsidR="00C32C08">
        <w:rPr>
          <w:rFonts w:ascii="Times New Roman" w:eastAsia="Times New Roman" w:hAnsi="Times New Roman" w:cs="Times New Roman"/>
          <w:sz w:val="28"/>
          <w:szCs w:val="28"/>
          <w:lang w:eastAsia="ru-RU"/>
        </w:rPr>
        <w:t>тыс</w:t>
      </w:r>
      <w:proofErr w:type="gramStart"/>
      <w:r w:rsidR="00C32C08">
        <w:rPr>
          <w:rFonts w:ascii="Times New Roman" w:eastAsia="Times New Roman" w:hAnsi="Times New Roman" w:cs="Times New Roman"/>
          <w:sz w:val="28"/>
          <w:szCs w:val="28"/>
          <w:lang w:eastAsia="ru-RU"/>
        </w:rPr>
        <w:t>.р</w:t>
      </w:r>
      <w:proofErr w:type="gramEnd"/>
      <w:r w:rsidR="00C32C08">
        <w:rPr>
          <w:rFonts w:ascii="Times New Roman" w:eastAsia="Times New Roman" w:hAnsi="Times New Roman" w:cs="Times New Roman"/>
          <w:sz w:val="28"/>
          <w:szCs w:val="28"/>
          <w:lang w:eastAsia="ru-RU"/>
        </w:rPr>
        <w:t>уб</w:t>
      </w:r>
      <w:proofErr w:type="spellEnd"/>
      <w:r w:rsidR="00C32C0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1C397C" w:rsidRPr="001C397C" w:rsidRDefault="001C397C" w:rsidP="001C397C">
      <w:pPr>
        <w:pStyle w:val="rtejustify"/>
        <w:shd w:val="clear" w:color="auto" w:fill="FFFFFF"/>
        <w:spacing w:before="0" w:beforeAutospacing="0" w:after="0" w:afterAutospacing="0"/>
        <w:ind w:firstLine="567"/>
        <w:jc w:val="both"/>
        <w:rPr>
          <w:sz w:val="28"/>
          <w:szCs w:val="28"/>
        </w:rPr>
      </w:pPr>
      <w:r w:rsidRPr="001C397C">
        <w:rPr>
          <w:sz w:val="28"/>
          <w:szCs w:val="28"/>
        </w:rPr>
        <w:t>В рамках выполнения программы «</w:t>
      </w:r>
      <w:proofErr w:type="spellStart"/>
      <w:r w:rsidRPr="001C397C">
        <w:rPr>
          <w:sz w:val="28"/>
          <w:szCs w:val="28"/>
        </w:rPr>
        <w:t>Догазификация</w:t>
      </w:r>
      <w:proofErr w:type="spellEnd"/>
      <w:r w:rsidRPr="001C397C">
        <w:rPr>
          <w:sz w:val="28"/>
          <w:szCs w:val="28"/>
        </w:rPr>
        <w:t xml:space="preserve"> Новосибирской области по </w:t>
      </w:r>
      <w:proofErr w:type="spellStart"/>
      <w:r w:rsidRPr="001C397C">
        <w:rPr>
          <w:sz w:val="28"/>
          <w:szCs w:val="28"/>
        </w:rPr>
        <w:t>Барабинскому</w:t>
      </w:r>
      <w:proofErr w:type="spellEnd"/>
      <w:r w:rsidRPr="001C397C">
        <w:rPr>
          <w:sz w:val="28"/>
          <w:szCs w:val="28"/>
        </w:rPr>
        <w:t xml:space="preserve"> району» строительно-монтажные работы  по объекту «Реконструкция автоматической газораспределительной станции «Энергия-3» г. Барабинска Барабинского ЛПУМГ ООО «Газпром </w:t>
      </w:r>
      <w:proofErr w:type="spellStart"/>
      <w:r w:rsidRPr="001C397C">
        <w:rPr>
          <w:sz w:val="28"/>
          <w:szCs w:val="28"/>
        </w:rPr>
        <w:t>трансгаз</w:t>
      </w:r>
      <w:proofErr w:type="spellEnd"/>
      <w:r w:rsidRPr="001C397C">
        <w:rPr>
          <w:sz w:val="28"/>
          <w:szCs w:val="28"/>
        </w:rPr>
        <w:t xml:space="preserve"> Томск» завершены. Оформлена исполнительная документация по проведенным работам. СУ </w:t>
      </w:r>
      <w:proofErr w:type="spellStart"/>
      <w:r w:rsidRPr="001C397C">
        <w:rPr>
          <w:sz w:val="28"/>
          <w:szCs w:val="28"/>
        </w:rPr>
        <w:t>Ростехнадзора</w:t>
      </w:r>
      <w:proofErr w:type="spellEnd"/>
      <w:r w:rsidRPr="001C397C">
        <w:rPr>
          <w:sz w:val="28"/>
          <w:szCs w:val="28"/>
        </w:rPr>
        <w:t xml:space="preserve"> проведена выездная внеплановая проверка в рамках осуществления федерального государственного строительного надзора в отношении вышеуказанного объекта. По результатам проверки нарушений не выявлено (выдан акт внеплановой выездной проверки № 25-10-224(Н) от 12.10.2023). Подготовлен пакет документов необходимый для получения заключения о соответствии. В адрес СУ </w:t>
      </w:r>
      <w:proofErr w:type="spellStart"/>
      <w:r w:rsidRPr="001C397C">
        <w:rPr>
          <w:sz w:val="28"/>
          <w:szCs w:val="28"/>
        </w:rPr>
        <w:t>Ростехнадзора</w:t>
      </w:r>
      <w:proofErr w:type="spellEnd"/>
      <w:r w:rsidRPr="001C397C">
        <w:rPr>
          <w:sz w:val="28"/>
          <w:szCs w:val="28"/>
        </w:rPr>
        <w:t xml:space="preserve"> от ООО «Газпром </w:t>
      </w:r>
      <w:proofErr w:type="spellStart"/>
      <w:r w:rsidRPr="001C397C">
        <w:rPr>
          <w:sz w:val="28"/>
          <w:szCs w:val="28"/>
        </w:rPr>
        <w:t>трансгаз</w:t>
      </w:r>
      <w:proofErr w:type="spellEnd"/>
      <w:r w:rsidRPr="001C397C">
        <w:rPr>
          <w:sz w:val="28"/>
          <w:szCs w:val="28"/>
        </w:rPr>
        <w:t xml:space="preserve"> Томск» направлено извещение об окончании строительства (письм</w:t>
      </w:r>
      <w:proofErr w:type="gramStart"/>
      <w:r w:rsidRPr="001C397C">
        <w:rPr>
          <w:sz w:val="28"/>
          <w:szCs w:val="28"/>
        </w:rPr>
        <w:t>о ООО</w:t>
      </w:r>
      <w:proofErr w:type="gramEnd"/>
      <w:r w:rsidRPr="001C397C">
        <w:rPr>
          <w:sz w:val="28"/>
          <w:szCs w:val="28"/>
        </w:rPr>
        <w:t xml:space="preserve"> «Газпром </w:t>
      </w:r>
      <w:proofErr w:type="spellStart"/>
      <w:r w:rsidRPr="001C397C">
        <w:rPr>
          <w:sz w:val="28"/>
          <w:szCs w:val="28"/>
        </w:rPr>
        <w:t>трансгаз</w:t>
      </w:r>
      <w:proofErr w:type="spellEnd"/>
      <w:r w:rsidRPr="001C397C">
        <w:rPr>
          <w:sz w:val="28"/>
          <w:szCs w:val="28"/>
        </w:rPr>
        <w:t xml:space="preserve"> Томск» от 20.10.2023 № 0152-05/13691 «О направлении извещения об окончании строительства»).</w:t>
      </w:r>
    </w:p>
    <w:p w:rsidR="001C397C" w:rsidRPr="001C397C" w:rsidRDefault="001C397C" w:rsidP="001C397C">
      <w:pPr>
        <w:pStyle w:val="rtejustify"/>
        <w:shd w:val="clear" w:color="auto" w:fill="FFFFFF"/>
        <w:spacing w:before="0" w:beforeAutospacing="0" w:after="0" w:afterAutospacing="0"/>
        <w:ind w:firstLine="709"/>
        <w:jc w:val="both"/>
        <w:rPr>
          <w:sz w:val="28"/>
          <w:szCs w:val="28"/>
        </w:rPr>
      </w:pPr>
      <w:r w:rsidRPr="001C397C">
        <w:rPr>
          <w:sz w:val="28"/>
          <w:szCs w:val="28"/>
        </w:rPr>
        <w:t xml:space="preserve">В настоящий момент ожидается информация от СУ </w:t>
      </w:r>
      <w:proofErr w:type="spellStart"/>
      <w:r w:rsidRPr="001C397C">
        <w:rPr>
          <w:sz w:val="28"/>
          <w:szCs w:val="28"/>
        </w:rPr>
        <w:t>Ростехнадзора</w:t>
      </w:r>
      <w:proofErr w:type="spellEnd"/>
      <w:r w:rsidRPr="001C397C">
        <w:rPr>
          <w:sz w:val="28"/>
          <w:szCs w:val="28"/>
        </w:rPr>
        <w:t xml:space="preserve"> о дате проведения проверки для выдачи заключения о соответствии. </w:t>
      </w:r>
    </w:p>
    <w:p w:rsidR="001C397C" w:rsidRPr="001C397C" w:rsidRDefault="001C397C" w:rsidP="001C397C">
      <w:pPr>
        <w:pStyle w:val="rtejustify"/>
        <w:shd w:val="clear" w:color="auto" w:fill="FFFFFF"/>
        <w:spacing w:before="0" w:beforeAutospacing="0" w:after="0" w:afterAutospacing="0"/>
        <w:ind w:firstLine="709"/>
        <w:jc w:val="both"/>
        <w:rPr>
          <w:sz w:val="28"/>
          <w:szCs w:val="28"/>
        </w:rPr>
      </w:pPr>
      <w:r w:rsidRPr="001C397C">
        <w:rPr>
          <w:sz w:val="28"/>
          <w:szCs w:val="28"/>
        </w:rPr>
        <w:t xml:space="preserve">Сметная стоимость проекта составляет 180,5 </w:t>
      </w:r>
      <w:proofErr w:type="spellStart"/>
      <w:r w:rsidRPr="001C397C">
        <w:rPr>
          <w:sz w:val="28"/>
          <w:szCs w:val="28"/>
        </w:rPr>
        <w:t>млн</w:t>
      </w:r>
      <w:proofErr w:type="gramStart"/>
      <w:r w:rsidRPr="001C397C">
        <w:rPr>
          <w:sz w:val="28"/>
          <w:szCs w:val="28"/>
        </w:rPr>
        <w:t>.р</w:t>
      </w:r>
      <w:proofErr w:type="gramEnd"/>
      <w:r w:rsidRPr="001C397C">
        <w:rPr>
          <w:sz w:val="28"/>
          <w:szCs w:val="28"/>
        </w:rPr>
        <w:t>уб</w:t>
      </w:r>
      <w:proofErr w:type="spellEnd"/>
      <w:r w:rsidRPr="001C397C">
        <w:rPr>
          <w:sz w:val="28"/>
          <w:szCs w:val="28"/>
        </w:rPr>
        <w:t xml:space="preserve">. Мощность объекта 20000 </w:t>
      </w:r>
      <w:proofErr w:type="spellStart"/>
      <w:r w:rsidRPr="001C397C">
        <w:rPr>
          <w:sz w:val="28"/>
          <w:szCs w:val="28"/>
        </w:rPr>
        <w:t>куб.м</w:t>
      </w:r>
      <w:proofErr w:type="spellEnd"/>
      <w:r w:rsidRPr="001C397C">
        <w:rPr>
          <w:sz w:val="28"/>
          <w:szCs w:val="28"/>
        </w:rPr>
        <w:t xml:space="preserve">./час  (мощность до реконструкции -  3,5 </w:t>
      </w:r>
      <w:proofErr w:type="spellStart"/>
      <w:r w:rsidRPr="001C397C">
        <w:rPr>
          <w:sz w:val="28"/>
          <w:szCs w:val="28"/>
        </w:rPr>
        <w:t>куб.м</w:t>
      </w:r>
      <w:proofErr w:type="spellEnd"/>
      <w:r w:rsidRPr="001C397C">
        <w:rPr>
          <w:sz w:val="28"/>
          <w:szCs w:val="28"/>
        </w:rPr>
        <w:t xml:space="preserve">./час). Сумма освоенных средств  за 9 месяцев 2023 года составляет 69,6 </w:t>
      </w:r>
      <w:proofErr w:type="spellStart"/>
      <w:r w:rsidRPr="001C397C">
        <w:rPr>
          <w:sz w:val="28"/>
          <w:szCs w:val="28"/>
        </w:rPr>
        <w:t>млн</w:t>
      </w:r>
      <w:proofErr w:type="gramStart"/>
      <w:r w:rsidRPr="001C397C">
        <w:rPr>
          <w:sz w:val="28"/>
          <w:szCs w:val="28"/>
        </w:rPr>
        <w:t>.р</w:t>
      </w:r>
      <w:proofErr w:type="gramEnd"/>
      <w:r w:rsidRPr="001C397C">
        <w:rPr>
          <w:sz w:val="28"/>
          <w:szCs w:val="28"/>
        </w:rPr>
        <w:t>уб</w:t>
      </w:r>
      <w:proofErr w:type="spellEnd"/>
      <w:r w:rsidRPr="001C397C">
        <w:rPr>
          <w:sz w:val="28"/>
          <w:szCs w:val="28"/>
        </w:rPr>
        <w:t>.</w:t>
      </w:r>
      <w:r>
        <w:rPr>
          <w:sz w:val="28"/>
          <w:szCs w:val="28"/>
        </w:rPr>
        <w:t xml:space="preserve"> с НДС.</w:t>
      </w:r>
    </w:p>
    <w:p w:rsidR="00DB2AF8" w:rsidRPr="00F64C9E" w:rsidRDefault="00DB2AF8" w:rsidP="00DB2AF8">
      <w:pPr>
        <w:keepNext/>
        <w:keepLines/>
        <w:spacing w:before="480" w:after="0"/>
        <w:jc w:val="center"/>
        <w:outlineLvl w:val="0"/>
        <w:rPr>
          <w:rFonts w:ascii="Times New Roman" w:eastAsia="Times New Roman" w:hAnsi="Times New Roman" w:cs="Times New Roman"/>
          <w:b/>
          <w:bCs/>
          <w:sz w:val="28"/>
          <w:szCs w:val="28"/>
        </w:rPr>
      </w:pPr>
      <w:r w:rsidRPr="00F64C9E">
        <w:rPr>
          <w:rFonts w:ascii="Times New Roman" w:eastAsia="Times New Roman" w:hAnsi="Times New Roman" w:cs="Times New Roman"/>
          <w:b/>
          <w:bCs/>
          <w:sz w:val="28"/>
          <w:szCs w:val="28"/>
        </w:rPr>
        <w:t>6.6 Инвестиции</w:t>
      </w:r>
      <w:bookmarkEnd w:id="44"/>
      <w:bookmarkEnd w:id="45"/>
      <w:bookmarkEnd w:id="47"/>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Цель – стимулирование инвестиционной активности хозяйствующих субъектов путем формирования благоприятных условий, обеспечивающих эффективную реализацию инвестиционной политики на территории Барабинского района</w:t>
      </w:r>
      <w:r w:rsidRPr="00F64C9E">
        <w:rPr>
          <w:rFonts w:ascii="Times New Roman" w:eastAsia="Calibri" w:hAnsi="Times New Roman" w:cs="Times New Roman"/>
          <w:sz w:val="28"/>
          <w:szCs w:val="28"/>
        </w:rPr>
        <w:t xml:space="preserve">, </w:t>
      </w:r>
      <w:r w:rsidRPr="00F64C9E">
        <w:rPr>
          <w:rFonts w:ascii="Times New Roman" w:eastAsia="Calibri" w:hAnsi="Times New Roman" w:cs="Times New Roman"/>
          <w:spacing w:val="-4"/>
          <w:sz w:val="28"/>
          <w:szCs w:val="28"/>
          <w:lang w:eastAsia="ru-RU"/>
        </w:rPr>
        <w:t xml:space="preserve">популяризация кластерной политики и создания частных индустриальных парков. </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В целях активного привлечения инвестиций на территорию Барабинского района реализуются меры в рамках:</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xml:space="preserve"> - указа Президента Российской Федерации от 07.05.2018 № 204 «О национальных целях и национальных задачах развития Российской Федерации на период до 2024 года»;</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инвестиционной стратегии Новосибирской области до 2030 года, утвержденной постановлением Правительства Новосибирской области от 25.12.2014 № 541-п;</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концепции парковой политики Новосибирской области, утвержденной постановлением Правительства Новосибирской области от 07.06.2016 № 160-п;</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lastRenderedPageBreak/>
        <w:t>- государственной программы Новосибирской области «Стимулирование инвестиционной и инновационной активности в Новосибирской области на 2015-2023 годы», утвержденной постановлением Правительства Новосибирской области от 01.04.2015 № 126-п;</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xml:space="preserve">- программы </w:t>
      </w:r>
      <w:proofErr w:type="spellStart"/>
      <w:r w:rsidRPr="00F64C9E">
        <w:rPr>
          <w:rFonts w:ascii="Times New Roman" w:eastAsia="Calibri" w:hAnsi="Times New Roman" w:cs="Times New Roman"/>
          <w:spacing w:val="-4"/>
          <w:sz w:val="28"/>
          <w:szCs w:val="28"/>
          <w:lang w:eastAsia="ru-RU"/>
        </w:rPr>
        <w:t>реиндустриализации</w:t>
      </w:r>
      <w:proofErr w:type="spellEnd"/>
      <w:r w:rsidRPr="00F64C9E">
        <w:rPr>
          <w:rFonts w:ascii="Times New Roman" w:eastAsia="Calibri" w:hAnsi="Times New Roman" w:cs="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xml:space="preserve">- муниципальной программы «Стимулирование инвестиционной деятельности на территории Барабинского района на 2018-2023 годы», утвержденной постановлением администрации Барабинского района от 30.10.2017 № 1079. </w:t>
      </w:r>
    </w:p>
    <w:p w:rsidR="00DB2AF8" w:rsidRPr="00F64C9E" w:rsidRDefault="00DB2AF8" w:rsidP="00DB2AF8">
      <w:pPr>
        <w:tabs>
          <w:tab w:val="left" w:pos="0"/>
        </w:tabs>
        <w:spacing w:after="0" w:line="240" w:lineRule="auto"/>
        <w:ind w:firstLine="567"/>
        <w:jc w:val="both"/>
        <w:rPr>
          <w:rFonts w:ascii="Times New Roman" w:eastAsia="Times New Roman" w:hAnsi="Times New Roman" w:cs="Times New Roman"/>
          <w:sz w:val="28"/>
          <w:szCs w:val="28"/>
          <w:lang w:eastAsia="ru-RU"/>
        </w:rPr>
      </w:pPr>
      <w:r w:rsidRPr="00F64C9E">
        <w:rPr>
          <w:rFonts w:ascii="Times New Roman" w:eastAsia="Calibri" w:hAnsi="Times New Roman" w:cs="Times New Roman"/>
          <w:spacing w:val="-4"/>
          <w:sz w:val="28"/>
          <w:szCs w:val="28"/>
          <w:lang w:eastAsia="ru-RU"/>
        </w:rPr>
        <w:t xml:space="preserve"> </w:t>
      </w:r>
      <w:r w:rsidRPr="00F64C9E">
        <w:rPr>
          <w:rFonts w:ascii="Times New Roman" w:eastAsia="Times New Roman" w:hAnsi="Times New Roman" w:cs="Times New Roman"/>
          <w:sz w:val="28"/>
          <w:szCs w:val="28"/>
          <w:lang w:eastAsia="ru-RU"/>
        </w:rPr>
        <w:t>В целях дальнейшего улучшени</w:t>
      </w:r>
      <w:r w:rsidR="00F64C9E" w:rsidRPr="00F64C9E">
        <w:rPr>
          <w:rFonts w:ascii="Times New Roman" w:eastAsia="Times New Roman" w:hAnsi="Times New Roman" w:cs="Times New Roman"/>
          <w:sz w:val="28"/>
          <w:szCs w:val="28"/>
          <w:lang w:eastAsia="ru-RU"/>
        </w:rPr>
        <w:t>я инвестиционного климата в 2024</w:t>
      </w:r>
      <w:r w:rsidR="00F64C9E" w:rsidRPr="00F64C9E">
        <w:rPr>
          <w:rFonts w:ascii="Times New Roman" w:eastAsia="Times New Roman" w:hAnsi="Times New Roman" w:cs="Times New Roman"/>
          <w:sz w:val="28"/>
          <w:szCs w:val="28"/>
          <w:lang w:eastAsia="ru-RU"/>
        </w:rPr>
        <w:noBreakHyphen/>
        <w:t>2026</w:t>
      </w:r>
      <w:r w:rsidRPr="00F64C9E">
        <w:rPr>
          <w:rFonts w:ascii="Times New Roman" w:eastAsia="Times New Roman" w:hAnsi="Times New Roman" w:cs="Times New Roman"/>
          <w:sz w:val="28"/>
          <w:szCs w:val="28"/>
          <w:lang w:eastAsia="ru-RU"/>
        </w:rPr>
        <w:t> годах будет продолжена политика стимулирования инвестиционной деятельности на территории района. Активизация инвестиционных процессов на муниципальном уровне, активное взаимодействие с федеральными органами государственной власти, государственными институтами развития, коммерческими структурами в целях привлечения средств на реализацию инвестиционных проектов, будут способствовать поступлению дополнительных сре</w:t>
      </w:r>
      <w:proofErr w:type="gramStart"/>
      <w:r w:rsidRPr="00F64C9E">
        <w:rPr>
          <w:rFonts w:ascii="Times New Roman" w:eastAsia="Times New Roman" w:hAnsi="Times New Roman" w:cs="Times New Roman"/>
          <w:sz w:val="28"/>
          <w:szCs w:val="28"/>
          <w:lang w:eastAsia="ru-RU"/>
        </w:rPr>
        <w:t>дств в к</w:t>
      </w:r>
      <w:proofErr w:type="gramEnd"/>
      <w:r w:rsidRPr="00F64C9E">
        <w:rPr>
          <w:rFonts w:ascii="Times New Roman" w:eastAsia="Times New Roman" w:hAnsi="Times New Roman" w:cs="Times New Roman"/>
          <w:sz w:val="28"/>
          <w:szCs w:val="28"/>
          <w:lang w:eastAsia="ru-RU"/>
        </w:rPr>
        <w:t xml:space="preserve">онсолидированный бюджет Барабинского района Новосибирской области. </w:t>
      </w:r>
    </w:p>
    <w:p w:rsidR="00DB2AF8" w:rsidRPr="00F64C9E" w:rsidRDefault="00DB2AF8" w:rsidP="00DB2AF8">
      <w:pPr>
        <w:spacing w:after="0" w:line="0" w:lineRule="atLeast"/>
        <w:ind w:firstLine="567"/>
        <w:jc w:val="both"/>
        <w:rPr>
          <w:rFonts w:ascii="Times New Roman" w:eastAsia="Calibri" w:hAnsi="Times New Roman" w:cs="Times New Roman"/>
          <w:sz w:val="28"/>
          <w:szCs w:val="28"/>
        </w:rPr>
      </w:pPr>
      <w:r w:rsidRPr="00F64C9E">
        <w:rPr>
          <w:rFonts w:ascii="Times New Roman" w:eastAsia="Calibri" w:hAnsi="Times New Roman" w:cs="Times New Roman"/>
          <w:sz w:val="28"/>
          <w:szCs w:val="28"/>
        </w:rPr>
        <w:t>В</w:t>
      </w:r>
      <w:r w:rsidRPr="00F64C9E">
        <w:rPr>
          <w:rFonts w:ascii="Times New Roman" w:eastAsia="Calibri" w:hAnsi="Times New Roman" w:cs="Times New Roman"/>
          <w:sz w:val="28"/>
          <w:szCs w:val="28"/>
          <w:shd w:val="clear" w:color="auto" w:fill="FFFFFF"/>
        </w:rPr>
        <w:t xml:space="preserve"> целях формирования благоприятного инвестиционного климата, системы поддержки новых инвестиционных проектов в Новосибирской области, </w:t>
      </w:r>
      <w:r w:rsidRPr="00F64C9E">
        <w:rPr>
          <w:rFonts w:ascii="Times New Roman" w:eastAsia="Calibri" w:hAnsi="Times New Roman" w:cs="Times New Roman"/>
          <w:sz w:val="28"/>
          <w:szCs w:val="28"/>
        </w:rPr>
        <w:t>во исполнение положений Постановления Губернатора Новосибирской области от 09.08.2022 № 147 «Об Инвестиционной карте Новосибирской области» министерство экономического развития Новосибирской области совместно с министерством цифрового развития и связи Новосибирской области разработана Инвестиционная карта НСО.</w:t>
      </w:r>
    </w:p>
    <w:p w:rsidR="00DB2AF8" w:rsidRPr="00F64C9E" w:rsidRDefault="00DB2AF8" w:rsidP="00DB2AF8">
      <w:pPr>
        <w:spacing w:after="0" w:line="0" w:lineRule="atLeast"/>
        <w:ind w:firstLine="567"/>
        <w:jc w:val="both"/>
        <w:rPr>
          <w:rFonts w:ascii="Times New Roman" w:eastAsia="Times New Roman" w:hAnsi="Times New Roman" w:cs="Times New Roman"/>
          <w:sz w:val="28"/>
          <w:szCs w:val="28"/>
          <w:lang w:eastAsia="ru-RU"/>
        </w:rPr>
      </w:pPr>
      <w:r w:rsidRPr="00F64C9E">
        <w:rPr>
          <w:rFonts w:ascii="Times New Roman" w:eastAsia="Times New Roman" w:hAnsi="Times New Roman" w:cs="Times New Roman"/>
          <w:sz w:val="28"/>
          <w:szCs w:val="28"/>
          <w:lang w:eastAsia="ru-RU"/>
        </w:rPr>
        <w:t xml:space="preserve">На уровне Барабинского муниципального района определены ответственные </w:t>
      </w:r>
      <w:proofErr w:type="gramStart"/>
      <w:r w:rsidRPr="00F64C9E">
        <w:rPr>
          <w:rFonts w:ascii="Times New Roman" w:eastAsia="Times New Roman" w:hAnsi="Times New Roman" w:cs="Times New Roman"/>
          <w:sz w:val="28"/>
          <w:szCs w:val="28"/>
          <w:lang w:eastAsia="ru-RU"/>
        </w:rPr>
        <w:t>лица</w:t>
      </w:r>
      <w:proofErr w:type="gramEnd"/>
      <w:r w:rsidRPr="00F64C9E">
        <w:rPr>
          <w:rFonts w:ascii="Times New Roman" w:eastAsia="Times New Roman" w:hAnsi="Times New Roman" w:cs="Times New Roman"/>
          <w:sz w:val="28"/>
          <w:szCs w:val="28"/>
          <w:lang w:eastAsia="ru-RU"/>
        </w:rPr>
        <w:t xml:space="preserve"> обеспечивающие корректное и своевременное наполнение слоёв Инвестиционной карты (инженерная, транспортная инфраструктура, инвестиционные, промышленные площадки, </w:t>
      </w:r>
      <w:proofErr w:type="spellStart"/>
      <w:r w:rsidRPr="00F64C9E">
        <w:rPr>
          <w:rFonts w:ascii="Times New Roman" w:eastAsia="Times New Roman" w:hAnsi="Times New Roman" w:cs="Times New Roman"/>
          <w:sz w:val="28"/>
          <w:szCs w:val="28"/>
          <w:lang w:eastAsia="ru-RU"/>
        </w:rPr>
        <w:t>и.т.д</w:t>
      </w:r>
      <w:proofErr w:type="spellEnd"/>
      <w:r w:rsidRPr="00F64C9E">
        <w:rPr>
          <w:rFonts w:ascii="Times New Roman" w:eastAsia="Times New Roman" w:hAnsi="Times New Roman" w:cs="Times New Roman"/>
          <w:sz w:val="28"/>
          <w:szCs w:val="28"/>
          <w:lang w:eastAsia="ru-RU"/>
        </w:rPr>
        <w:t>). Внедрение данного ресурса позволяет потенциальному инвестору наглядно оценить имеющуюся базу и возможности конкретной территории.</w:t>
      </w:r>
    </w:p>
    <w:p w:rsidR="00DB2AF8" w:rsidRPr="009955CD" w:rsidRDefault="00DB2AF8" w:rsidP="00DB2AF8">
      <w:pPr>
        <w:spacing w:after="0" w:line="240" w:lineRule="auto"/>
        <w:ind w:firstLine="570"/>
        <w:contextualSpacing/>
        <w:jc w:val="both"/>
        <w:rPr>
          <w:rFonts w:ascii="Times New Roman" w:eastAsia="Times New Roman" w:hAnsi="Times New Roman" w:cs="Times New Roman"/>
          <w:sz w:val="28"/>
          <w:szCs w:val="28"/>
          <w:lang w:eastAsia="ru-RU"/>
        </w:rPr>
      </w:pPr>
      <w:r w:rsidRPr="009955CD">
        <w:rPr>
          <w:rFonts w:ascii="Times New Roman" w:eastAsia="Times New Roman" w:hAnsi="Times New Roman" w:cs="Times New Roman"/>
          <w:sz w:val="28"/>
          <w:szCs w:val="28"/>
          <w:lang w:eastAsia="ru-RU"/>
        </w:rPr>
        <w:t>Для развития Барабинского района предстоят задачи достижения к 2026 году запланированного объема инвестиций 1716,3 млн. руб. (130,2 % к прогнозному уровню 2023 года) по 1 варианту прогноза и 1783,2 млн. руб. (135,2 % к прогнозному уровню 2023 года) по 2-у варианту прогноза.</w:t>
      </w:r>
    </w:p>
    <w:p w:rsidR="000C15D3" w:rsidRDefault="000C15D3" w:rsidP="00E23328">
      <w:pPr>
        <w:spacing w:after="0" w:line="240" w:lineRule="auto"/>
        <w:rPr>
          <w:rFonts w:ascii="Times New Roman" w:eastAsia="+mn-ea" w:hAnsi="Times New Roman" w:cs="Times New Roman"/>
          <w:b/>
          <w:bCs/>
          <w:sz w:val="24"/>
          <w:szCs w:val="24"/>
          <w:lang w:eastAsia="ru-RU"/>
        </w:rPr>
      </w:pPr>
    </w:p>
    <w:p w:rsidR="000C15D3" w:rsidRDefault="000C15D3"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66209F" w:rsidRDefault="0066209F" w:rsidP="00DB2AF8">
      <w:pPr>
        <w:spacing w:after="0" w:line="240" w:lineRule="auto"/>
        <w:jc w:val="center"/>
        <w:rPr>
          <w:rFonts w:ascii="Times New Roman" w:eastAsia="+mn-ea" w:hAnsi="Times New Roman" w:cs="Times New Roman"/>
          <w:b/>
          <w:bCs/>
          <w:sz w:val="24"/>
          <w:szCs w:val="24"/>
          <w:lang w:eastAsia="ru-RU"/>
        </w:rPr>
      </w:pPr>
    </w:p>
    <w:p w:rsidR="00DB2AF8" w:rsidRPr="009955CD" w:rsidRDefault="00DB2AF8" w:rsidP="00DB2AF8">
      <w:pPr>
        <w:spacing w:after="0" w:line="240" w:lineRule="auto"/>
        <w:jc w:val="center"/>
        <w:rPr>
          <w:rFonts w:ascii="Times New Roman" w:eastAsia="Times New Roman" w:hAnsi="Times New Roman" w:cs="Times New Roman"/>
          <w:sz w:val="24"/>
          <w:szCs w:val="24"/>
          <w:lang w:eastAsia="ru-RU"/>
        </w:rPr>
      </w:pPr>
      <w:r w:rsidRPr="009955CD">
        <w:rPr>
          <w:rFonts w:ascii="Times New Roman" w:eastAsia="+mn-ea" w:hAnsi="Times New Roman" w:cs="Times New Roman"/>
          <w:b/>
          <w:bCs/>
          <w:sz w:val="24"/>
          <w:szCs w:val="24"/>
          <w:lang w:eastAsia="ru-RU"/>
        </w:rPr>
        <w:lastRenderedPageBreak/>
        <w:t>Инвестиции в основной капитал за счет всех источников</w:t>
      </w:r>
    </w:p>
    <w:p w:rsidR="00DB2AF8" w:rsidRPr="009955CD" w:rsidRDefault="00DB2AF8" w:rsidP="00DB2AF8">
      <w:pPr>
        <w:spacing w:after="0" w:line="240" w:lineRule="auto"/>
        <w:jc w:val="center"/>
        <w:rPr>
          <w:rFonts w:ascii="Times New Roman" w:eastAsia="+mn-ea" w:hAnsi="Times New Roman" w:cs="Times New Roman"/>
          <w:b/>
          <w:bCs/>
          <w:sz w:val="24"/>
          <w:szCs w:val="24"/>
          <w:lang w:eastAsia="ru-RU"/>
        </w:rPr>
      </w:pPr>
      <w:r w:rsidRPr="009955CD">
        <w:rPr>
          <w:rFonts w:ascii="Times New Roman" w:eastAsia="+mn-ea" w:hAnsi="Times New Roman" w:cs="Times New Roman"/>
          <w:b/>
          <w:bCs/>
          <w:sz w:val="24"/>
          <w:szCs w:val="24"/>
          <w:lang w:eastAsia="ru-RU"/>
        </w:rPr>
        <w:t>финансирования, млн. руб.</w:t>
      </w:r>
    </w:p>
    <w:p w:rsidR="00DB2AF8" w:rsidRPr="009955CD" w:rsidRDefault="00DB2AF8" w:rsidP="00DB2AF8">
      <w:pPr>
        <w:spacing w:after="0" w:line="240" w:lineRule="auto"/>
        <w:jc w:val="center"/>
        <w:rPr>
          <w:rFonts w:ascii="Times New Roman" w:eastAsia="+mn-ea" w:hAnsi="Times New Roman" w:cs="Times New Roman"/>
          <w:b/>
          <w:bCs/>
          <w:sz w:val="24"/>
          <w:szCs w:val="24"/>
          <w:lang w:eastAsia="ru-RU"/>
        </w:rPr>
      </w:pPr>
    </w:p>
    <w:p w:rsidR="00DB2AF8" w:rsidRPr="009955CD" w:rsidRDefault="00DB2AF8" w:rsidP="00DB2AF8">
      <w:pPr>
        <w:spacing w:after="0" w:line="240" w:lineRule="auto"/>
        <w:jc w:val="center"/>
        <w:rPr>
          <w:rFonts w:ascii="Times New Roman" w:eastAsia="Times New Roman" w:hAnsi="Times New Roman" w:cs="Times New Roman"/>
          <w:sz w:val="24"/>
          <w:szCs w:val="24"/>
          <w:lang w:eastAsia="ru-RU"/>
        </w:rPr>
      </w:pPr>
      <w:r w:rsidRPr="009955CD">
        <w:rPr>
          <w:rFonts w:ascii="Calibri" w:eastAsia="Calibri" w:hAnsi="Calibri" w:cs="Times New Roman"/>
          <w:noProof/>
          <w:lang w:eastAsia="ru-RU"/>
        </w:rPr>
        <w:drawing>
          <wp:inline distT="0" distB="0" distL="0" distR="0" wp14:anchorId="0FA7EAEB" wp14:editId="37EBFEFB">
            <wp:extent cx="5895833" cy="2388358"/>
            <wp:effectExtent l="0" t="0" r="10160" b="1206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B2AF8" w:rsidRPr="009955CD" w:rsidRDefault="00DB2AF8" w:rsidP="00DB2AF8">
      <w:pPr>
        <w:spacing w:after="0" w:line="240" w:lineRule="auto"/>
        <w:ind w:firstLine="570"/>
        <w:contextualSpacing/>
        <w:jc w:val="both"/>
        <w:rPr>
          <w:rFonts w:ascii="Times New Roman" w:eastAsia="Times New Roman" w:hAnsi="Times New Roman" w:cs="Times New Roman"/>
          <w:sz w:val="28"/>
          <w:szCs w:val="28"/>
          <w:lang w:eastAsia="ru-RU"/>
        </w:rPr>
      </w:pPr>
    </w:p>
    <w:p w:rsidR="00DB2AF8" w:rsidRPr="009955CD" w:rsidRDefault="00DB2AF8" w:rsidP="00DB2AF8">
      <w:pPr>
        <w:spacing w:after="0" w:line="240" w:lineRule="auto"/>
        <w:contextualSpacing/>
        <w:jc w:val="both"/>
        <w:rPr>
          <w:rFonts w:ascii="Times New Roman" w:eastAsia="Times New Roman" w:hAnsi="Times New Roman" w:cs="Times New Roman"/>
          <w:sz w:val="28"/>
          <w:szCs w:val="28"/>
          <w:lang w:eastAsia="ru-RU"/>
        </w:rPr>
      </w:pPr>
    </w:p>
    <w:p w:rsidR="00DB2AF8" w:rsidRPr="009955CD" w:rsidRDefault="00DB2AF8" w:rsidP="00DB2AF8">
      <w:pPr>
        <w:tabs>
          <w:tab w:val="left" w:pos="6804"/>
        </w:tabs>
        <w:spacing w:after="0" w:line="240" w:lineRule="auto"/>
        <w:ind w:firstLine="570"/>
        <w:jc w:val="both"/>
        <w:rPr>
          <w:rFonts w:ascii="Times New Roman" w:eastAsia="Times New Roman" w:hAnsi="Times New Roman" w:cs="Times New Roman"/>
          <w:sz w:val="28"/>
          <w:szCs w:val="28"/>
          <w:lang w:eastAsia="ru-RU"/>
        </w:rPr>
      </w:pPr>
      <w:r w:rsidRPr="009955CD">
        <w:rPr>
          <w:rFonts w:ascii="Times New Roman" w:eastAsia="Times New Roman" w:hAnsi="Times New Roman" w:cs="Times New Roman"/>
          <w:sz w:val="28"/>
          <w:szCs w:val="28"/>
          <w:lang w:eastAsia="ru-RU"/>
        </w:rPr>
        <w:t>Освоение сре</w:t>
      </w:r>
      <w:proofErr w:type="gramStart"/>
      <w:r w:rsidRPr="009955CD">
        <w:rPr>
          <w:rFonts w:ascii="Times New Roman" w:eastAsia="Times New Roman" w:hAnsi="Times New Roman" w:cs="Times New Roman"/>
          <w:sz w:val="28"/>
          <w:szCs w:val="28"/>
          <w:lang w:eastAsia="ru-RU"/>
        </w:rPr>
        <w:t>дств пр</w:t>
      </w:r>
      <w:proofErr w:type="gramEnd"/>
      <w:r w:rsidRPr="009955CD">
        <w:rPr>
          <w:rFonts w:ascii="Times New Roman" w:eastAsia="Times New Roman" w:hAnsi="Times New Roman" w:cs="Times New Roman"/>
          <w:sz w:val="28"/>
          <w:szCs w:val="28"/>
          <w:lang w:eastAsia="ru-RU"/>
        </w:rPr>
        <w:t>и проведении строительно-монтажных работ в 2023 году составит 470,7 млн. руб. и к 2026 году достигнет 576,0 млн. руб., что составит 122,4 % к уровню 2023 года.</w:t>
      </w:r>
    </w:p>
    <w:p w:rsidR="00752624" w:rsidRPr="003468EF" w:rsidRDefault="00DB2AF8" w:rsidP="009955CD">
      <w:pPr>
        <w:spacing w:after="0" w:line="240" w:lineRule="auto"/>
        <w:ind w:firstLine="570"/>
        <w:jc w:val="both"/>
        <w:rPr>
          <w:rFonts w:ascii="Times New Roman" w:eastAsia="Times New Roman" w:hAnsi="Times New Roman" w:cs="Times New Roman"/>
          <w:sz w:val="28"/>
          <w:szCs w:val="28"/>
          <w:lang w:eastAsia="ru-RU"/>
        </w:rPr>
      </w:pPr>
      <w:r w:rsidRPr="003468EF">
        <w:rPr>
          <w:rFonts w:ascii="Times New Roman" w:eastAsia="Times New Roman" w:hAnsi="Times New Roman" w:cs="Times New Roman"/>
          <w:sz w:val="28"/>
          <w:szCs w:val="28"/>
          <w:lang w:eastAsia="ru-RU"/>
        </w:rPr>
        <w:t xml:space="preserve">В 2023 году ожидается ввод жилья в объеме </w:t>
      </w:r>
      <w:r w:rsidR="004247DC">
        <w:rPr>
          <w:rFonts w:ascii="Times New Roman" w:eastAsia="Times New Roman" w:hAnsi="Times New Roman" w:cs="Times New Roman"/>
          <w:sz w:val="28"/>
          <w:szCs w:val="28"/>
          <w:lang w:eastAsia="ru-RU"/>
        </w:rPr>
        <w:t>1531,4</w:t>
      </w:r>
      <w:r w:rsidRPr="003468EF">
        <w:rPr>
          <w:rFonts w:ascii="Times New Roman" w:eastAsia="Times New Roman" w:hAnsi="Times New Roman" w:cs="Times New Roman"/>
          <w:sz w:val="28"/>
          <w:szCs w:val="28"/>
          <w:lang w:eastAsia="ru-RU"/>
        </w:rPr>
        <w:t xml:space="preserve"> кв. м, что составит 130,4 % к уровню 2022 года. Всего в 2023-2026 годах ввод жилья планируется</w:t>
      </w:r>
      <w:r w:rsidR="009955CD" w:rsidRPr="003468EF">
        <w:rPr>
          <w:rFonts w:ascii="Times New Roman" w:eastAsia="Times New Roman" w:hAnsi="Times New Roman" w:cs="Times New Roman"/>
          <w:sz w:val="28"/>
          <w:szCs w:val="28"/>
          <w:lang w:eastAsia="ru-RU"/>
        </w:rPr>
        <w:t xml:space="preserve"> в количестве  17,1 тыс. кв. м.</w:t>
      </w:r>
    </w:p>
    <w:p w:rsidR="00752624" w:rsidRDefault="00752624" w:rsidP="00DB2AF8">
      <w:pPr>
        <w:spacing w:after="0" w:line="240" w:lineRule="auto"/>
        <w:ind w:firstLine="570"/>
        <w:jc w:val="center"/>
        <w:rPr>
          <w:rFonts w:ascii="Times New Roman" w:eastAsia="Times New Roman" w:hAnsi="Times New Roman" w:cs="Times New Roman"/>
          <w:b/>
          <w:color w:val="00B050"/>
          <w:sz w:val="24"/>
          <w:szCs w:val="24"/>
          <w:lang w:eastAsia="ru-RU"/>
        </w:rPr>
      </w:pPr>
    </w:p>
    <w:p w:rsidR="00DB2AF8" w:rsidRPr="00752624" w:rsidRDefault="00DB2AF8" w:rsidP="00DB2AF8">
      <w:pPr>
        <w:spacing w:after="0" w:line="240" w:lineRule="auto"/>
        <w:ind w:firstLine="570"/>
        <w:jc w:val="center"/>
        <w:rPr>
          <w:rFonts w:ascii="Times New Roman" w:eastAsia="Times New Roman" w:hAnsi="Times New Roman" w:cs="Times New Roman"/>
          <w:b/>
          <w:sz w:val="24"/>
          <w:szCs w:val="24"/>
          <w:lang w:eastAsia="ru-RU"/>
        </w:rPr>
      </w:pPr>
      <w:r w:rsidRPr="00752624">
        <w:rPr>
          <w:rFonts w:ascii="Times New Roman" w:eastAsia="Times New Roman" w:hAnsi="Times New Roman" w:cs="Times New Roman"/>
          <w:b/>
          <w:sz w:val="24"/>
          <w:szCs w:val="24"/>
          <w:lang w:eastAsia="ru-RU"/>
        </w:rPr>
        <w:t>Объём выполненных работ по виду деятельности</w:t>
      </w:r>
    </w:p>
    <w:p w:rsidR="00DB2AF8" w:rsidRPr="00752624" w:rsidRDefault="00DB2AF8" w:rsidP="00DB2AF8">
      <w:pPr>
        <w:spacing w:after="0" w:line="240" w:lineRule="auto"/>
        <w:ind w:firstLine="570"/>
        <w:jc w:val="center"/>
        <w:rPr>
          <w:rFonts w:ascii="Times New Roman" w:eastAsia="Times New Roman" w:hAnsi="Times New Roman" w:cs="Times New Roman"/>
          <w:b/>
          <w:sz w:val="24"/>
          <w:szCs w:val="24"/>
          <w:lang w:eastAsia="ru-RU"/>
        </w:rPr>
      </w:pPr>
      <w:r w:rsidRPr="00752624">
        <w:rPr>
          <w:rFonts w:ascii="Times New Roman" w:eastAsia="Times New Roman" w:hAnsi="Times New Roman" w:cs="Times New Roman"/>
          <w:b/>
          <w:sz w:val="24"/>
          <w:szCs w:val="24"/>
          <w:lang w:eastAsia="ru-RU"/>
        </w:rPr>
        <w:t xml:space="preserve">«строительство», </w:t>
      </w:r>
      <w:proofErr w:type="spellStart"/>
      <w:r w:rsidRPr="00752624">
        <w:rPr>
          <w:rFonts w:ascii="Times New Roman" w:eastAsia="Times New Roman" w:hAnsi="Times New Roman" w:cs="Times New Roman"/>
          <w:b/>
          <w:sz w:val="24"/>
          <w:szCs w:val="24"/>
          <w:lang w:eastAsia="ru-RU"/>
        </w:rPr>
        <w:t>млн</w:t>
      </w:r>
      <w:proofErr w:type="gramStart"/>
      <w:r w:rsidRPr="00752624">
        <w:rPr>
          <w:rFonts w:ascii="Times New Roman" w:eastAsia="Times New Roman" w:hAnsi="Times New Roman" w:cs="Times New Roman"/>
          <w:b/>
          <w:sz w:val="24"/>
          <w:szCs w:val="24"/>
          <w:lang w:eastAsia="ru-RU"/>
        </w:rPr>
        <w:t>.р</w:t>
      </w:r>
      <w:proofErr w:type="gramEnd"/>
      <w:r w:rsidRPr="00752624">
        <w:rPr>
          <w:rFonts w:ascii="Times New Roman" w:eastAsia="Times New Roman" w:hAnsi="Times New Roman" w:cs="Times New Roman"/>
          <w:b/>
          <w:sz w:val="24"/>
          <w:szCs w:val="24"/>
          <w:lang w:eastAsia="ru-RU"/>
        </w:rPr>
        <w:t>уб</w:t>
      </w:r>
      <w:proofErr w:type="spellEnd"/>
      <w:r w:rsidRPr="00752624">
        <w:rPr>
          <w:rFonts w:ascii="Times New Roman" w:eastAsia="Times New Roman" w:hAnsi="Times New Roman" w:cs="Times New Roman"/>
          <w:b/>
          <w:sz w:val="24"/>
          <w:szCs w:val="24"/>
          <w:lang w:eastAsia="ru-RU"/>
        </w:rPr>
        <w:t>.</w:t>
      </w:r>
    </w:p>
    <w:p w:rsidR="00DB2AF8" w:rsidRPr="004A6EC7" w:rsidRDefault="00DB2AF8" w:rsidP="00DB2AF8">
      <w:pPr>
        <w:spacing w:after="0" w:line="240" w:lineRule="auto"/>
        <w:ind w:firstLine="570"/>
        <w:jc w:val="center"/>
        <w:rPr>
          <w:rFonts w:ascii="Times New Roman" w:eastAsia="Times New Roman" w:hAnsi="Times New Roman" w:cs="Times New Roman"/>
          <w:b/>
          <w:color w:val="00B050"/>
          <w:sz w:val="24"/>
          <w:szCs w:val="24"/>
          <w:lang w:eastAsia="ru-RU"/>
        </w:rPr>
      </w:pPr>
    </w:p>
    <w:p w:rsidR="00DB2AF8" w:rsidRPr="004A6EC7" w:rsidRDefault="00DB2AF8" w:rsidP="00DB2AF8">
      <w:pPr>
        <w:spacing w:after="0" w:line="240" w:lineRule="auto"/>
        <w:ind w:firstLine="570"/>
        <w:jc w:val="center"/>
        <w:rPr>
          <w:rFonts w:ascii="Times New Roman" w:eastAsia="Times New Roman" w:hAnsi="Times New Roman" w:cs="Times New Roman"/>
          <w:b/>
          <w:color w:val="00B050"/>
          <w:sz w:val="24"/>
          <w:szCs w:val="24"/>
          <w:lang w:eastAsia="ru-RU"/>
        </w:rPr>
      </w:pPr>
      <w:r w:rsidRPr="004A6EC7">
        <w:rPr>
          <w:rFonts w:ascii="Calibri" w:eastAsia="Calibri" w:hAnsi="Calibri" w:cs="Times New Roman"/>
          <w:noProof/>
          <w:color w:val="00B050"/>
          <w:lang w:eastAsia="ru-RU"/>
        </w:rPr>
        <w:drawing>
          <wp:inline distT="0" distB="0" distL="0" distR="0" wp14:anchorId="0DA4C938" wp14:editId="05C824D7">
            <wp:extent cx="5592725" cy="2477386"/>
            <wp:effectExtent l="0" t="0" r="27305" b="1841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B2AF8" w:rsidRPr="004A6EC7" w:rsidRDefault="00DB2AF8" w:rsidP="00DB2AF8">
      <w:pPr>
        <w:spacing w:after="0" w:line="240" w:lineRule="auto"/>
        <w:ind w:firstLine="570"/>
        <w:jc w:val="both"/>
        <w:rPr>
          <w:rFonts w:ascii="Times New Roman" w:eastAsia="Times New Roman" w:hAnsi="Times New Roman" w:cs="Times New Roman"/>
          <w:color w:val="00B050"/>
          <w:sz w:val="28"/>
          <w:szCs w:val="28"/>
          <w:lang w:eastAsia="ru-RU"/>
        </w:rPr>
      </w:pPr>
    </w:p>
    <w:p w:rsidR="00DB2AF8" w:rsidRPr="00F64C9E"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F64C9E">
        <w:rPr>
          <w:rFonts w:ascii="Times New Roman" w:eastAsia="Calibri" w:hAnsi="Times New Roman" w:cs="Times New Roman"/>
          <w:spacing w:val="-4"/>
          <w:sz w:val="28"/>
          <w:szCs w:val="28"/>
          <w:lang w:eastAsia="ru-RU"/>
        </w:rPr>
        <w:t xml:space="preserve">В целях увеличения инвестиционного потенциала Барабинского района сформирован инвестиционный паспорт, который содержит инвестиционные предложения, </w:t>
      </w:r>
      <w:proofErr w:type="spellStart"/>
      <w:r w:rsidRPr="00F64C9E">
        <w:rPr>
          <w:rFonts w:ascii="Times New Roman" w:eastAsia="Calibri" w:hAnsi="Times New Roman" w:cs="Times New Roman"/>
          <w:spacing w:val="-4"/>
          <w:sz w:val="28"/>
          <w:szCs w:val="28"/>
          <w:lang w:eastAsia="ru-RU"/>
        </w:rPr>
        <w:t>недозагруженные</w:t>
      </w:r>
      <w:proofErr w:type="spellEnd"/>
      <w:r w:rsidRPr="00F64C9E">
        <w:rPr>
          <w:rFonts w:ascii="Times New Roman" w:eastAsia="Calibri" w:hAnsi="Times New Roman" w:cs="Times New Roman"/>
          <w:spacing w:val="-4"/>
          <w:sz w:val="28"/>
          <w:szCs w:val="28"/>
          <w:lang w:eastAsia="ru-RU"/>
        </w:rPr>
        <w:t xml:space="preserve"> производственные мощности, реестр инвестиционных площадок по типу «</w:t>
      </w:r>
      <w:proofErr w:type="spellStart"/>
      <w:r w:rsidRPr="00F64C9E">
        <w:rPr>
          <w:rFonts w:ascii="Times New Roman" w:eastAsia="Calibri" w:hAnsi="Times New Roman" w:cs="Times New Roman"/>
          <w:spacing w:val="-4"/>
          <w:sz w:val="28"/>
          <w:szCs w:val="28"/>
          <w:lang w:eastAsia="ru-RU"/>
        </w:rPr>
        <w:t>браунфилд</w:t>
      </w:r>
      <w:proofErr w:type="spellEnd"/>
      <w:r w:rsidRPr="00F64C9E">
        <w:rPr>
          <w:rFonts w:ascii="Times New Roman" w:eastAsia="Calibri" w:hAnsi="Times New Roman" w:cs="Times New Roman"/>
          <w:spacing w:val="-4"/>
          <w:sz w:val="28"/>
          <w:szCs w:val="28"/>
          <w:lang w:eastAsia="ru-RU"/>
        </w:rPr>
        <w:t>» и «</w:t>
      </w:r>
      <w:proofErr w:type="spellStart"/>
      <w:r w:rsidRPr="00F64C9E">
        <w:rPr>
          <w:rFonts w:ascii="Times New Roman" w:eastAsia="Calibri" w:hAnsi="Times New Roman" w:cs="Times New Roman"/>
          <w:spacing w:val="-4"/>
          <w:sz w:val="28"/>
          <w:szCs w:val="28"/>
          <w:lang w:eastAsia="ru-RU"/>
        </w:rPr>
        <w:t>гринфилд</w:t>
      </w:r>
      <w:proofErr w:type="spellEnd"/>
      <w:r w:rsidRPr="00F64C9E">
        <w:rPr>
          <w:rFonts w:ascii="Times New Roman" w:eastAsia="Calibri" w:hAnsi="Times New Roman" w:cs="Times New Roman"/>
          <w:spacing w:val="-4"/>
          <w:sz w:val="28"/>
          <w:szCs w:val="28"/>
          <w:lang w:eastAsia="ru-RU"/>
        </w:rPr>
        <w:t xml:space="preserve">», данные ежегодно актуализируются. В инвестиционном паспорте описаны конкурентные преимущества и точки роста </w:t>
      </w:r>
      <w:r w:rsidRPr="00F64C9E">
        <w:rPr>
          <w:rFonts w:ascii="Times New Roman" w:eastAsia="Calibri" w:hAnsi="Times New Roman" w:cs="Times New Roman"/>
          <w:spacing w:val="-4"/>
          <w:sz w:val="28"/>
          <w:szCs w:val="28"/>
          <w:lang w:eastAsia="ru-RU"/>
        </w:rPr>
        <w:lastRenderedPageBreak/>
        <w:t xml:space="preserve">Барабинского района. В прогнозном периоде продолжится работа в целях освоения инвестиционных площадок. </w:t>
      </w:r>
    </w:p>
    <w:p w:rsidR="00DB2AF8" w:rsidRPr="00F64C9E" w:rsidRDefault="00DB2AF8" w:rsidP="00DB2AF8">
      <w:pPr>
        <w:spacing w:after="0" w:line="240" w:lineRule="auto"/>
        <w:ind w:firstLine="567"/>
        <w:jc w:val="both"/>
        <w:rPr>
          <w:rFonts w:ascii="Times New Roman" w:eastAsia="Times New Roman" w:hAnsi="Times New Roman" w:cs="Times New Roman"/>
          <w:sz w:val="28"/>
          <w:szCs w:val="28"/>
        </w:rPr>
      </w:pPr>
      <w:r w:rsidRPr="00F64C9E">
        <w:rPr>
          <w:rFonts w:ascii="Times New Roman" w:eastAsia="Calibri" w:hAnsi="Times New Roman" w:cs="Times New Roman"/>
          <w:spacing w:val="-4"/>
          <w:sz w:val="28"/>
          <w:szCs w:val="28"/>
          <w:lang w:eastAsia="ru-RU"/>
        </w:rPr>
        <w:t xml:space="preserve">Основными направлениями инвестиционной деятельности </w:t>
      </w:r>
      <w:proofErr w:type="gramStart"/>
      <w:r w:rsidRPr="00F64C9E">
        <w:rPr>
          <w:rFonts w:ascii="Times New Roman" w:eastAsia="Calibri" w:hAnsi="Times New Roman" w:cs="Times New Roman"/>
          <w:spacing w:val="-4"/>
          <w:sz w:val="28"/>
          <w:szCs w:val="28"/>
          <w:lang w:eastAsia="ru-RU"/>
        </w:rPr>
        <w:t>в</w:t>
      </w:r>
      <w:proofErr w:type="gramEnd"/>
      <w:r w:rsidRPr="00F64C9E">
        <w:rPr>
          <w:rFonts w:ascii="Times New Roman" w:eastAsia="Calibri" w:hAnsi="Times New Roman" w:cs="Times New Roman"/>
          <w:spacing w:val="-4"/>
          <w:sz w:val="28"/>
          <w:szCs w:val="28"/>
          <w:lang w:eastAsia="ru-RU"/>
        </w:rPr>
        <w:t xml:space="preserve"> </w:t>
      </w:r>
      <w:proofErr w:type="gramStart"/>
      <w:r w:rsidRPr="00F64C9E">
        <w:rPr>
          <w:rFonts w:ascii="Times New Roman" w:eastAsia="Calibri" w:hAnsi="Times New Roman" w:cs="Times New Roman"/>
          <w:spacing w:val="-4"/>
          <w:sz w:val="28"/>
          <w:szCs w:val="28"/>
          <w:lang w:eastAsia="ru-RU"/>
        </w:rPr>
        <w:t>Барабинском</w:t>
      </w:r>
      <w:proofErr w:type="gramEnd"/>
      <w:r w:rsidRPr="00F64C9E">
        <w:rPr>
          <w:rFonts w:ascii="Times New Roman" w:eastAsia="Calibri" w:hAnsi="Times New Roman" w:cs="Times New Roman"/>
          <w:spacing w:val="-4"/>
          <w:sz w:val="28"/>
          <w:szCs w:val="28"/>
          <w:lang w:eastAsia="ru-RU"/>
        </w:rPr>
        <w:t xml:space="preserve"> районе за счёт бюджетных средств останутся: строительство жилья, газификация района, ремонт и содержание дорог, строительство, ремонт и реконструкция объектов социальной сферы. Д</w:t>
      </w:r>
      <w:r w:rsidRPr="00F64C9E">
        <w:rPr>
          <w:rFonts w:ascii="Times New Roman" w:eastAsia="Calibri" w:hAnsi="Times New Roman" w:cs="Times New Roman"/>
          <w:sz w:val="28"/>
          <w:szCs w:val="28"/>
        </w:rPr>
        <w:t>оля инвестиций из бюджетов всех уровней к 2026 году будет составлять не менее 25% от общего объема инвестиций в основной капитал.</w:t>
      </w:r>
    </w:p>
    <w:p w:rsidR="00DB2AF8" w:rsidRPr="00F04140" w:rsidRDefault="00DB2AF8" w:rsidP="00DB2AF8">
      <w:pPr>
        <w:keepNext/>
        <w:keepLines/>
        <w:numPr>
          <w:ilvl w:val="1"/>
          <w:numId w:val="12"/>
        </w:numPr>
        <w:spacing w:before="480" w:after="0"/>
        <w:jc w:val="center"/>
        <w:outlineLvl w:val="0"/>
        <w:rPr>
          <w:rFonts w:ascii="Times New Roman" w:eastAsia="Times New Roman" w:hAnsi="Times New Roman" w:cs="Times New Roman"/>
          <w:b/>
          <w:bCs/>
          <w:sz w:val="28"/>
          <w:szCs w:val="28"/>
        </w:rPr>
      </w:pPr>
      <w:bookmarkStart w:id="48" w:name="_Toc17290083"/>
      <w:bookmarkStart w:id="49" w:name="_Toc17290084"/>
      <w:bookmarkStart w:id="50" w:name="_Toc463958759"/>
      <w:r w:rsidRPr="00F04140">
        <w:rPr>
          <w:rFonts w:ascii="Times New Roman" w:eastAsia="Times New Roman" w:hAnsi="Times New Roman" w:cs="Times New Roman"/>
          <w:b/>
          <w:bCs/>
          <w:sz w:val="28"/>
          <w:szCs w:val="28"/>
        </w:rPr>
        <w:t>Малое и среднее предпринимательство</w:t>
      </w:r>
      <w:bookmarkEnd w:id="48"/>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xml:space="preserve">Цель – формирование благоприятных условий, способствующих развитию малого и среднего предпринимательства </w:t>
      </w:r>
      <w:proofErr w:type="gramStart"/>
      <w:r w:rsidRPr="00F04140">
        <w:rPr>
          <w:rFonts w:ascii="Times New Roman" w:eastAsia="Calibri" w:hAnsi="Times New Roman" w:cs="Times New Roman"/>
          <w:spacing w:val="-4"/>
          <w:sz w:val="28"/>
          <w:szCs w:val="28"/>
          <w:lang w:eastAsia="ru-RU"/>
        </w:rPr>
        <w:t>в</w:t>
      </w:r>
      <w:proofErr w:type="gramEnd"/>
      <w:r w:rsidRPr="00F04140">
        <w:rPr>
          <w:rFonts w:ascii="Times New Roman" w:eastAsia="Calibri" w:hAnsi="Times New Roman" w:cs="Times New Roman"/>
          <w:spacing w:val="-4"/>
          <w:sz w:val="28"/>
          <w:szCs w:val="28"/>
          <w:lang w:eastAsia="ru-RU"/>
        </w:rPr>
        <w:t xml:space="preserve"> </w:t>
      </w:r>
      <w:proofErr w:type="gramStart"/>
      <w:r w:rsidRPr="00F04140">
        <w:rPr>
          <w:rFonts w:ascii="Times New Roman" w:eastAsia="Calibri" w:hAnsi="Times New Roman" w:cs="Times New Roman"/>
          <w:spacing w:val="-4"/>
          <w:sz w:val="28"/>
          <w:szCs w:val="28"/>
          <w:lang w:eastAsia="ru-RU"/>
        </w:rPr>
        <w:t>Барабинском</w:t>
      </w:r>
      <w:proofErr w:type="gramEnd"/>
      <w:r w:rsidRPr="00F04140">
        <w:rPr>
          <w:rFonts w:ascii="Times New Roman" w:eastAsia="Calibri" w:hAnsi="Times New Roman" w:cs="Times New Roman"/>
          <w:spacing w:val="-4"/>
          <w:sz w:val="28"/>
          <w:szCs w:val="28"/>
          <w:lang w:eastAsia="ru-RU"/>
        </w:rPr>
        <w:t xml:space="preserve"> районе Новосибирской области, прежде всего в сфере материального производства. </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Для достижения цели планируется реализация мероприятий, направленных на информационно-методическую, организационную и финансовую поддержку малого и среднего предпринимательства:</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национального проекта в сфере развития малого и среднего предпринимательства и поддержки индивидуальной предпринимательской инициативы в соответствии с Указом Президента Российской Федерации от 07.05.2018 № 204 «О национальных целях и национальных задачах развития Российской Федерации на период до 2024 года»;</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xml:space="preserve">- муниципальной программы «Развитие и поддержка субъектов малого и среднего предпринимательства </w:t>
      </w:r>
      <w:proofErr w:type="gramStart"/>
      <w:r w:rsidRPr="00F04140">
        <w:rPr>
          <w:rFonts w:ascii="Times New Roman" w:eastAsia="Calibri" w:hAnsi="Times New Roman" w:cs="Times New Roman"/>
          <w:spacing w:val="-4"/>
          <w:sz w:val="28"/>
          <w:szCs w:val="28"/>
          <w:lang w:eastAsia="ru-RU"/>
        </w:rPr>
        <w:t>в</w:t>
      </w:r>
      <w:proofErr w:type="gramEnd"/>
      <w:r w:rsidRPr="00F04140">
        <w:rPr>
          <w:rFonts w:ascii="Times New Roman" w:eastAsia="Calibri" w:hAnsi="Times New Roman" w:cs="Times New Roman"/>
          <w:spacing w:val="-4"/>
          <w:sz w:val="28"/>
          <w:szCs w:val="28"/>
          <w:lang w:eastAsia="ru-RU"/>
        </w:rPr>
        <w:t xml:space="preserve"> </w:t>
      </w:r>
      <w:proofErr w:type="gramStart"/>
      <w:r w:rsidRPr="00F04140">
        <w:rPr>
          <w:rFonts w:ascii="Times New Roman" w:eastAsia="Calibri" w:hAnsi="Times New Roman" w:cs="Times New Roman"/>
          <w:spacing w:val="-4"/>
          <w:sz w:val="28"/>
          <w:szCs w:val="28"/>
          <w:lang w:eastAsia="ru-RU"/>
        </w:rPr>
        <w:t>Барабинском</w:t>
      </w:r>
      <w:proofErr w:type="gramEnd"/>
      <w:r w:rsidRPr="00F04140">
        <w:rPr>
          <w:rFonts w:ascii="Times New Roman" w:eastAsia="Calibri" w:hAnsi="Times New Roman" w:cs="Times New Roman"/>
          <w:spacing w:val="-4"/>
          <w:sz w:val="28"/>
          <w:szCs w:val="28"/>
          <w:lang w:eastAsia="ru-RU"/>
        </w:rPr>
        <w:t xml:space="preserve"> районе Новосибирской области на 2021-2026 годы», утвержденной  постановлением администрации Барабинского района Новосибирской области от 07.10.2020 № 1116.</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Реализация в период 2024-2026 годов мероприятий по развитию малого и среднего предпринимательства предполагает содействие субъектам малого и среднего предпринимательства Барабинского района Новосибирской области в привлечении финансовых ресурсов для осуществления предпринимательской деятельности, продвижению продукции (товаров, услуг) на региональные рынки Российской Федерации, разработке и внедрению инноваций, модернизации производства.</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proofErr w:type="gramStart"/>
      <w:r w:rsidRPr="00F04140">
        <w:rPr>
          <w:rFonts w:ascii="Times New Roman" w:eastAsia="Calibri" w:hAnsi="Times New Roman" w:cs="Times New Roman"/>
          <w:spacing w:val="-4"/>
          <w:sz w:val="28"/>
          <w:szCs w:val="28"/>
          <w:lang w:eastAsia="ru-RU"/>
        </w:rPr>
        <w:t>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администрацией Барабинского района будет продолжена работа по оценке регулирующего воздействия проектов муниципальных актов и экспертиза принятых муниципальных нормативных правовых актов.</w:t>
      </w:r>
      <w:proofErr w:type="gramEnd"/>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xml:space="preserve">В прогнозируемом периоде положительной динамике показателей малого и среднего предпринимательства будет способствовать продолжение действия муниципальной программы «Развитие и поддержка субъектов малого и среднего предпринимательства </w:t>
      </w:r>
      <w:proofErr w:type="gramStart"/>
      <w:r w:rsidRPr="00F04140">
        <w:rPr>
          <w:rFonts w:ascii="Times New Roman" w:eastAsia="Calibri" w:hAnsi="Times New Roman" w:cs="Times New Roman"/>
          <w:spacing w:val="-4"/>
          <w:sz w:val="28"/>
          <w:szCs w:val="28"/>
          <w:lang w:eastAsia="ru-RU"/>
        </w:rPr>
        <w:t>в</w:t>
      </w:r>
      <w:proofErr w:type="gramEnd"/>
      <w:r w:rsidRPr="00F04140">
        <w:rPr>
          <w:rFonts w:ascii="Times New Roman" w:eastAsia="Calibri" w:hAnsi="Times New Roman" w:cs="Times New Roman"/>
          <w:spacing w:val="-4"/>
          <w:sz w:val="28"/>
          <w:szCs w:val="28"/>
          <w:lang w:eastAsia="ru-RU"/>
        </w:rPr>
        <w:t xml:space="preserve"> </w:t>
      </w:r>
      <w:proofErr w:type="gramStart"/>
      <w:r w:rsidRPr="00F04140">
        <w:rPr>
          <w:rFonts w:ascii="Times New Roman" w:eastAsia="Calibri" w:hAnsi="Times New Roman" w:cs="Times New Roman"/>
          <w:spacing w:val="-4"/>
          <w:sz w:val="28"/>
          <w:szCs w:val="28"/>
          <w:lang w:eastAsia="ru-RU"/>
        </w:rPr>
        <w:t>Барабинском</w:t>
      </w:r>
      <w:proofErr w:type="gramEnd"/>
      <w:r w:rsidRPr="00F04140">
        <w:rPr>
          <w:rFonts w:ascii="Times New Roman" w:eastAsia="Calibri" w:hAnsi="Times New Roman" w:cs="Times New Roman"/>
          <w:spacing w:val="-4"/>
          <w:sz w:val="28"/>
          <w:szCs w:val="28"/>
          <w:lang w:eastAsia="ru-RU"/>
        </w:rPr>
        <w:t xml:space="preserve"> районе Новосибирской области на 2021-2026 годы». </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xml:space="preserve">Планируется, что доля малого бизнеса в общем объеме выпуска товаров, работ и услуг, к концу прогнозного периода возрастёт с  уровня 40,3 % в 2022 году до 42,0%.  </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lastRenderedPageBreak/>
        <w:t>Эффективная реализация мероприятий по развитию малого и среднего предпринимательства будет способствовать:</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недопущению снижения  количества субъектов малого и среднего предпринимательства Барабинского района Новосибирской области;</w:t>
      </w:r>
    </w:p>
    <w:p w:rsidR="00DB2AF8" w:rsidRPr="00F04140" w:rsidRDefault="00DB2AF8" w:rsidP="00DB2AF8">
      <w:pPr>
        <w:widowControl w:val="0"/>
        <w:autoSpaceDE w:val="0"/>
        <w:autoSpaceDN w:val="0"/>
        <w:adjustRightInd w:val="0"/>
        <w:spacing w:after="0" w:line="240" w:lineRule="auto"/>
        <w:ind w:firstLine="567"/>
        <w:jc w:val="both"/>
        <w:rPr>
          <w:rFonts w:ascii="Times New Roman" w:eastAsia="Calibri" w:hAnsi="Times New Roman" w:cs="Times New Roman"/>
          <w:spacing w:val="-4"/>
          <w:sz w:val="28"/>
          <w:szCs w:val="28"/>
          <w:lang w:eastAsia="ru-RU"/>
        </w:rPr>
      </w:pPr>
      <w:r w:rsidRPr="00F04140">
        <w:rPr>
          <w:rFonts w:ascii="Times New Roman" w:eastAsia="Calibri" w:hAnsi="Times New Roman" w:cs="Times New Roman"/>
          <w:spacing w:val="-4"/>
          <w:sz w:val="28"/>
          <w:szCs w:val="28"/>
          <w:lang w:eastAsia="ru-RU"/>
        </w:rPr>
        <w:t>- увеличению налоговых поступлений от деятельности субъектов малого и среднего предпринимательства в доходную часть бюджета района к концу 2026 года на 7,0 %.</w:t>
      </w:r>
    </w:p>
    <w:p w:rsidR="00DB2AF8" w:rsidRPr="00990481" w:rsidRDefault="00DB2AF8" w:rsidP="00DB2AF8">
      <w:pPr>
        <w:keepNext/>
        <w:keepLines/>
        <w:numPr>
          <w:ilvl w:val="1"/>
          <w:numId w:val="11"/>
        </w:numPr>
        <w:spacing w:before="480" w:after="0"/>
        <w:jc w:val="center"/>
        <w:outlineLvl w:val="0"/>
        <w:rPr>
          <w:rFonts w:ascii="Times New Roman" w:eastAsia="Times New Roman" w:hAnsi="Times New Roman" w:cs="Times New Roman"/>
          <w:b/>
          <w:bCs/>
          <w:sz w:val="28"/>
          <w:szCs w:val="28"/>
        </w:rPr>
      </w:pPr>
      <w:r w:rsidRPr="00990481">
        <w:rPr>
          <w:rFonts w:ascii="Times New Roman" w:eastAsia="Times New Roman" w:hAnsi="Times New Roman" w:cs="Times New Roman"/>
          <w:b/>
          <w:bCs/>
          <w:sz w:val="28"/>
          <w:szCs w:val="28"/>
        </w:rPr>
        <w:t>Связь и информационно-коммуникационные технологии</w:t>
      </w:r>
      <w:bookmarkEnd w:id="49"/>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Цель – создание условий для получения населением и хозяйствующими субъектами на территории Барабинского района преимуществ от применения информационных и телекоммуникационных технологий.</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Обеспечение ускоренного внедрения цифровых технологий в экономике и социальной сфере, развития технологий электронного государства и развития информационного общества, создания условий для получения населением и хозяйствующими субъектами преимуществ от применения информационных и телекоммуникационных технологий на основе формирования единого информационного пространства реализуется в рамках:</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 национального проекта «Цифровая экономика»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 xml:space="preserve">- государственной программы Новосибирской области ««Цифровая трансформация Новосибирской области»», утвержденной постановлением Правительства Новосибирской области от 31.19.2019 № 515-п (с изменениями); </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proofErr w:type="gramStart"/>
      <w:r w:rsidRPr="00990481">
        <w:rPr>
          <w:rFonts w:ascii="Times New Roman" w:eastAsia="Calibri" w:hAnsi="Times New Roman" w:cs="Times New Roman"/>
          <w:spacing w:val="-4"/>
          <w:sz w:val="28"/>
          <w:szCs w:val="28"/>
          <w:lang w:eastAsia="ru-RU"/>
        </w:rPr>
        <w:t>- мероприятий федерального проекта по устранению цифрового неравенства, практическая реализация которого на территории Российской Федерации начата с 2015 года, концепция которого была сформирована на основании Федерального Закона от 03.02.2014 № 9-ФЗ «О внесении изменений в Федеральный закон «О связи», в соответствии с распоряжением Правительства Российской Федерации от 26.03.2014 № 437-р, а также на основании приказа Министерства коммуникаций и связи России от 30.09.2015 № 371</w:t>
      </w:r>
      <w:proofErr w:type="gramEnd"/>
      <w:r w:rsidRPr="00990481">
        <w:rPr>
          <w:rFonts w:ascii="Times New Roman" w:eastAsia="Calibri" w:hAnsi="Times New Roman" w:cs="Times New Roman"/>
          <w:spacing w:val="-4"/>
          <w:sz w:val="28"/>
          <w:szCs w:val="28"/>
          <w:lang w:eastAsia="ru-RU"/>
        </w:rPr>
        <w:t xml:space="preserve"> «Об утверждении требований к построению, управлению, нумерации, организационно-техническому обеспечению устойчивого функционирования, условиям взаимодействия, эксплуатации сети связи при оказании универсальных услуг связи»;</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 xml:space="preserve">- программы </w:t>
      </w:r>
      <w:proofErr w:type="spellStart"/>
      <w:r w:rsidRPr="00990481">
        <w:rPr>
          <w:rFonts w:ascii="Times New Roman" w:eastAsia="Calibri" w:hAnsi="Times New Roman" w:cs="Times New Roman"/>
          <w:spacing w:val="-4"/>
          <w:sz w:val="28"/>
          <w:szCs w:val="28"/>
          <w:lang w:eastAsia="ru-RU"/>
        </w:rPr>
        <w:t>реиндустриализации</w:t>
      </w:r>
      <w:proofErr w:type="spellEnd"/>
      <w:r w:rsidRPr="00990481">
        <w:rPr>
          <w:rFonts w:ascii="Times New Roman" w:eastAsia="Calibri" w:hAnsi="Times New Roman" w:cs="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DB2AF8" w:rsidRPr="00990481"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990481">
        <w:rPr>
          <w:rFonts w:ascii="Times New Roman" w:eastAsia="Calibri" w:hAnsi="Times New Roman" w:cs="Times New Roman"/>
          <w:spacing w:val="-4"/>
          <w:sz w:val="28"/>
          <w:szCs w:val="28"/>
          <w:lang w:eastAsia="ru-RU"/>
        </w:rPr>
        <w:t>- муниципальной программы Барабинского района «Создание аппаратно-программного комплекса  «Безопасный город» на 2021-2026 годы», утвержденной постановлением администрации Барабинского района Новосибирской области от 13.11.2020 № 1302.</w:t>
      </w:r>
    </w:p>
    <w:p w:rsidR="00DB2AF8" w:rsidRPr="00C148F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C148F5">
        <w:rPr>
          <w:rFonts w:ascii="Times New Roman" w:eastAsia="Calibri" w:hAnsi="Times New Roman" w:cs="Times New Roman"/>
          <w:spacing w:val="-4"/>
          <w:sz w:val="28"/>
          <w:szCs w:val="28"/>
          <w:lang w:eastAsia="ru-RU"/>
        </w:rPr>
        <w:t xml:space="preserve">В результате реализации в прогнозном периоде приоритета популяризации технологий электронного государства и развития информационного общества, продолжатся мероприятия по сокращению цифрового неравенства между городским и </w:t>
      </w:r>
      <w:r w:rsidRPr="00C148F5">
        <w:rPr>
          <w:rFonts w:ascii="Times New Roman" w:eastAsia="Calibri" w:hAnsi="Times New Roman" w:cs="Times New Roman"/>
          <w:spacing w:val="-4"/>
          <w:sz w:val="28"/>
          <w:szCs w:val="28"/>
          <w:lang w:eastAsia="ru-RU"/>
        </w:rPr>
        <w:lastRenderedPageBreak/>
        <w:t xml:space="preserve">сельским населением, а также будет обеспечено улучшение взаимодействия экстренных оперативных служб, повысится эффективность их реагирования при устранении последствий чрезвычайных ситуаций и правонарушений. </w:t>
      </w:r>
    </w:p>
    <w:p w:rsidR="00DB2AF8" w:rsidRPr="00C148F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C148F5">
        <w:rPr>
          <w:rFonts w:ascii="Times New Roman" w:eastAsia="Calibri" w:hAnsi="Times New Roman" w:cs="Times New Roman"/>
          <w:spacing w:val="-4"/>
          <w:sz w:val="28"/>
          <w:szCs w:val="28"/>
          <w:lang w:eastAsia="ru-RU"/>
        </w:rPr>
        <w:t>Доля граждан, использующих механизм получения государственных и муниципальных услуг в электронной форме, увеличится в течение прогнозного периода до 80% по обоим вариантам прогноза.</w:t>
      </w:r>
    </w:p>
    <w:p w:rsidR="00DB2AF8" w:rsidRPr="005638D3" w:rsidRDefault="00DB2AF8" w:rsidP="00DB2AF8">
      <w:pPr>
        <w:spacing w:after="0" w:line="240" w:lineRule="auto"/>
        <w:ind w:firstLine="567"/>
        <w:jc w:val="both"/>
        <w:rPr>
          <w:rFonts w:ascii="Times New Roman" w:eastAsia="Times New Roman" w:hAnsi="Times New Roman" w:cs="Times New Roman"/>
          <w:sz w:val="28"/>
          <w:szCs w:val="28"/>
          <w:lang w:eastAsia="ru-RU"/>
        </w:rPr>
      </w:pPr>
      <w:r w:rsidRPr="005638D3">
        <w:rPr>
          <w:rFonts w:ascii="Times New Roman" w:eastAsia="Times New Roman" w:hAnsi="Times New Roman" w:cs="Times New Roman"/>
          <w:sz w:val="28"/>
          <w:szCs w:val="28"/>
          <w:lang w:eastAsia="ru-RU"/>
        </w:rPr>
        <w:t xml:space="preserve">В рамках реализации мероприятий по модернизации и развитию инфраструктуры связи на территории Новосибирской области ГП "Цифровая трансформация Новосибирской области" </w:t>
      </w:r>
      <w:r w:rsidR="005638D3" w:rsidRPr="005638D3">
        <w:rPr>
          <w:rFonts w:ascii="Times New Roman" w:eastAsia="Times New Roman" w:hAnsi="Times New Roman" w:cs="Times New Roman"/>
          <w:sz w:val="28"/>
          <w:szCs w:val="28"/>
          <w:lang w:eastAsia="ru-RU"/>
        </w:rPr>
        <w:t>национального проекта «</w:t>
      </w:r>
      <w:r w:rsidR="005638D3">
        <w:rPr>
          <w:rFonts w:ascii="Times New Roman" w:eastAsia="Times New Roman" w:hAnsi="Times New Roman" w:cs="Times New Roman"/>
          <w:sz w:val="28"/>
          <w:szCs w:val="28"/>
          <w:lang w:eastAsia="ru-RU"/>
        </w:rPr>
        <w:t>Цифровая экономика</w:t>
      </w:r>
      <w:r w:rsidR="005638D3" w:rsidRPr="005638D3">
        <w:rPr>
          <w:rFonts w:ascii="Times New Roman" w:eastAsia="Times New Roman" w:hAnsi="Times New Roman" w:cs="Times New Roman"/>
          <w:sz w:val="28"/>
          <w:szCs w:val="28"/>
          <w:lang w:eastAsia="ru-RU"/>
        </w:rPr>
        <w:t>»</w:t>
      </w:r>
      <w:r w:rsidR="005638D3">
        <w:rPr>
          <w:rFonts w:ascii="Times New Roman" w:eastAsia="Times New Roman" w:hAnsi="Times New Roman" w:cs="Times New Roman"/>
          <w:sz w:val="28"/>
          <w:szCs w:val="28"/>
          <w:lang w:eastAsia="ru-RU"/>
        </w:rPr>
        <w:t xml:space="preserve"> </w:t>
      </w:r>
      <w:r w:rsidRPr="005638D3">
        <w:rPr>
          <w:rFonts w:ascii="Times New Roman" w:eastAsia="Times New Roman" w:hAnsi="Times New Roman" w:cs="Times New Roman"/>
          <w:sz w:val="28"/>
          <w:szCs w:val="28"/>
          <w:lang w:eastAsia="ru-RU"/>
        </w:rPr>
        <w:t>выполнены работы по обеспечению доступа к сети интернет посредством распределительных волоконно-оптических линий связи сельских населенных пунктов Барабинского района</w:t>
      </w:r>
      <w:r w:rsidR="005638D3" w:rsidRPr="005638D3">
        <w:rPr>
          <w:rFonts w:ascii="Times New Roman" w:eastAsia="Times New Roman" w:hAnsi="Times New Roman" w:cs="Times New Roman"/>
          <w:sz w:val="28"/>
          <w:szCs w:val="28"/>
          <w:lang w:eastAsia="ru-RU"/>
        </w:rPr>
        <w:t>, стоимость работ составила 1,3</w:t>
      </w:r>
      <w:r w:rsidRPr="005638D3">
        <w:rPr>
          <w:rFonts w:ascii="Times New Roman" w:eastAsia="Times New Roman" w:hAnsi="Times New Roman" w:cs="Times New Roman"/>
          <w:sz w:val="28"/>
          <w:szCs w:val="28"/>
          <w:lang w:eastAsia="ru-RU"/>
        </w:rPr>
        <w:t xml:space="preserve"> </w:t>
      </w:r>
      <w:proofErr w:type="spellStart"/>
      <w:r w:rsidRPr="005638D3">
        <w:rPr>
          <w:rFonts w:ascii="Times New Roman" w:eastAsia="Times New Roman" w:hAnsi="Times New Roman" w:cs="Times New Roman"/>
          <w:sz w:val="28"/>
          <w:szCs w:val="28"/>
          <w:lang w:eastAsia="ru-RU"/>
        </w:rPr>
        <w:t>млн</w:t>
      </w:r>
      <w:proofErr w:type="gramStart"/>
      <w:r w:rsidRPr="005638D3">
        <w:rPr>
          <w:rFonts w:ascii="Times New Roman" w:eastAsia="Times New Roman" w:hAnsi="Times New Roman" w:cs="Times New Roman"/>
          <w:sz w:val="28"/>
          <w:szCs w:val="28"/>
          <w:lang w:eastAsia="ru-RU"/>
        </w:rPr>
        <w:t>.р</w:t>
      </w:r>
      <w:proofErr w:type="gramEnd"/>
      <w:r w:rsidRPr="005638D3">
        <w:rPr>
          <w:rFonts w:ascii="Times New Roman" w:eastAsia="Times New Roman" w:hAnsi="Times New Roman" w:cs="Times New Roman"/>
          <w:sz w:val="28"/>
          <w:szCs w:val="28"/>
          <w:lang w:eastAsia="ru-RU"/>
        </w:rPr>
        <w:t>уб</w:t>
      </w:r>
      <w:proofErr w:type="spellEnd"/>
      <w:r w:rsidRPr="005638D3">
        <w:rPr>
          <w:rFonts w:ascii="Times New Roman" w:eastAsia="Times New Roman" w:hAnsi="Times New Roman" w:cs="Times New Roman"/>
          <w:sz w:val="28"/>
          <w:szCs w:val="28"/>
          <w:lang w:eastAsia="ru-RU"/>
        </w:rPr>
        <w:t>.</w:t>
      </w:r>
    </w:p>
    <w:p w:rsidR="00DB2AF8" w:rsidRPr="009D4187" w:rsidRDefault="00990481" w:rsidP="00DB2AF8">
      <w:pPr>
        <w:tabs>
          <w:tab w:val="left" w:pos="0"/>
        </w:tabs>
        <w:spacing w:after="0" w:line="240" w:lineRule="auto"/>
        <w:jc w:val="both"/>
        <w:rPr>
          <w:rFonts w:ascii="Times New Roman" w:eastAsia="Calibri" w:hAnsi="Times New Roman" w:cs="Times New Roman"/>
          <w:spacing w:val="-4"/>
          <w:sz w:val="28"/>
          <w:szCs w:val="28"/>
          <w:lang w:eastAsia="ru-RU"/>
        </w:rPr>
      </w:pPr>
      <w:r>
        <w:rPr>
          <w:rFonts w:ascii="Times New Roman" w:eastAsia="Calibri" w:hAnsi="Times New Roman" w:cs="Times New Roman"/>
          <w:color w:val="00B050"/>
          <w:spacing w:val="-4"/>
          <w:sz w:val="28"/>
          <w:szCs w:val="28"/>
          <w:lang w:eastAsia="ru-RU"/>
        </w:rPr>
        <w:tab/>
      </w:r>
      <w:r w:rsidRPr="009D4187">
        <w:rPr>
          <w:rFonts w:ascii="Times New Roman" w:eastAsia="Calibri" w:hAnsi="Times New Roman" w:cs="Times New Roman"/>
          <w:spacing w:val="-4"/>
          <w:sz w:val="28"/>
          <w:szCs w:val="28"/>
          <w:lang w:eastAsia="ru-RU"/>
        </w:rPr>
        <w:t>В районе</w:t>
      </w:r>
      <w:r w:rsidR="00DB2AF8" w:rsidRPr="009D4187">
        <w:rPr>
          <w:rFonts w:ascii="Times New Roman" w:eastAsia="Calibri" w:hAnsi="Times New Roman" w:cs="Times New Roman"/>
          <w:spacing w:val="-4"/>
          <w:sz w:val="28"/>
          <w:szCs w:val="28"/>
          <w:lang w:eastAsia="ru-RU"/>
        </w:rPr>
        <w:t xml:space="preserve"> </w:t>
      </w:r>
      <w:r w:rsidR="004616CD">
        <w:rPr>
          <w:rFonts w:ascii="Times New Roman" w:eastAsia="Calibri" w:hAnsi="Times New Roman" w:cs="Times New Roman"/>
          <w:spacing w:val="-4"/>
          <w:sz w:val="28"/>
          <w:szCs w:val="28"/>
          <w:lang w:eastAsia="ru-RU"/>
        </w:rPr>
        <w:t xml:space="preserve">в </w:t>
      </w:r>
      <w:r w:rsidR="00DB2AF8" w:rsidRPr="009D4187">
        <w:rPr>
          <w:rFonts w:ascii="Times New Roman" w:eastAsia="Calibri" w:hAnsi="Times New Roman" w:cs="Times New Roman"/>
          <w:spacing w:val="-4"/>
          <w:sz w:val="28"/>
          <w:szCs w:val="28"/>
          <w:lang w:eastAsia="ru-RU"/>
        </w:rPr>
        <w:t xml:space="preserve">рамках реализации мероприятий </w:t>
      </w:r>
      <w:r w:rsidR="009D4187" w:rsidRPr="009D4187">
        <w:rPr>
          <w:rFonts w:ascii="Times New Roman" w:eastAsia="Calibri" w:hAnsi="Times New Roman" w:cs="Times New Roman"/>
          <w:spacing w:val="-4"/>
          <w:sz w:val="28"/>
          <w:szCs w:val="28"/>
          <w:lang w:eastAsia="ru-RU"/>
        </w:rPr>
        <w:t>национального проекта</w:t>
      </w:r>
      <w:r w:rsidR="00DB2AF8" w:rsidRPr="009D4187">
        <w:rPr>
          <w:rFonts w:ascii="Times New Roman" w:eastAsia="Calibri" w:hAnsi="Times New Roman" w:cs="Times New Roman"/>
          <w:spacing w:val="-4"/>
          <w:sz w:val="28"/>
          <w:szCs w:val="28"/>
          <w:lang w:eastAsia="ru-RU"/>
        </w:rPr>
        <w:t xml:space="preserve"> «</w:t>
      </w:r>
      <w:r w:rsidR="009D4187" w:rsidRPr="009D4187">
        <w:rPr>
          <w:rFonts w:ascii="Times New Roman" w:eastAsia="Calibri" w:hAnsi="Times New Roman" w:cs="Times New Roman"/>
          <w:spacing w:val="-4"/>
          <w:sz w:val="28"/>
          <w:szCs w:val="28"/>
          <w:lang w:eastAsia="ru-RU"/>
        </w:rPr>
        <w:t>Цифровая экономика</w:t>
      </w:r>
      <w:r w:rsidR="00DB2AF8" w:rsidRPr="009D4187">
        <w:rPr>
          <w:rFonts w:ascii="Times New Roman" w:eastAsia="Calibri" w:hAnsi="Times New Roman" w:cs="Times New Roman"/>
          <w:spacing w:val="-4"/>
          <w:sz w:val="28"/>
          <w:szCs w:val="28"/>
          <w:lang w:eastAsia="ru-RU"/>
        </w:rPr>
        <w:t xml:space="preserve">» в прогнозном периоде будут продолжены мероприятия по подключению к широкополосному  доступу к сети «Интернет» социально-значимых объектов, расположенных на территории Барабинского пунктов, администраций </w:t>
      </w:r>
      <w:r w:rsidR="009D4187" w:rsidRPr="009D4187">
        <w:rPr>
          <w:rFonts w:ascii="Times New Roman" w:eastAsia="Calibri" w:hAnsi="Times New Roman" w:cs="Times New Roman"/>
          <w:spacing w:val="-4"/>
          <w:sz w:val="28"/>
          <w:szCs w:val="28"/>
          <w:lang w:eastAsia="ru-RU"/>
        </w:rPr>
        <w:t xml:space="preserve">органов местного самоуправления, в 2024 году на эти цели запланированы средства в размере 5,3 </w:t>
      </w:r>
      <w:proofErr w:type="spellStart"/>
      <w:r w:rsidR="009D4187" w:rsidRPr="009D4187">
        <w:rPr>
          <w:rFonts w:ascii="Times New Roman" w:eastAsia="Calibri" w:hAnsi="Times New Roman" w:cs="Times New Roman"/>
          <w:spacing w:val="-4"/>
          <w:sz w:val="28"/>
          <w:szCs w:val="28"/>
          <w:lang w:eastAsia="ru-RU"/>
        </w:rPr>
        <w:t>млн</w:t>
      </w:r>
      <w:proofErr w:type="gramStart"/>
      <w:r w:rsidR="009D4187" w:rsidRPr="009D4187">
        <w:rPr>
          <w:rFonts w:ascii="Times New Roman" w:eastAsia="Calibri" w:hAnsi="Times New Roman" w:cs="Times New Roman"/>
          <w:spacing w:val="-4"/>
          <w:sz w:val="28"/>
          <w:szCs w:val="28"/>
          <w:lang w:eastAsia="ru-RU"/>
        </w:rPr>
        <w:t>.р</w:t>
      </w:r>
      <w:proofErr w:type="gramEnd"/>
      <w:r w:rsidR="009D4187" w:rsidRPr="009D4187">
        <w:rPr>
          <w:rFonts w:ascii="Times New Roman" w:eastAsia="Calibri" w:hAnsi="Times New Roman" w:cs="Times New Roman"/>
          <w:spacing w:val="-4"/>
          <w:sz w:val="28"/>
          <w:szCs w:val="28"/>
          <w:lang w:eastAsia="ru-RU"/>
        </w:rPr>
        <w:t>уб</w:t>
      </w:r>
      <w:proofErr w:type="spellEnd"/>
      <w:r w:rsidR="00DB2AF8" w:rsidRPr="009D4187">
        <w:rPr>
          <w:rFonts w:ascii="Times New Roman" w:eastAsia="Calibri" w:hAnsi="Times New Roman" w:cs="Times New Roman"/>
          <w:spacing w:val="-4"/>
          <w:sz w:val="28"/>
          <w:szCs w:val="28"/>
          <w:lang w:eastAsia="ru-RU"/>
        </w:rPr>
        <w:t xml:space="preserve">. </w:t>
      </w:r>
    </w:p>
    <w:p w:rsidR="00DB2AF8" w:rsidRPr="009D4187" w:rsidRDefault="00DB2AF8" w:rsidP="00DB2AF8">
      <w:pPr>
        <w:tabs>
          <w:tab w:val="left" w:pos="0"/>
        </w:tabs>
        <w:spacing w:after="0" w:line="240" w:lineRule="auto"/>
        <w:ind w:firstLine="567"/>
        <w:jc w:val="both"/>
        <w:rPr>
          <w:rFonts w:ascii="Times New Roman" w:eastAsia="Calibri" w:hAnsi="Times New Roman" w:cs="Times New Roman"/>
          <w:sz w:val="28"/>
          <w:szCs w:val="28"/>
        </w:rPr>
      </w:pPr>
      <w:r w:rsidRPr="009D4187">
        <w:rPr>
          <w:rFonts w:ascii="Times New Roman" w:eastAsia="Calibri" w:hAnsi="Times New Roman" w:cs="Times New Roman"/>
          <w:spacing w:val="-4"/>
          <w:sz w:val="28"/>
          <w:szCs w:val="28"/>
          <w:lang w:eastAsia="ru-RU"/>
        </w:rPr>
        <w:t>Развитие сферы связи и информационно-коммуникационных технологий в прогнозном периоде приведет к улучшению качества и росту объема доходов от этого вида услуг.</w:t>
      </w:r>
      <w:r w:rsidRPr="009D4187">
        <w:rPr>
          <w:rFonts w:ascii="Times New Roman" w:eastAsia="Calibri" w:hAnsi="Times New Roman" w:cs="Times New Roman"/>
          <w:sz w:val="28"/>
          <w:szCs w:val="28"/>
        </w:rPr>
        <w:t xml:space="preserve"> </w:t>
      </w:r>
    </w:p>
    <w:p w:rsidR="00DB2AF8" w:rsidRPr="00E948C5" w:rsidRDefault="00DB2AF8" w:rsidP="00DB2AF8">
      <w:pPr>
        <w:keepNext/>
        <w:keepLines/>
        <w:numPr>
          <w:ilvl w:val="1"/>
          <w:numId w:val="10"/>
        </w:numPr>
        <w:spacing w:before="480" w:after="0"/>
        <w:jc w:val="center"/>
        <w:outlineLvl w:val="0"/>
        <w:rPr>
          <w:rFonts w:ascii="Times New Roman" w:eastAsia="Times New Roman" w:hAnsi="Times New Roman" w:cs="Times New Roman"/>
          <w:b/>
          <w:bCs/>
          <w:sz w:val="28"/>
          <w:szCs w:val="28"/>
        </w:rPr>
      </w:pPr>
      <w:bookmarkStart w:id="51" w:name="_Toc17290085"/>
      <w:r w:rsidRPr="00E948C5">
        <w:rPr>
          <w:rFonts w:ascii="Times New Roman" w:eastAsia="Times New Roman" w:hAnsi="Times New Roman" w:cs="Times New Roman"/>
          <w:b/>
          <w:bCs/>
          <w:sz w:val="28"/>
          <w:szCs w:val="28"/>
        </w:rPr>
        <w:t>Рынок товаров и услуг</w:t>
      </w:r>
      <w:bookmarkEnd w:id="51"/>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Цель – создание эффективной товаропроводящей системы, развитие </w:t>
      </w:r>
      <w:proofErr w:type="spellStart"/>
      <w:r w:rsidRPr="00E948C5">
        <w:rPr>
          <w:rFonts w:ascii="Times New Roman" w:eastAsia="Calibri" w:hAnsi="Times New Roman" w:cs="Times New Roman"/>
          <w:spacing w:val="-4"/>
          <w:sz w:val="28"/>
          <w:szCs w:val="28"/>
          <w:lang w:eastAsia="ru-RU"/>
        </w:rPr>
        <w:t>многоформатной</w:t>
      </w:r>
      <w:proofErr w:type="spellEnd"/>
      <w:r w:rsidRPr="00E948C5">
        <w:rPr>
          <w:rFonts w:ascii="Times New Roman" w:eastAsia="Calibri" w:hAnsi="Times New Roman" w:cs="Times New Roman"/>
          <w:spacing w:val="-4"/>
          <w:sz w:val="28"/>
          <w:szCs w:val="28"/>
          <w:lang w:eastAsia="ru-RU"/>
        </w:rPr>
        <w:t xml:space="preserve"> инфраструктуры торговли, совершенствование и развитие межмуниципального,  межрегионального взаимодействия. </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Реализация национальной программы в сфере развития международной кооперации и экспорта, предусмотренной Указом Президента Российской Федерации от 07.05.2018 № 204 «О национальных целях и национальных задачах развития Российской Федерации на период до 2024 года», окажет благоприятное влияние на развитие рынка товаров и услуг </w:t>
      </w:r>
      <w:proofErr w:type="gramStart"/>
      <w:r w:rsidRPr="00E948C5">
        <w:rPr>
          <w:rFonts w:ascii="Times New Roman" w:eastAsia="Calibri" w:hAnsi="Times New Roman" w:cs="Times New Roman"/>
          <w:spacing w:val="-4"/>
          <w:sz w:val="28"/>
          <w:szCs w:val="28"/>
          <w:lang w:eastAsia="ru-RU"/>
        </w:rPr>
        <w:t>в</w:t>
      </w:r>
      <w:proofErr w:type="gramEnd"/>
      <w:r w:rsidRPr="00E948C5">
        <w:rPr>
          <w:rFonts w:ascii="Times New Roman" w:eastAsia="Calibri" w:hAnsi="Times New Roman" w:cs="Times New Roman"/>
          <w:spacing w:val="-4"/>
          <w:sz w:val="28"/>
          <w:szCs w:val="28"/>
          <w:lang w:eastAsia="ru-RU"/>
        </w:rPr>
        <w:t xml:space="preserve"> </w:t>
      </w:r>
      <w:proofErr w:type="gramStart"/>
      <w:r w:rsidRPr="00E948C5">
        <w:rPr>
          <w:rFonts w:ascii="Times New Roman" w:eastAsia="Calibri" w:hAnsi="Times New Roman" w:cs="Times New Roman"/>
          <w:spacing w:val="-4"/>
          <w:sz w:val="28"/>
          <w:szCs w:val="28"/>
          <w:lang w:eastAsia="ru-RU"/>
        </w:rPr>
        <w:t>Барабинском</w:t>
      </w:r>
      <w:proofErr w:type="gramEnd"/>
      <w:r w:rsidRPr="00E948C5">
        <w:rPr>
          <w:rFonts w:ascii="Times New Roman" w:eastAsia="Calibri" w:hAnsi="Times New Roman" w:cs="Times New Roman"/>
          <w:spacing w:val="-4"/>
          <w:sz w:val="28"/>
          <w:szCs w:val="28"/>
          <w:lang w:eastAsia="ru-RU"/>
        </w:rPr>
        <w:t xml:space="preserve"> районе Новосибирской области в прогнозном периоде.</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Достижению цели способствует реализация мероприятий ведомственной целевой программы «Развитие торговли на территории Новосибирской области на 2020-2025 годы», утвержденной приказом министерства промышленности, торговли и развития предпринимательства Новосибирской области от 04.12.2019 № 386 (далее – ведомственная целевая программа).</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В рамках мероприятий по развитию сферы торговли ведомственной целевой программы будет обеспечено:</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 содействие развитию конкуренции и создание условий для развития </w:t>
      </w:r>
      <w:proofErr w:type="spellStart"/>
      <w:r w:rsidRPr="00E948C5">
        <w:rPr>
          <w:rFonts w:ascii="Times New Roman" w:eastAsia="Calibri" w:hAnsi="Times New Roman" w:cs="Times New Roman"/>
          <w:spacing w:val="-4"/>
          <w:sz w:val="28"/>
          <w:szCs w:val="28"/>
          <w:lang w:eastAsia="ru-RU"/>
        </w:rPr>
        <w:t>многоформатной</w:t>
      </w:r>
      <w:proofErr w:type="spellEnd"/>
      <w:r w:rsidRPr="00E948C5">
        <w:rPr>
          <w:rFonts w:ascii="Times New Roman" w:eastAsia="Calibri" w:hAnsi="Times New Roman" w:cs="Times New Roman"/>
          <w:spacing w:val="-4"/>
          <w:sz w:val="28"/>
          <w:szCs w:val="28"/>
          <w:lang w:eastAsia="ru-RU"/>
        </w:rPr>
        <w:t xml:space="preserve"> торговли, основанной на принципах достижения установленных нормативов минимальной обеспеченности населения площадью торговых объектов;</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lastRenderedPageBreak/>
        <w:t>- стимулирование развития торговли в малых и отдаленных населенных пунктах Барабинского района Новосибирской области путем предоставления различных форм государственной поддержки;</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 продвижение товаров местных производителей на внутренних рынках; </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содействию повышению уровня кадрового обеспечения торговой отрасли.</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Учитывая тенденции расширения сетевых торговых компаний, прогнозируется увеличение доли розничного товарооборота крупных организаций и субъектов среднего предпринимательства в общем объеме розничного товарооборота при сокращении доли товарооборота на розничных рынках и ярмарках.</w:t>
      </w:r>
    </w:p>
    <w:p w:rsidR="001A0F5F" w:rsidRDefault="001A0F5F" w:rsidP="00DB2AF8">
      <w:pPr>
        <w:tabs>
          <w:tab w:val="left" w:pos="0"/>
        </w:tabs>
        <w:spacing w:after="0" w:line="240" w:lineRule="auto"/>
        <w:jc w:val="center"/>
        <w:rPr>
          <w:rFonts w:ascii="Times New Roman" w:eastAsia="Calibri" w:hAnsi="Times New Roman" w:cs="Times New Roman"/>
          <w:b/>
          <w:iCs/>
          <w:sz w:val="28"/>
          <w:szCs w:val="28"/>
        </w:rPr>
      </w:pPr>
    </w:p>
    <w:p w:rsidR="001A0F5F" w:rsidRDefault="001A0F5F" w:rsidP="00DB2AF8">
      <w:pPr>
        <w:tabs>
          <w:tab w:val="left" w:pos="0"/>
        </w:tabs>
        <w:spacing w:after="0" w:line="240" w:lineRule="auto"/>
        <w:jc w:val="center"/>
        <w:rPr>
          <w:rFonts w:ascii="Times New Roman" w:eastAsia="Calibri" w:hAnsi="Times New Roman" w:cs="Times New Roman"/>
          <w:b/>
          <w:iCs/>
          <w:sz w:val="28"/>
          <w:szCs w:val="28"/>
        </w:rPr>
      </w:pPr>
    </w:p>
    <w:p w:rsidR="00DB2AF8" w:rsidRPr="00E948C5" w:rsidRDefault="00DB2AF8" w:rsidP="00DB2AF8">
      <w:pPr>
        <w:tabs>
          <w:tab w:val="left" w:pos="0"/>
        </w:tabs>
        <w:spacing w:after="0" w:line="240" w:lineRule="auto"/>
        <w:jc w:val="center"/>
        <w:rPr>
          <w:rFonts w:ascii="Times New Roman" w:eastAsia="Calibri" w:hAnsi="Times New Roman" w:cs="Times New Roman"/>
          <w:b/>
          <w:iCs/>
          <w:sz w:val="28"/>
          <w:szCs w:val="28"/>
        </w:rPr>
      </w:pPr>
      <w:r w:rsidRPr="00E948C5">
        <w:rPr>
          <w:rFonts w:ascii="Times New Roman" w:eastAsia="Calibri" w:hAnsi="Times New Roman" w:cs="Times New Roman"/>
          <w:b/>
          <w:iCs/>
          <w:sz w:val="28"/>
          <w:szCs w:val="28"/>
        </w:rPr>
        <w:t xml:space="preserve">Динамика показателей потребительского рынка, </w:t>
      </w:r>
      <w:proofErr w:type="spellStart"/>
      <w:r w:rsidRPr="00E948C5">
        <w:rPr>
          <w:rFonts w:ascii="Times New Roman" w:eastAsia="Calibri" w:hAnsi="Times New Roman" w:cs="Times New Roman"/>
          <w:b/>
          <w:iCs/>
          <w:sz w:val="28"/>
          <w:szCs w:val="28"/>
        </w:rPr>
        <w:t>млн</w:t>
      </w:r>
      <w:proofErr w:type="gramStart"/>
      <w:r w:rsidRPr="00E948C5">
        <w:rPr>
          <w:rFonts w:ascii="Times New Roman" w:eastAsia="Calibri" w:hAnsi="Times New Roman" w:cs="Times New Roman"/>
          <w:b/>
          <w:iCs/>
          <w:sz w:val="28"/>
          <w:szCs w:val="28"/>
        </w:rPr>
        <w:t>.р</w:t>
      </w:r>
      <w:proofErr w:type="gramEnd"/>
      <w:r w:rsidRPr="00E948C5">
        <w:rPr>
          <w:rFonts w:ascii="Times New Roman" w:eastAsia="Calibri" w:hAnsi="Times New Roman" w:cs="Times New Roman"/>
          <w:b/>
          <w:iCs/>
          <w:sz w:val="28"/>
          <w:szCs w:val="28"/>
        </w:rPr>
        <w:t>уб</w:t>
      </w:r>
      <w:proofErr w:type="spellEnd"/>
      <w:r w:rsidRPr="00E948C5">
        <w:rPr>
          <w:rFonts w:ascii="Times New Roman" w:eastAsia="Calibri" w:hAnsi="Times New Roman" w:cs="Times New Roman"/>
          <w:b/>
          <w:iCs/>
          <w:sz w:val="28"/>
          <w:szCs w:val="28"/>
        </w:rPr>
        <w:t>.</w:t>
      </w:r>
    </w:p>
    <w:p w:rsidR="00DB2AF8" w:rsidRPr="004A6EC7" w:rsidRDefault="00DB2AF8" w:rsidP="00DB2AF8">
      <w:pPr>
        <w:tabs>
          <w:tab w:val="left" w:pos="0"/>
        </w:tabs>
        <w:spacing w:after="0" w:line="240" w:lineRule="auto"/>
        <w:ind w:firstLine="567"/>
        <w:jc w:val="both"/>
        <w:rPr>
          <w:rFonts w:ascii="Calibri" w:eastAsia="Calibri" w:hAnsi="Calibri" w:cs="Times New Roman"/>
          <w:noProof/>
          <w:color w:val="00B050"/>
          <w:lang w:eastAsia="ru-RU"/>
        </w:rPr>
      </w:pPr>
      <w:r w:rsidRPr="004A6EC7">
        <w:rPr>
          <w:rFonts w:ascii="Calibri" w:eastAsia="Calibri" w:hAnsi="Calibri" w:cs="Times New Roman"/>
          <w:noProof/>
          <w:color w:val="00B050"/>
          <w:lang w:eastAsia="ru-RU"/>
        </w:rPr>
        <w:drawing>
          <wp:inline distT="0" distB="0" distL="0" distR="0" wp14:anchorId="0468872A" wp14:editId="3915FEF2">
            <wp:extent cx="5582093" cy="230726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B2AF8" w:rsidRPr="004A6EC7" w:rsidRDefault="00DB2AF8" w:rsidP="00DB2AF8">
      <w:pPr>
        <w:tabs>
          <w:tab w:val="left" w:pos="0"/>
        </w:tabs>
        <w:spacing w:after="0" w:line="240" w:lineRule="auto"/>
        <w:ind w:firstLine="567"/>
        <w:jc w:val="both"/>
        <w:rPr>
          <w:rFonts w:ascii="Times New Roman" w:eastAsia="Calibri" w:hAnsi="Times New Roman" w:cs="Times New Roman"/>
          <w:color w:val="00B050"/>
          <w:spacing w:val="-4"/>
          <w:sz w:val="28"/>
          <w:szCs w:val="28"/>
          <w:lang w:eastAsia="ru-RU"/>
        </w:rPr>
      </w:pPr>
    </w:p>
    <w:p w:rsidR="00DB2AF8" w:rsidRPr="004A6EC7" w:rsidRDefault="00DB2AF8" w:rsidP="00DB2AF8">
      <w:pPr>
        <w:tabs>
          <w:tab w:val="left" w:pos="0"/>
        </w:tabs>
        <w:spacing w:after="0" w:line="240" w:lineRule="auto"/>
        <w:ind w:firstLine="567"/>
        <w:rPr>
          <w:rFonts w:ascii="Times New Roman" w:eastAsia="Calibri" w:hAnsi="Times New Roman" w:cs="Times New Roman"/>
          <w:color w:val="00B050"/>
          <w:spacing w:val="-4"/>
          <w:sz w:val="28"/>
          <w:szCs w:val="28"/>
          <w:lang w:eastAsia="ru-RU"/>
        </w:rPr>
      </w:pP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В 2026 году прогнозируется объем оборота розничной торговли по 1 варианту 3852,1 млн. рублей, по 2 варианту – до 4003,8 млн. рублей, что составит 118,6% и 123,3% к оценочному показателю 2023 года соответственно.</w:t>
      </w:r>
    </w:p>
    <w:p w:rsidR="00DB2AF8" w:rsidRPr="00E948C5" w:rsidRDefault="00DB2AF8" w:rsidP="00DB2AF8">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Товарооборот общественного питания к 2026 году вырастет на 18,6 % по первому варианту и 21,9 % по второму варианту прогноза к оценочному показателю 2023 года и составит 231,7 млн. рублей и 240,4 млн. рублей по вариантам прогноза соответственно.</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proofErr w:type="gramStart"/>
      <w:r w:rsidRPr="00E948C5">
        <w:rPr>
          <w:rFonts w:ascii="Times New Roman" w:eastAsia="Calibri" w:hAnsi="Times New Roman" w:cs="Times New Roman"/>
          <w:spacing w:val="-4"/>
          <w:sz w:val="28"/>
          <w:szCs w:val="28"/>
          <w:lang w:eastAsia="ru-RU"/>
        </w:rPr>
        <w:t>Одним из приоритетных направлений развития Барабинского района Новосибирской области на 2024 год и плановый период 2025 и 2026 годов является формирование привлекательного для местных жителей и гостей района туристско-рекреационного комплекса Барабинского района, развитие внутреннего и въездного туризма, в частности таких сегментов туристского рынка, как, оздоровительный, сельский, событийный, культурно-познавательный, экологический, рыболовный туризм.</w:t>
      </w:r>
      <w:proofErr w:type="gramEnd"/>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Перспективным направлением развития туризма в прогнозном периоде является создание экологических троп в границах памятников природы федерального и регионального значения, в связи с широким видовым многообразием флоры и фауны на территории этих памятников.</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Также перспективным и поддерживаемым на государственном и областном уровне является направление сельского туризма, привлечение к туристической деятельности </w:t>
      </w:r>
      <w:proofErr w:type="spellStart"/>
      <w:r w:rsidRPr="00E948C5">
        <w:rPr>
          <w:rFonts w:ascii="Times New Roman" w:eastAsia="Calibri" w:hAnsi="Times New Roman" w:cs="Times New Roman"/>
          <w:spacing w:val="-4"/>
          <w:sz w:val="28"/>
          <w:szCs w:val="28"/>
          <w:lang w:eastAsia="ru-RU"/>
        </w:rPr>
        <w:t>сельхозтоваропроизводителей</w:t>
      </w:r>
      <w:proofErr w:type="spellEnd"/>
      <w:r w:rsidRPr="00E948C5">
        <w:rPr>
          <w:rFonts w:ascii="Times New Roman" w:eastAsia="Calibri" w:hAnsi="Times New Roman" w:cs="Times New Roman"/>
          <w:spacing w:val="-4"/>
          <w:sz w:val="28"/>
          <w:szCs w:val="28"/>
          <w:lang w:eastAsia="ru-RU"/>
        </w:rPr>
        <w:t>.</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lastRenderedPageBreak/>
        <w:t>В 2023 году на территории района функционируют следующие субъекты туристской индустрии:</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туроператор – 1 ЮЛ;</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proofErr w:type="spellStart"/>
      <w:r w:rsidRPr="00E948C5">
        <w:rPr>
          <w:rFonts w:ascii="Times New Roman" w:eastAsia="Calibri" w:hAnsi="Times New Roman" w:cs="Times New Roman"/>
          <w:spacing w:val="-4"/>
          <w:sz w:val="28"/>
          <w:szCs w:val="28"/>
          <w:lang w:eastAsia="ru-RU"/>
        </w:rPr>
        <w:t>турагент</w:t>
      </w:r>
      <w:proofErr w:type="spellEnd"/>
      <w:r w:rsidRPr="00E948C5">
        <w:rPr>
          <w:rFonts w:ascii="Times New Roman" w:eastAsia="Calibri" w:hAnsi="Times New Roman" w:cs="Times New Roman"/>
          <w:spacing w:val="-4"/>
          <w:sz w:val="28"/>
          <w:szCs w:val="28"/>
          <w:lang w:eastAsia="ru-RU"/>
        </w:rPr>
        <w:t xml:space="preserve"> – 1 ЮЛ;</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гостиницы – 3 объекта;</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отель/мотель/хостел – 5 объектов;</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санаторно-курортное учреждение – 1 объект;</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центр отдыха – 1 объект;</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детские оздоровительные лагеря – 1 объект.</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В 2023 году количество обслуженных лиц данными объектами составило 19,41 </w:t>
      </w:r>
      <w:proofErr w:type="spellStart"/>
      <w:r w:rsidRPr="00E948C5">
        <w:rPr>
          <w:rFonts w:ascii="Times New Roman" w:eastAsia="Calibri" w:hAnsi="Times New Roman" w:cs="Times New Roman"/>
          <w:spacing w:val="-4"/>
          <w:sz w:val="28"/>
          <w:szCs w:val="28"/>
          <w:lang w:eastAsia="ru-RU"/>
        </w:rPr>
        <w:t>тыс</w:t>
      </w:r>
      <w:proofErr w:type="gramStart"/>
      <w:r w:rsidRPr="00E948C5">
        <w:rPr>
          <w:rFonts w:ascii="Times New Roman" w:eastAsia="Calibri" w:hAnsi="Times New Roman" w:cs="Times New Roman"/>
          <w:spacing w:val="-4"/>
          <w:sz w:val="28"/>
          <w:szCs w:val="28"/>
          <w:lang w:eastAsia="ru-RU"/>
        </w:rPr>
        <w:t>.ч</w:t>
      </w:r>
      <w:proofErr w:type="gramEnd"/>
      <w:r w:rsidRPr="00E948C5">
        <w:rPr>
          <w:rFonts w:ascii="Times New Roman" w:eastAsia="Calibri" w:hAnsi="Times New Roman" w:cs="Times New Roman"/>
          <w:spacing w:val="-4"/>
          <w:sz w:val="28"/>
          <w:szCs w:val="28"/>
          <w:lang w:eastAsia="ru-RU"/>
        </w:rPr>
        <w:t>ел</w:t>
      </w:r>
      <w:proofErr w:type="spellEnd"/>
      <w:r w:rsidRPr="00E948C5">
        <w:rPr>
          <w:rFonts w:ascii="Times New Roman" w:eastAsia="Calibri" w:hAnsi="Times New Roman" w:cs="Times New Roman"/>
          <w:spacing w:val="-4"/>
          <w:sz w:val="28"/>
          <w:szCs w:val="28"/>
          <w:lang w:eastAsia="ru-RU"/>
        </w:rPr>
        <w:t>., количество мест единовременного размещения – 927 ед., количество занятых оказанием услуг – 121 человек.</w:t>
      </w:r>
    </w:p>
    <w:p w:rsidR="00DB2AF8" w:rsidRPr="00E948C5"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 xml:space="preserve">С 2022 года начал функционировать новый объект – гостиница </w:t>
      </w:r>
      <w:proofErr w:type="gramStart"/>
      <w:r w:rsidRPr="00E948C5">
        <w:rPr>
          <w:rFonts w:ascii="Times New Roman" w:eastAsia="Calibri" w:hAnsi="Times New Roman" w:cs="Times New Roman"/>
          <w:spacing w:val="-4"/>
          <w:sz w:val="28"/>
          <w:szCs w:val="28"/>
          <w:lang w:eastAsia="ru-RU"/>
        </w:rPr>
        <w:t>на</w:t>
      </w:r>
      <w:proofErr w:type="gramEnd"/>
      <w:r w:rsidRPr="00E948C5">
        <w:rPr>
          <w:rFonts w:ascii="Times New Roman" w:eastAsia="Calibri" w:hAnsi="Times New Roman" w:cs="Times New Roman"/>
          <w:spacing w:val="-4"/>
          <w:sz w:val="28"/>
          <w:szCs w:val="28"/>
          <w:lang w:eastAsia="ru-RU"/>
        </w:rPr>
        <w:t xml:space="preserve"> </w:t>
      </w:r>
      <w:proofErr w:type="gramStart"/>
      <w:r w:rsidRPr="00E948C5">
        <w:rPr>
          <w:rFonts w:ascii="Times New Roman" w:eastAsia="Calibri" w:hAnsi="Times New Roman" w:cs="Times New Roman"/>
          <w:spacing w:val="-4"/>
          <w:sz w:val="28"/>
          <w:szCs w:val="28"/>
          <w:lang w:eastAsia="ru-RU"/>
        </w:rPr>
        <w:t>территория</w:t>
      </w:r>
      <w:proofErr w:type="gramEnd"/>
      <w:r w:rsidRPr="00E948C5">
        <w:rPr>
          <w:rFonts w:ascii="Times New Roman" w:eastAsia="Calibri" w:hAnsi="Times New Roman" w:cs="Times New Roman"/>
          <w:spacing w:val="-4"/>
          <w:sz w:val="28"/>
          <w:szCs w:val="28"/>
          <w:lang w:eastAsia="ru-RU"/>
        </w:rPr>
        <w:t xml:space="preserve"> автодороги Иртыш Р-254, км. 1122, д. 2 вместимостью 28 мест, 15 номеров.</w:t>
      </w:r>
    </w:p>
    <w:p w:rsidR="00DB2AF8" w:rsidRDefault="00DB2AF8" w:rsidP="00DB2AF8">
      <w:pPr>
        <w:spacing w:after="0" w:line="240" w:lineRule="auto"/>
        <w:jc w:val="both"/>
        <w:rPr>
          <w:rFonts w:ascii="Times New Roman" w:eastAsia="Calibri" w:hAnsi="Times New Roman" w:cs="Times New Roman"/>
          <w:spacing w:val="-4"/>
          <w:sz w:val="28"/>
          <w:szCs w:val="28"/>
          <w:lang w:eastAsia="ru-RU"/>
        </w:rPr>
      </w:pPr>
      <w:r w:rsidRPr="00E948C5">
        <w:rPr>
          <w:rFonts w:ascii="Times New Roman" w:eastAsia="Calibri" w:hAnsi="Times New Roman" w:cs="Times New Roman"/>
          <w:spacing w:val="-4"/>
          <w:sz w:val="28"/>
          <w:szCs w:val="28"/>
          <w:lang w:eastAsia="ru-RU"/>
        </w:rPr>
        <w:t>На территории района действуют следующие</w:t>
      </w:r>
      <w:r w:rsidRPr="00E948C5">
        <w:rPr>
          <w:rFonts w:ascii="Calibri" w:eastAsia="Calibri" w:hAnsi="Calibri" w:cs="Times New Roman"/>
        </w:rPr>
        <w:t xml:space="preserve"> </w:t>
      </w:r>
      <w:r w:rsidRPr="00E948C5">
        <w:rPr>
          <w:rFonts w:ascii="Times New Roman" w:eastAsia="Calibri" w:hAnsi="Times New Roman" w:cs="Times New Roman"/>
          <w:spacing w:val="-4"/>
          <w:sz w:val="28"/>
          <w:szCs w:val="28"/>
          <w:lang w:eastAsia="ru-RU"/>
        </w:rPr>
        <w:t xml:space="preserve">экскурсионные маршруты – «Барабинск – </w:t>
      </w:r>
      <w:proofErr w:type="spellStart"/>
      <w:r w:rsidRPr="00E948C5">
        <w:rPr>
          <w:rFonts w:ascii="Times New Roman" w:eastAsia="Calibri" w:hAnsi="Times New Roman" w:cs="Times New Roman"/>
          <w:spacing w:val="-4"/>
          <w:sz w:val="28"/>
          <w:szCs w:val="28"/>
          <w:lang w:eastAsia="ru-RU"/>
        </w:rPr>
        <w:t>Каинск</w:t>
      </w:r>
      <w:proofErr w:type="spellEnd"/>
      <w:r w:rsidRPr="00E948C5">
        <w:rPr>
          <w:rFonts w:ascii="Times New Roman" w:eastAsia="Calibri" w:hAnsi="Times New Roman" w:cs="Times New Roman"/>
          <w:spacing w:val="-4"/>
          <w:sz w:val="28"/>
          <w:szCs w:val="28"/>
          <w:lang w:eastAsia="ru-RU"/>
        </w:rPr>
        <w:t>», «Барабинск-город железнодорожников», «Куда пойти учиться?».</w:t>
      </w:r>
    </w:p>
    <w:p w:rsidR="00D3435B" w:rsidRPr="004A3E34" w:rsidRDefault="00D3435B" w:rsidP="00D3435B">
      <w:pPr>
        <w:spacing w:after="0" w:line="240" w:lineRule="auto"/>
        <w:ind w:firstLine="709"/>
        <w:jc w:val="both"/>
        <w:rPr>
          <w:rFonts w:ascii="Times New Roman" w:eastAsia="Calibri" w:hAnsi="Times New Roman" w:cs="Times New Roman"/>
          <w:sz w:val="28"/>
          <w:szCs w:val="28"/>
          <w:shd w:val="clear" w:color="auto" w:fill="FFFFFF"/>
        </w:rPr>
      </w:pPr>
      <w:r w:rsidRPr="004A3E34">
        <w:rPr>
          <w:rFonts w:ascii="Times New Roman" w:eastAsia="Calibri" w:hAnsi="Times New Roman" w:cs="Times New Roman"/>
          <w:sz w:val="28"/>
          <w:szCs w:val="28"/>
          <w:shd w:val="clear" w:color="auto" w:fill="FFFFFF"/>
        </w:rPr>
        <w:t>На территории района находятся три особо охраняемые природные территории - Государственный природный заказник федерального значения «</w:t>
      </w:r>
      <w:proofErr w:type="spellStart"/>
      <w:r w:rsidRPr="004A3E34">
        <w:rPr>
          <w:rFonts w:ascii="Times New Roman" w:eastAsia="Calibri" w:hAnsi="Times New Roman" w:cs="Times New Roman"/>
          <w:sz w:val="28"/>
          <w:szCs w:val="28"/>
          <w:shd w:val="clear" w:color="auto" w:fill="FFFFFF"/>
        </w:rPr>
        <w:t>Кирзинский</w:t>
      </w:r>
      <w:proofErr w:type="spellEnd"/>
      <w:r w:rsidRPr="004A3E34">
        <w:rPr>
          <w:rFonts w:ascii="Times New Roman" w:eastAsia="Calibri" w:hAnsi="Times New Roman" w:cs="Times New Roman"/>
          <w:sz w:val="28"/>
          <w:szCs w:val="28"/>
          <w:shd w:val="clear" w:color="auto" w:fill="FFFFFF"/>
        </w:rPr>
        <w:t>», памятник природы регионального значения «</w:t>
      </w:r>
      <w:proofErr w:type="spellStart"/>
      <w:r w:rsidRPr="004A3E34">
        <w:rPr>
          <w:rFonts w:ascii="Times New Roman" w:eastAsia="Calibri" w:hAnsi="Times New Roman" w:cs="Times New Roman"/>
          <w:sz w:val="28"/>
          <w:szCs w:val="28"/>
          <w:shd w:val="clear" w:color="auto" w:fill="FFFFFF"/>
        </w:rPr>
        <w:t>Казанцевский</w:t>
      </w:r>
      <w:proofErr w:type="spellEnd"/>
      <w:r w:rsidRPr="004A3E34">
        <w:rPr>
          <w:rFonts w:ascii="Times New Roman" w:eastAsia="Calibri" w:hAnsi="Times New Roman" w:cs="Times New Roman"/>
          <w:sz w:val="28"/>
          <w:szCs w:val="28"/>
          <w:shd w:val="clear" w:color="auto" w:fill="FFFFFF"/>
        </w:rPr>
        <w:t xml:space="preserve"> мыс», памятник природы регионального значения «Полуостров </w:t>
      </w:r>
      <w:proofErr w:type="spellStart"/>
      <w:r w:rsidRPr="004A3E34">
        <w:rPr>
          <w:rFonts w:ascii="Times New Roman" w:eastAsia="Calibri" w:hAnsi="Times New Roman" w:cs="Times New Roman"/>
          <w:sz w:val="28"/>
          <w:szCs w:val="28"/>
          <w:shd w:val="clear" w:color="auto" w:fill="FFFFFF"/>
        </w:rPr>
        <w:t>Сугун</w:t>
      </w:r>
      <w:proofErr w:type="spellEnd"/>
      <w:r w:rsidRPr="004A3E34">
        <w:rPr>
          <w:rFonts w:ascii="Times New Roman" w:eastAsia="Calibri" w:hAnsi="Times New Roman" w:cs="Times New Roman"/>
          <w:sz w:val="28"/>
          <w:szCs w:val="28"/>
          <w:shd w:val="clear" w:color="auto" w:fill="FFFFFF"/>
        </w:rPr>
        <w:t xml:space="preserve"> озера </w:t>
      </w:r>
      <w:proofErr w:type="spellStart"/>
      <w:r w:rsidRPr="004A3E34">
        <w:rPr>
          <w:rFonts w:ascii="Times New Roman" w:eastAsia="Calibri" w:hAnsi="Times New Roman" w:cs="Times New Roman"/>
          <w:sz w:val="28"/>
          <w:szCs w:val="28"/>
          <w:shd w:val="clear" w:color="auto" w:fill="FFFFFF"/>
        </w:rPr>
        <w:t>Тандово</w:t>
      </w:r>
      <w:proofErr w:type="spellEnd"/>
      <w:r w:rsidRPr="004A3E34">
        <w:rPr>
          <w:rFonts w:ascii="Times New Roman" w:eastAsia="Calibri" w:hAnsi="Times New Roman" w:cs="Times New Roman"/>
          <w:sz w:val="28"/>
          <w:szCs w:val="28"/>
          <w:shd w:val="clear" w:color="auto" w:fill="FFFFFF"/>
        </w:rPr>
        <w:t>».</w:t>
      </w:r>
    </w:p>
    <w:p w:rsidR="00D3435B" w:rsidRPr="004A3E34" w:rsidRDefault="00D3435B" w:rsidP="00D3435B">
      <w:pPr>
        <w:spacing w:after="0" w:line="240" w:lineRule="auto"/>
        <w:ind w:firstLine="709"/>
        <w:jc w:val="both"/>
        <w:rPr>
          <w:rFonts w:ascii="Times New Roman" w:eastAsia="Calibri" w:hAnsi="Times New Roman" w:cs="Times New Roman"/>
          <w:sz w:val="28"/>
          <w:szCs w:val="28"/>
          <w:shd w:val="clear" w:color="auto" w:fill="FFFFFF"/>
        </w:rPr>
      </w:pPr>
      <w:r w:rsidRPr="004A3E34">
        <w:rPr>
          <w:rFonts w:ascii="Times New Roman" w:eastAsia="Calibri" w:hAnsi="Times New Roman" w:cs="Times New Roman"/>
          <w:sz w:val="28"/>
          <w:szCs w:val="28"/>
          <w:shd w:val="clear" w:color="auto" w:fill="FFFFFF"/>
        </w:rPr>
        <w:t xml:space="preserve">Полуостров </w:t>
      </w:r>
      <w:proofErr w:type="spellStart"/>
      <w:r w:rsidRPr="004A3E34">
        <w:rPr>
          <w:rFonts w:ascii="Times New Roman" w:eastAsia="Calibri" w:hAnsi="Times New Roman" w:cs="Times New Roman"/>
          <w:sz w:val="28"/>
          <w:szCs w:val="28"/>
          <w:shd w:val="clear" w:color="auto" w:fill="FFFFFF"/>
        </w:rPr>
        <w:t>Сугун</w:t>
      </w:r>
      <w:proofErr w:type="spellEnd"/>
      <w:r w:rsidRPr="004A3E34">
        <w:rPr>
          <w:rFonts w:ascii="Times New Roman" w:eastAsia="Calibri" w:hAnsi="Times New Roman" w:cs="Times New Roman"/>
          <w:sz w:val="28"/>
          <w:szCs w:val="28"/>
          <w:shd w:val="clear" w:color="auto" w:fill="FFFFFF"/>
        </w:rPr>
        <w:t xml:space="preserve"> является популярным местом у охотников, </w:t>
      </w:r>
      <w:proofErr w:type="spellStart"/>
      <w:r w:rsidRPr="004A3E34">
        <w:rPr>
          <w:rFonts w:ascii="Times New Roman" w:eastAsia="Calibri" w:hAnsi="Times New Roman" w:cs="Times New Roman"/>
          <w:sz w:val="28"/>
          <w:szCs w:val="28"/>
          <w:shd w:val="clear" w:color="auto" w:fill="FFFFFF"/>
        </w:rPr>
        <w:t>Казанцевский</w:t>
      </w:r>
      <w:proofErr w:type="spellEnd"/>
      <w:r w:rsidRPr="004A3E34">
        <w:rPr>
          <w:rFonts w:ascii="Times New Roman" w:eastAsia="Calibri" w:hAnsi="Times New Roman" w:cs="Times New Roman"/>
          <w:sz w:val="28"/>
          <w:szCs w:val="28"/>
          <w:shd w:val="clear" w:color="auto" w:fill="FFFFFF"/>
        </w:rPr>
        <w:t xml:space="preserve"> мыс - местом отдыха жителей района в летний период.</w:t>
      </w:r>
    </w:p>
    <w:p w:rsidR="00D3435B" w:rsidRDefault="00D3435B" w:rsidP="00D3435B">
      <w:pPr>
        <w:spacing w:after="0" w:line="240" w:lineRule="auto"/>
        <w:ind w:firstLine="709"/>
        <w:jc w:val="both"/>
        <w:rPr>
          <w:rFonts w:ascii="Times New Roman" w:eastAsia="Calibri" w:hAnsi="Times New Roman" w:cs="Times New Roman"/>
          <w:sz w:val="28"/>
          <w:szCs w:val="28"/>
          <w:shd w:val="clear" w:color="auto" w:fill="FFFFFF"/>
        </w:rPr>
      </w:pPr>
      <w:r w:rsidRPr="004A3E34">
        <w:rPr>
          <w:rFonts w:ascii="Times New Roman" w:eastAsia="Calibri" w:hAnsi="Times New Roman" w:cs="Times New Roman"/>
          <w:sz w:val="28"/>
          <w:szCs w:val="28"/>
          <w:shd w:val="clear" w:color="auto" w:fill="FFFFFF"/>
        </w:rPr>
        <w:t>В январе текущего года полномочия по управлению государственным природным заказником федерального значения «</w:t>
      </w:r>
      <w:proofErr w:type="spellStart"/>
      <w:r w:rsidRPr="004A3E34">
        <w:rPr>
          <w:rFonts w:ascii="Times New Roman" w:eastAsia="Calibri" w:hAnsi="Times New Roman" w:cs="Times New Roman"/>
          <w:sz w:val="28"/>
          <w:szCs w:val="28"/>
          <w:shd w:val="clear" w:color="auto" w:fill="FFFFFF"/>
        </w:rPr>
        <w:t>Кирзинский</w:t>
      </w:r>
      <w:proofErr w:type="spellEnd"/>
      <w:r w:rsidRPr="004A3E34">
        <w:rPr>
          <w:rFonts w:ascii="Times New Roman" w:eastAsia="Calibri" w:hAnsi="Times New Roman" w:cs="Times New Roman"/>
          <w:sz w:val="28"/>
          <w:szCs w:val="28"/>
          <w:shd w:val="clear" w:color="auto" w:fill="FFFFFF"/>
        </w:rPr>
        <w:t>» переданы ФГБУ «Государственный заповедник «Васюганский». Ранее управление заказником осуществлялось ФГБУ «Государственный природный биосферный заповедник «Саяно-Шушенский».</w:t>
      </w:r>
    </w:p>
    <w:p w:rsidR="00D3435B" w:rsidRPr="004A3E34" w:rsidRDefault="00D3435B" w:rsidP="00D3435B">
      <w:pPr>
        <w:widowControl w:val="0"/>
        <w:suppressAutoHyphens/>
        <w:spacing w:after="0" w:line="240" w:lineRule="auto"/>
        <w:jc w:val="both"/>
        <w:rPr>
          <w:rFonts w:ascii="Times New Roman" w:eastAsia="Andale Sans UI" w:hAnsi="Times New Roman" w:cs="Times New Roman"/>
          <w:bCs/>
          <w:kern w:val="1"/>
          <w:sz w:val="28"/>
          <w:szCs w:val="28"/>
        </w:rPr>
      </w:pPr>
      <w:r w:rsidRPr="004A3E34">
        <w:rPr>
          <w:rFonts w:ascii="Times New Roman" w:eastAsia="Andale Sans UI" w:hAnsi="Times New Roman" w:cs="Times New Roman"/>
          <w:bCs/>
          <w:kern w:val="1"/>
          <w:sz w:val="28"/>
          <w:szCs w:val="28"/>
        </w:rPr>
        <w:tab/>
        <w:t>Для решения вопроса туристической инфраструктуры на территории природно</w:t>
      </w:r>
      <w:r>
        <w:rPr>
          <w:rFonts w:ascii="Times New Roman" w:eastAsia="Andale Sans UI" w:hAnsi="Times New Roman" w:cs="Times New Roman"/>
          <w:bCs/>
          <w:kern w:val="1"/>
          <w:sz w:val="28"/>
          <w:szCs w:val="28"/>
        </w:rPr>
        <w:t>го заказника «</w:t>
      </w:r>
      <w:proofErr w:type="spellStart"/>
      <w:r>
        <w:rPr>
          <w:rFonts w:ascii="Times New Roman" w:eastAsia="Andale Sans UI" w:hAnsi="Times New Roman" w:cs="Times New Roman"/>
          <w:bCs/>
          <w:kern w:val="1"/>
          <w:sz w:val="28"/>
          <w:szCs w:val="28"/>
        </w:rPr>
        <w:t>Кирзинский</w:t>
      </w:r>
      <w:proofErr w:type="spellEnd"/>
      <w:r>
        <w:rPr>
          <w:rFonts w:ascii="Times New Roman" w:eastAsia="Andale Sans UI" w:hAnsi="Times New Roman" w:cs="Times New Roman"/>
          <w:bCs/>
          <w:kern w:val="1"/>
          <w:sz w:val="28"/>
          <w:szCs w:val="28"/>
        </w:rPr>
        <w:t xml:space="preserve">», </w:t>
      </w:r>
      <w:r w:rsidRPr="004A3E34">
        <w:rPr>
          <w:rFonts w:ascii="Times New Roman" w:eastAsia="Andale Sans UI" w:hAnsi="Times New Roman" w:cs="Times New Roman"/>
          <w:bCs/>
          <w:kern w:val="1"/>
          <w:sz w:val="28"/>
          <w:szCs w:val="28"/>
        </w:rPr>
        <w:t>в перспективном плане развития следующее:</w:t>
      </w:r>
    </w:p>
    <w:p w:rsidR="00D3435B" w:rsidRPr="004A3E34" w:rsidRDefault="00D3435B" w:rsidP="00D3435B">
      <w:pPr>
        <w:widowControl w:val="0"/>
        <w:suppressAutoHyphens/>
        <w:spacing w:after="0" w:line="240" w:lineRule="auto"/>
        <w:ind w:firstLine="708"/>
        <w:jc w:val="both"/>
        <w:rPr>
          <w:rFonts w:ascii="Times New Roman" w:eastAsia="Andale Sans UI" w:hAnsi="Times New Roman" w:cs="Times New Roman"/>
          <w:bCs/>
          <w:kern w:val="1"/>
          <w:sz w:val="28"/>
          <w:szCs w:val="28"/>
        </w:rPr>
      </w:pPr>
      <w:r w:rsidRPr="004A3E34">
        <w:rPr>
          <w:rFonts w:ascii="Times New Roman" w:eastAsia="Andale Sans UI" w:hAnsi="Times New Roman" w:cs="Times New Roman"/>
          <w:bCs/>
          <w:kern w:val="1"/>
          <w:sz w:val="28"/>
          <w:szCs w:val="28"/>
        </w:rPr>
        <w:t>- разработка туристического маршрута (передвижение между несколькими подкормочными площадками + передвижение по воде);</w:t>
      </w:r>
    </w:p>
    <w:p w:rsidR="00D3435B" w:rsidRPr="004A3E34" w:rsidRDefault="00D3435B" w:rsidP="00D3435B">
      <w:pPr>
        <w:widowControl w:val="0"/>
        <w:suppressAutoHyphens/>
        <w:spacing w:after="0" w:line="240" w:lineRule="auto"/>
        <w:ind w:firstLine="706"/>
        <w:jc w:val="both"/>
        <w:rPr>
          <w:rFonts w:ascii="Times New Roman" w:eastAsia="Andale Sans UI" w:hAnsi="Times New Roman" w:cs="Times New Roman"/>
          <w:bCs/>
          <w:kern w:val="1"/>
          <w:sz w:val="28"/>
          <w:szCs w:val="28"/>
        </w:rPr>
      </w:pPr>
      <w:r w:rsidRPr="004A3E34">
        <w:rPr>
          <w:rFonts w:ascii="Times New Roman" w:eastAsia="Andale Sans UI" w:hAnsi="Times New Roman" w:cs="Times New Roman"/>
          <w:bCs/>
          <w:kern w:val="1"/>
          <w:sz w:val="28"/>
          <w:szCs w:val="28"/>
        </w:rPr>
        <w:t>- определение Регионального туристического оператора, заключение договора о дальнейшем взаимодействии;</w:t>
      </w:r>
    </w:p>
    <w:p w:rsidR="00D3435B" w:rsidRPr="004A3E34" w:rsidRDefault="00D3435B" w:rsidP="00D3435B">
      <w:pPr>
        <w:widowControl w:val="0"/>
        <w:suppressAutoHyphens/>
        <w:spacing w:after="0" w:line="240" w:lineRule="auto"/>
        <w:ind w:firstLine="706"/>
        <w:jc w:val="both"/>
        <w:rPr>
          <w:rFonts w:ascii="Times New Roman" w:eastAsia="Andale Sans UI" w:hAnsi="Times New Roman" w:cs="Times New Roman"/>
          <w:bCs/>
          <w:kern w:val="1"/>
          <w:sz w:val="28"/>
          <w:szCs w:val="28"/>
        </w:rPr>
      </w:pPr>
      <w:r w:rsidRPr="004A3E34">
        <w:rPr>
          <w:rFonts w:ascii="Times New Roman" w:eastAsia="Andale Sans UI" w:hAnsi="Times New Roman" w:cs="Times New Roman"/>
          <w:bCs/>
          <w:kern w:val="1"/>
          <w:sz w:val="28"/>
          <w:szCs w:val="28"/>
        </w:rPr>
        <w:t>- установка аншлагов;</w:t>
      </w:r>
    </w:p>
    <w:p w:rsidR="00D3435B" w:rsidRDefault="00D3435B" w:rsidP="00D3435B">
      <w:pPr>
        <w:widowControl w:val="0"/>
        <w:suppressAutoHyphens/>
        <w:spacing w:after="0" w:line="240" w:lineRule="auto"/>
        <w:ind w:firstLine="706"/>
        <w:jc w:val="both"/>
        <w:rPr>
          <w:rFonts w:ascii="Times New Roman" w:eastAsia="Andale Sans UI" w:hAnsi="Times New Roman" w:cs="Times New Roman"/>
          <w:bCs/>
          <w:kern w:val="1"/>
          <w:sz w:val="28"/>
          <w:szCs w:val="28"/>
        </w:rPr>
      </w:pPr>
      <w:r w:rsidRPr="004A3E34">
        <w:rPr>
          <w:rFonts w:ascii="Times New Roman" w:eastAsia="Andale Sans UI" w:hAnsi="Times New Roman" w:cs="Times New Roman"/>
          <w:bCs/>
          <w:kern w:val="1"/>
          <w:sz w:val="28"/>
          <w:szCs w:val="28"/>
        </w:rPr>
        <w:t>- оснащение территории заказника «</w:t>
      </w:r>
      <w:proofErr w:type="spellStart"/>
      <w:r w:rsidRPr="004A3E34">
        <w:rPr>
          <w:rFonts w:ascii="Times New Roman" w:eastAsia="Andale Sans UI" w:hAnsi="Times New Roman" w:cs="Times New Roman"/>
          <w:bCs/>
          <w:kern w:val="1"/>
          <w:sz w:val="28"/>
          <w:szCs w:val="28"/>
        </w:rPr>
        <w:t>Кирзинский</w:t>
      </w:r>
      <w:proofErr w:type="spellEnd"/>
      <w:r w:rsidRPr="004A3E34">
        <w:rPr>
          <w:rFonts w:ascii="Times New Roman" w:eastAsia="Andale Sans UI" w:hAnsi="Times New Roman" w:cs="Times New Roman"/>
          <w:bCs/>
          <w:kern w:val="1"/>
          <w:sz w:val="28"/>
          <w:szCs w:val="28"/>
        </w:rPr>
        <w:t xml:space="preserve">» минимальными элементами благоустройства по линии туристического маршрута без вреда для окружающей среды, в том числе акватории (установка палаточных лагерей, туалет, сбор мусора </w:t>
      </w:r>
      <w:proofErr w:type="spellStart"/>
      <w:r w:rsidRPr="004A3E34">
        <w:rPr>
          <w:rFonts w:ascii="Times New Roman" w:eastAsia="Andale Sans UI" w:hAnsi="Times New Roman" w:cs="Times New Roman"/>
          <w:bCs/>
          <w:kern w:val="1"/>
          <w:sz w:val="28"/>
          <w:szCs w:val="28"/>
        </w:rPr>
        <w:t>и.т.д</w:t>
      </w:r>
      <w:proofErr w:type="spellEnd"/>
      <w:r w:rsidRPr="004A3E34">
        <w:rPr>
          <w:rFonts w:ascii="Times New Roman" w:eastAsia="Andale Sans UI" w:hAnsi="Times New Roman" w:cs="Times New Roman"/>
          <w:bCs/>
          <w:kern w:val="1"/>
          <w:sz w:val="28"/>
          <w:szCs w:val="28"/>
        </w:rPr>
        <w:t>).</w:t>
      </w:r>
    </w:p>
    <w:p w:rsidR="00D3435B" w:rsidRDefault="00D3435B" w:rsidP="00D3435B">
      <w:pPr>
        <w:widowControl w:val="0"/>
        <w:suppressAutoHyphens/>
        <w:spacing w:after="0" w:line="240" w:lineRule="auto"/>
        <w:ind w:firstLine="706"/>
        <w:jc w:val="both"/>
        <w:rPr>
          <w:rFonts w:ascii="Times New Roman" w:eastAsia="Calibri" w:hAnsi="Times New Roman" w:cs="Times New Roman"/>
          <w:iCs/>
          <w:color w:val="000000"/>
          <w:sz w:val="28"/>
          <w:szCs w:val="28"/>
        </w:rPr>
      </w:pPr>
      <w:r w:rsidRPr="003C538F">
        <w:rPr>
          <w:rFonts w:ascii="Times New Roman" w:eastAsia="Calibri" w:hAnsi="Times New Roman" w:cs="Times New Roman"/>
          <w:iCs/>
          <w:color w:val="000000"/>
          <w:sz w:val="28"/>
          <w:szCs w:val="28"/>
        </w:rPr>
        <w:t xml:space="preserve">В </w:t>
      </w:r>
      <w:r>
        <w:rPr>
          <w:rFonts w:ascii="Times New Roman" w:eastAsia="Calibri" w:hAnsi="Times New Roman" w:cs="Times New Roman"/>
          <w:iCs/>
          <w:color w:val="000000"/>
          <w:sz w:val="28"/>
          <w:szCs w:val="28"/>
        </w:rPr>
        <w:t>течение года</w:t>
      </w:r>
      <w:r w:rsidRPr="003C538F">
        <w:rPr>
          <w:rFonts w:ascii="Times New Roman" w:eastAsia="Calibri" w:hAnsi="Times New Roman" w:cs="Times New Roman"/>
          <w:iCs/>
          <w:color w:val="000000"/>
          <w:sz w:val="28"/>
          <w:szCs w:val="28"/>
        </w:rPr>
        <w:t xml:space="preserve"> во</w:t>
      </w:r>
      <w:r>
        <w:rPr>
          <w:rFonts w:ascii="Times New Roman" w:eastAsia="Calibri" w:hAnsi="Times New Roman" w:cs="Times New Roman"/>
          <w:iCs/>
          <w:color w:val="000000"/>
          <w:sz w:val="28"/>
          <w:szCs w:val="28"/>
        </w:rPr>
        <w:t>лонтёры заказника «</w:t>
      </w:r>
      <w:proofErr w:type="spellStart"/>
      <w:r>
        <w:rPr>
          <w:rFonts w:ascii="Times New Roman" w:eastAsia="Calibri" w:hAnsi="Times New Roman" w:cs="Times New Roman"/>
          <w:iCs/>
          <w:color w:val="000000"/>
          <w:sz w:val="28"/>
          <w:szCs w:val="28"/>
        </w:rPr>
        <w:t>Кирзинский</w:t>
      </w:r>
      <w:proofErr w:type="spellEnd"/>
      <w:r>
        <w:rPr>
          <w:rFonts w:ascii="Times New Roman" w:eastAsia="Calibri" w:hAnsi="Times New Roman" w:cs="Times New Roman"/>
          <w:iCs/>
          <w:color w:val="000000"/>
          <w:sz w:val="28"/>
          <w:szCs w:val="28"/>
        </w:rPr>
        <w:t xml:space="preserve">» вместе с учащимися </w:t>
      </w:r>
      <w:r w:rsidRPr="003C538F">
        <w:rPr>
          <w:rFonts w:ascii="Times New Roman" w:eastAsia="Calibri" w:hAnsi="Times New Roman" w:cs="Times New Roman"/>
          <w:iCs/>
          <w:color w:val="000000"/>
          <w:sz w:val="28"/>
          <w:szCs w:val="28"/>
        </w:rPr>
        <w:t xml:space="preserve">Центра </w:t>
      </w:r>
      <w:r>
        <w:rPr>
          <w:rFonts w:ascii="Times New Roman" w:eastAsia="Calibri" w:hAnsi="Times New Roman" w:cs="Times New Roman"/>
          <w:iCs/>
          <w:color w:val="000000"/>
          <w:sz w:val="28"/>
          <w:szCs w:val="28"/>
        </w:rPr>
        <w:t xml:space="preserve">ДОД и других образовательных учреждений района </w:t>
      </w:r>
      <w:r w:rsidRPr="003C538F">
        <w:rPr>
          <w:rFonts w:ascii="Times New Roman" w:eastAsia="Calibri" w:hAnsi="Times New Roman" w:cs="Times New Roman"/>
          <w:iCs/>
          <w:color w:val="000000"/>
          <w:sz w:val="28"/>
          <w:szCs w:val="28"/>
        </w:rPr>
        <w:t>посещают кордон №1 (</w:t>
      </w:r>
      <w:proofErr w:type="spellStart"/>
      <w:r w:rsidRPr="003C538F">
        <w:rPr>
          <w:rFonts w:ascii="Times New Roman" w:eastAsia="Calibri" w:hAnsi="Times New Roman" w:cs="Times New Roman"/>
          <w:iCs/>
          <w:color w:val="000000"/>
          <w:sz w:val="28"/>
          <w:szCs w:val="28"/>
        </w:rPr>
        <w:t>Новокрасулина</w:t>
      </w:r>
      <w:proofErr w:type="spellEnd"/>
      <w:r w:rsidRPr="003C538F">
        <w:rPr>
          <w:rFonts w:ascii="Times New Roman" w:eastAsia="Calibri" w:hAnsi="Times New Roman" w:cs="Times New Roman"/>
          <w:iCs/>
          <w:color w:val="000000"/>
          <w:sz w:val="28"/>
          <w:szCs w:val="28"/>
        </w:rPr>
        <w:t xml:space="preserve">) заказника с целью изучения кормовых угодий, а также </w:t>
      </w:r>
      <w:r>
        <w:rPr>
          <w:rFonts w:ascii="Times New Roman" w:eastAsia="Calibri" w:hAnsi="Times New Roman" w:cs="Times New Roman"/>
          <w:iCs/>
          <w:color w:val="000000"/>
          <w:sz w:val="28"/>
          <w:szCs w:val="28"/>
        </w:rPr>
        <w:t>наблюдения</w:t>
      </w:r>
      <w:r w:rsidRPr="003C538F">
        <w:rPr>
          <w:rFonts w:ascii="Times New Roman" w:eastAsia="Calibri" w:hAnsi="Times New Roman" w:cs="Times New Roman"/>
          <w:iCs/>
          <w:color w:val="000000"/>
          <w:sz w:val="28"/>
          <w:szCs w:val="28"/>
        </w:rPr>
        <w:t xml:space="preserve"> за миграционными скоплениями </w:t>
      </w:r>
      <w:r>
        <w:rPr>
          <w:rFonts w:ascii="Times New Roman" w:eastAsia="Calibri" w:hAnsi="Times New Roman" w:cs="Times New Roman"/>
          <w:iCs/>
          <w:color w:val="000000"/>
          <w:sz w:val="28"/>
          <w:szCs w:val="28"/>
        </w:rPr>
        <w:t>птиц</w:t>
      </w:r>
      <w:r w:rsidRPr="003C538F">
        <w:rPr>
          <w:rFonts w:ascii="Times New Roman" w:eastAsia="Calibri" w:hAnsi="Times New Roman" w:cs="Times New Roman"/>
          <w:iCs/>
          <w:color w:val="000000"/>
          <w:sz w:val="28"/>
          <w:szCs w:val="28"/>
        </w:rPr>
        <w:t>.</w:t>
      </w:r>
    </w:p>
    <w:p w:rsidR="00D3435B" w:rsidRDefault="00D3435B" w:rsidP="00D3435B">
      <w:pPr>
        <w:spacing w:after="0" w:line="259"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Pr="003C538F">
        <w:rPr>
          <w:rFonts w:ascii="Times New Roman" w:eastAsia="Calibri" w:hAnsi="Times New Roman" w:cs="Times New Roman"/>
          <w:sz w:val="28"/>
          <w:szCs w:val="28"/>
        </w:rPr>
        <w:t>осинсп</w:t>
      </w:r>
      <w:r>
        <w:rPr>
          <w:rFonts w:ascii="Times New Roman" w:eastAsia="Calibri" w:hAnsi="Times New Roman" w:cs="Times New Roman"/>
          <w:sz w:val="28"/>
          <w:szCs w:val="28"/>
        </w:rPr>
        <w:t>ектора заказника рассказывают ребятам</w:t>
      </w:r>
      <w:r w:rsidRPr="003C538F">
        <w:rPr>
          <w:rFonts w:ascii="Times New Roman" w:eastAsia="Calibri" w:hAnsi="Times New Roman" w:cs="Times New Roman"/>
          <w:sz w:val="28"/>
          <w:szCs w:val="28"/>
        </w:rPr>
        <w:t xml:space="preserve"> о своей работе. Они объезжают  территорию заказника, посещают кормушки для кабанов, косуль, лосей доставляя туда корм, наблюдают за перелётными птицами из бинокля.</w:t>
      </w:r>
    </w:p>
    <w:p w:rsidR="00D3435B" w:rsidRDefault="00D3435B" w:rsidP="00D3435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В </w:t>
      </w:r>
      <w:r w:rsidRPr="003C538F">
        <w:rPr>
          <w:rFonts w:ascii="Times New Roman" w:eastAsia="Times New Roman" w:hAnsi="Times New Roman" w:cs="Times New Roman"/>
          <w:color w:val="000000"/>
          <w:sz w:val="28"/>
          <w:szCs w:val="28"/>
        </w:rPr>
        <w:t xml:space="preserve">ходе экологических экспедиций </w:t>
      </w:r>
      <w:r>
        <w:rPr>
          <w:rFonts w:ascii="Times New Roman" w:eastAsia="Times New Roman" w:hAnsi="Times New Roman" w:cs="Times New Roman"/>
          <w:color w:val="000000"/>
          <w:sz w:val="28"/>
          <w:szCs w:val="28"/>
        </w:rPr>
        <w:t xml:space="preserve">ребята </w:t>
      </w:r>
      <w:r w:rsidRPr="003C538F">
        <w:rPr>
          <w:rFonts w:ascii="Times New Roman" w:eastAsia="Times New Roman" w:hAnsi="Times New Roman" w:cs="Times New Roman"/>
          <w:color w:val="000000"/>
          <w:sz w:val="28"/>
          <w:szCs w:val="28"/>
        </w:rPr>
        <w:t>изучают природу род</w:t>
      </w:r>
      <w:r>
        <w:rPr>
          <w:rFonts w:ascii="Times New Roman" w:eastAsia="Times New Roman" w:hAnsi="Times New Roman" w:cs="Times New Roman"/>
          <w:color w:val="000000"/>
          <w:sz w:val="28"/>
          <w:szCs w:val="28"/>
        </w:rPr>
        <w:t>ного края в прибрежной части озера</w:t>
      </w:r>
      <w:r w:rsidRPr="003C538F">
        <w:rPr>
          <w:rFonts w:ascii="Times New Roman" w:eastAsia="Times New Roman" w:hAnsi="Times New Roman" w:cs="Times New Roman"/>
          <w:color w:val="000000"/>
          <w:sz w:val="28"/>
          <w:szCs w:val="28"/>
        </w:rPr>
        <w:t xml:space="preserve"> Чаны. </w:t>
      </w:r>
    </w:p>
    <w:p w:rsidR="00D3435B" w:rsidRPr="008E3FF9" w:rsidRDefault="00D3435B" w:rsidP="00D3435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Кроме этого в</w:t>
      </w:r>
      <w:r w:rsidRPr="003C538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плановом режиме проходят</w:t>
      </w:r>
      <w:r w:rsidRPr="003C538F">
        <w:rPr>
          <w:rFonts w:ascii="Times New Roman" w:eastAsia="Times New Roman" w:hAnsi="Times New Roman" w:cs="Times New Roman"/>
          <w:color w:val="000000"/>
          <w:sz w:val="28"/>
          <w:szCs w:val="28"/>
        </w:rPr>
        <w:t xml:space="preserve"> экологические акции «Чистый берег», «Знаешь сам</w:t>
      </w:r>
      <w:r>
        <w:rPr>
          <w:rFonts w:ascii="Times New Roman" w:eastAsia="Times New Roman" w:hAnsi="Times New Roman" w:cs="Times New Roman"/>
          <w:color w:val="000000"/>
          <w:sz w:val="28"/>
          <w:szCs w:val="28"/>
        </w:rPr>
        <w:t xml:space="preserve"> </w:t>
      </w:r>
      <w:r w:rsidRPr="003C538F">
        <w:rPr>
          <w:rFonts w:ascii="Times New Roman" w:eastAsia="Times New Roman" w:hAnsi="Times New Roman" w:cs="Times New Roman"/>
          <w:color w:val="000000"/>
          <w:sz w:val="28"/>
          <w:szCs w:val="28"/>
        </w:rPr>
        <w:t>- расскажи другим», «Природ</w:t>
      </w:r>
      <w:r>
        <w:rPr>
          <w:rFonts w:ascii="Times New Roman" w:eastAsia="Times New Roman" w:hAnsi="Times New Roman" w:cs="Times New Roman"/>
          <w:color w:val="000000"/>
          <w:sz w:val="28"/>
          <w:szCs w:val="28"/>
        </w:rPr>
        <w:t>оохранный плакат, листовка» и многое другое</w:t>
      </w:r>
      <w:r w:rsidRPr="003C538F">
        <w:rPr>
          <w:rFonts w:ascii="Times New Roman" w:eastAsia="Times New Roman" w:hAnsi="Times New Roman" w:cs="Times New Roman"/>
          <w:color w:val="000000"/>
          <w:sz w:val="28"/>
          <w:szCs w:val="28"/>
        </w:rPr>
        <w:t>.</w:t>
      </w:r>
    </w:p>
    <w:p w:rsidR="00D3435B" w:rsidRDefault="00D3435B" w:rsidP="00D3435B">
      <w:pPr>
        <w:widowControl w:val="0"/>
        <w:suppressAutoHyphens/>
        <w:spacing w:after="0" w:line="240" w:lineRule="auto"/>
        <w:ind w:firstLine="706"/>
        <w:jc w:val="both"/>
        <w:rPr>
          <w:rFonts w:ascii="Times New Roman" w:eastAsia="Andale Sans UI" w:hAnsi="Times New Roman" w:cs="Times New Roman"/>
          <w:bCs/>
          <w:kern w:val="1"/>
          <w:sz w:val="28"/>
          <w:szCs w:val="28"/>
        </w:rPr>
      </w:pPr>
      <w:r>
        <w:rPr>
          <w:rFonts w:ascii="Times New Roman" w:eastAsia="Calibri" w:hAnsi="Times New Roman" w:cs="Times New Roman"/>
          <w:spacing w:val="-4"/>
          <w:sz w:val="28"/>
          <w:szCs w:val="28"/>
          <w:lang w:eastAsia="ru-RU"/>
        </w:rPr>
        <w:tab/>
      </w:r>
      <w:r w:rsidRPr="004A3E34">
        <w:rPr>
          <w:rFonts w:ascii="Times New Roman" w:eastAsia="Andale Sans UI" w:hAnsi="Times New Roman" w:cs="Times New Roman"/>
          <w:bCs/>
          <w:kern w:val="1"/>
          <w:sz w:val="28"/>
          <w:szCs w:val="28"/>
        </w:rPr>
        <w:t xml:space="preserve">На северной стороне озера Чаны вблизи </w:t>
      </w:r>
      <w:proofErr w:type="spellStart"/>
      <w:r w:rsidRPr="004A3E34">
        <w:rPr>
          <w:rFonts w:ascii="Times New Roman" w:eastAsia="Andale Sans UI" w:hAnsi="Times New Roman" w:cs="Times New Roman"/>
          <w:bCs/>
          <w:kern w:val="1"/>
          <w:sz w:val="28"/>
          <w:szCs w:val="28"/>
        </w:rPr>
        <w:t>д</w:t>
      </w:r>
      <w:proofErr w:type="gramStart"/>
      <w:r w:rsidRPr="004A3E34">
        <w:rPr>
          <w:rFonts w:ascii="Times New Roman" w:eastAsia="Andale Sans UI" w:hAnsi="Times New Roman" w:cs="Times New Roman"/>
          <w:bCs/>
          <w:kern w:val="1"/>
          <w:sz w:val="28"/>
          <w:szCs w:val="28"/>
        </w:rPr>
        <w:t>.К</w:t>
      </w:r>
      <w:proofErr w:type="gramEnd"/>
      <w:r w:rsidRPr="004A3E34">
        <w:rPr>
          <w:rFonts w:ascii="Times New Roman" w:eastAsia="Andale Sans UI" w:hAnsi="Times New Roman" w:cs="Times New Roman"/>
          <w:bCs/>
          <w:kern w:val="1"/>
          <w:sz w:val="28"/>
          <w:szCs w:val="28"/>
        </w:rPr>
        <w:t>вашнино</w:t>
      </w:r>
      <w:proofErr w:type="spellEnd"/>
      <w:r w:rsidRPr="004A3E34">
        <w:rPr>
          <w:rFonts w:ascii="Times New Roman" w:eastAsia="Andale Sans UI" w:hAnsi="Times New Roman" w:cs="Times New Roman"/>
          <w:bCs/>
          <w:kern w:val="1"/>
          <w:sz w:val="28"/>
          <w:szCs w:val="28"/>
        </w:rPr>
        <w:t xml:space="preserve"> </w:t>
      </w:r>
      <w:proofErr w:type="spellStart"/>
      <w:r w:rsidRPr="004A3E34">
        <w:rPr>
          <w:rFonts w:ascii="Times New Roman" w:eastAsia="Andale Sans UI" w:hAnsi="Times New Roman" w:cs="Times New Roman"/>
          <w:bCs/>
          <w:kern w:val="1"/>
          <w:sz w:val="28"/>
          <w:szCs w:val="28"/>
        </w:rPr>
        <w:t>Зюзинского</w:t>
      </w:r>
      <w:proofErr w:type="spellEnd"/>
      <w:r w:rsidRPr="004A3E34">
        <w:rPr>
          <w:rFonts w:ascii="Times New Roman" w:eastAsia="Andale Sans UI" w:hAnsi="Times New Roman" w:cs="Times New Roman"/>
          <w:bCs/>
          <w:kern w:val="1"/>
          <w:sz w:val="28"/>
          <w:szCs w:val="28"/>
        </w:rPr>
        <w:t xml:space="preserve"> сельсовета Барабинского района Новосибирской области предприятием ООО «Бухта Лазурная» организован центр отдыха – филиал курорта «Озеро Карачи», предоставляются услуги пансионата, дома отдыха и экотуризма. Туристический поток за </w:t>
      </w:r>
      <w:r>
        <w:rPr>
          <w:rFonts w:ascii="Times New Roman" w:eastAsia="Andale Sans UI" w:hAnsi="Times New Roman" w:cs="Times New Roman"/>
          <w:bCs/>
          <w:kern w:val="1"/>
          <w:sz w:val="28"/>
          <w:szCs w:val="28"/>
        </w:rPr>
        <w:t xml:space="preserve"> год составляет в среднем </w:t>
      </w:r>
      <w:r w:rsidRPr="004A3E34">
        <w:rPr>
          <w:rFonts w:ascii="Times New Roman" w:eastAsia="Andale Sans UI" w:hAnsi="Times New Roman" w:cs="Times New Roman"/>
          <w:bCs/>
          <w:kern w:val="1"/>
          <w:sz w:val="28"/>
          <w:szCs w:val="28"/>
        </w:rPr>
        <w:t xml:space="preserve"> более 20 тыс. человек.</w:t>
      </w:r>
    </w:p>
    <w:p w:rsidR="00D3435B" w:rsidRPr="00D3435B" w:rsidRDefault="00D3435B" w:rsidP="00D3435B">
      <w:pPr>
        <w:widowControl w:val="0"/>
        <w:suppressAutoHyphens/>
        <w:spacing w:after="0" w:line="240" w:lineRule="auto"/>
        <w:ind w:firstLine="567"/>
        <w:jc w:val="both"/>
        <w:rPr>
          <w:rFonts w:ascii="Times New Roman" w:eastAsia="Andale Sans UI" w:hAnsi="Times New Roman" w:cs="Times New Roman"/>
          <w:bCs/>
          <w:kern w:val="1"/>
          <w:sz w:val="28"/>
          <w:szCs w:val="28"/>
        </w:rPr>
      </w:pPr>
      <w:r w:rsidRPr="00D855A2">
        <w:rPr>
          <w:rFonts w:ascii="Times New Roman" w:eastAsia="Andale Sans UI" w:hAnsi="Times New Roman" w:cs="Times New Roman"/>
          <w:bCs/>
          <w:kern w:val="1"/>
          <w:sz w:val="28"/>
          <w:szCs w:val="28"/>
        </w:rPr>
        <w:t>Ввиду того, чт</w:t>
      </w:r>
      <w:proofErr w:type="gramStart"/>
      <w:r w:rsidRPr="00D855A2">
        <w:rPr>
          <w:rFonts w:ascii="Times New Roman" w:eastAsia="Andale Sans UI" w:hAnsi="Times New Roman" w:cs="Times New Roman"/>
          <w:bCs/>
          <w:kern w:val="1"/>
          <w:sz w:val="28"/>
          <w:szCs w:val="28"/>
        </w:rPr>
        <w:t>о ООО</w:t>
      </w:r>
      <w:proofErr w:type="gramEnd"/>
      <w:r w:rsidRPr="00D855A2">
        <w:rPr>
          <w:rFonts w:ascii="Times New Roman" w:eastAsia="Andale Sans UI" w:hAnsi="Times New Roman" w:cs="Times New Roman"/>
          <w:bCs/>
          <w:kern w:val="1"/>
          <w:sz w:val="28"/>
          <w:szCs w:val="28"/>
        </w:rPr>
        <w:t xml:space="preserve"> «Бухта Лазурная» расположена на территории заказника «</w:t>
      </w:r>
      <w:proofErr w:type="spellStart"/>
      <w:r w:rsidRPr="00D855A2">
        <w:rPr>
          <w:rFonts w:ascii="Times New Roman" w:eastAsia="Andale Sans UI" w:hAnsi="Times New Roman" w:cs="Times New Roman"/>
          <w:bCs/>
          <w:kern w:val="1"/>
          <w:sz w:val="28"/>
          <w:szCs w:val="28"/>
        </w:rPr>
        <w:t>Кирзинский</w:t>
      </w:r>
      <w:proofErr w:type="spellEnd"/>
      <w:r w:rsidRPr="00D855A2">
        <w:rPr>
          <w:rFonts w:ascii="Times New Roman" w:eastAsia="Andale Sans UI" w:hAnsi="Times New Roman" w:cs="Times New Roman"/>
          <w:bCs/>
          <w:kern w:val="1"/>
          <w:sz w:val="28"/>
          <w:szCs w:val="28"/>
        </w:rPr>
        <w:t>»</w:t>
      </w:r>
      <w:r>
        <w:rPr>
          <w:rFonts w:ascii="Times New Roman" w:eastAsia="Andale Sans UI" w:hAnsi="Times New Roman" w:cs="Times New Roman"/>
          <w:bCs/>
          <w:kern w:val="1"/>
          <w:sz w:val="28"/>
          <w:szCs w:val="28"/>
        </w:rPr>
        <w:t>,</w:t>
      </w:r>
      <w:r w:rsidRPr="00D855A2">
        <w:rPr>
          <w:rFonts w:ascii="Times New Roman" w:eastAsia="Andale Sans UI" w:hAnsi="Times New Roman" w:cs="Times New Roman"/>
          <w:bCs/>
          <w:kern w:val="1"/>
          <w:sz w:val="28"/>
          <w:szCs w:val="28"/>
        </w:rPr>
        <w:t xml:space="preserve">  ГПЗ «Васюганский» рассматривается возможность включения данного туристического объекта в разрабатываемый туристический (экологический) маршрут.</w:t>
      </w:r>
    </w:p>
    <w:p w:rsidR="00DB2AF8" w:rsidRPr="0041759F" w:rsidRDefault="00DB2AF8" w:rsidP="00DB2AF8">
      <w:pPr>
        <w:spacing w:after="0" w:line="240" w:lineRule="auto"/>
        <w:ind w:firstLine="567"/>
        <w:jc w:val="both"/>
        <w:rPr>
          <w:rFonts w:ascii="Times New Roman" w:eastAsia="Calibri" w:hAnsi="Times New Roman" w:cs="Times New Roman"/>
          <w:spacing w:val="-4"/>
          <w:sz w:val="28"/>
          <w:szCs w:val="28"/>
          <w:lang w:eastAsia="ru-RU"/>
        </w:rPr>
      </w:pPr>
      <w:r w:rsidRPr="0041759F">
        <w:rPr>
          <w:rFonts w:ascii="Times New Roman" w:eastAsia="Calibri" w:hAnsi="Times New Roman" w:cs="Times New Roman"/>
          <w:spacing w:val="-4"/>
          <w:sz w:val="28"/>
          <w:szCs w:val="28"/>
          <w:lang w:eastAsia="ru-RU"/>
        </w:rPr>
        <w:t xml:space="preserve">Также активно развивается </w:t>
      </w:r>
      <w:proofErr w:type="spellStart"/>
      <w:r w:rsidRPr="0041759F">
        <w:rPr>
          <w:rFonts w:ascii="Times New Roman" w:eastAsia="Calibri" w:hAnsi="Times New Roman" w:cs="Times New Roman"/>
          <w:spacing w:val="-4"/>
          <w:sz w:val="28"/>
          <w:szCs w:val="28"/>
          <w:lang w:eastAsia="ru-RU"/>
        </w:rPr>
        <w:t>бассейный</w:t>
      </w:r>
      <w:proofErr w:type="spellEnd"/>
      <w:r w:rsidRPr="0041759F">
        <w:rPr>
          <w:rFonts w:ascii="Times New Roman" w:eastAsia="Calibri" w:hAnsi="Times New Roman" w:cs="Times New Roman"/>
          <w:spacing w:val="-4"/>
          <w:sz w:val="28"/>
          <w:szCs w:val="28"/>
          <w:lang w:eastAsia="ru-RU"/>
        </w:rPr>
        <w:t xml:space="preserve"> комплекс «Посейдон» в п.</w:t>
      </w:r>
      <w:r w:rsidR="00D3435B">
        <w:rPr>
          <w:rFonts w:ascii="Times New Roman" w:eastAsia="Calibri" w:hAnsi="Times New Roman" w:cs="Times New Roman"/>
          <w:spacing w:val="-4"/>
          <w:sz w:val="28"/>
          <w:szCs w:val="28"/>
          <w:lang w:eastAsia="ru-RU"/>
        </w:rPr>
        <w:t xml:space="preserve"> </w:t>
      </w:r>
      <w:r w:rsidRPr="0041759F">
        <w:rPr>
          <w:rFonts w:ascii="Times New Roman" w:eastAsia="Calibri" w:hAnsi="Times New Roman" w:cs="Times New Roman"/>
          <w:spacing w:val="-4"/>
          <w:sz w:val="28"/>
          <w:szCs w:val="28"/>
          <w:lang w:eastAsia="ru-RU"/>
        </w:rPr>
        <w:t xml:space="preserve">Горка </w:t>
      </w:r>
      <w:proofErr w:type="spellStart"/>
      <w:r w:rsidRPr="0041759F">
        <w:rPr>
          <w:rFonts w:ascii="Times New Roman" w:eastAsia="Calibri" w:hAnsi="Times New Roman" w:cs="Times New Roman"/>
          <w:spacing w:val="-4"/>
          <w:sz w:val="28"/>
          <w:szCs w:val="28"/>
          <w:lang w:eastAsia="ru-RU"/>
        </w:rPr>
        <w:t>Щербаковского</w:t>
      </w:r>
      <w:proofErr w:type="spellEnd"/>
      <w:r w:rsidRPr="0041759F">
        <w:rPr>
          <w:rFonts w:ascii="Times New Roman" w:eastAsia="Calibri" w:hAnsi="Times New Roman" w:cs="Times New Roman"/>
          <w:spacing w:val="-4"/>
          <w:sz w:val="28"/>
          <w:szCs w:val="28"/>
          <w:lang w:eastAsia="ru-RU"/>
        </w:rPr>
        <w:t xml:space="preserve"> сельсовета, в 2022 году на территории комплекса открылся праздничный зал «</w:t>
      </w:r>
      <w:r w:rsidRPr="0041759F">
        <w:rPr>
          <w:rFonts w:ascii="Times New Roman" w:eastAsia="Calibri" w:hAnsi="Times New Roman" w:cs="Times New Roman"/>
          <w:spacing w:val="-4"/>
          <w:sz w:val="28"/>
          <w:szCs w:val="28"/>
          <w:lang w:val="en-US" w:eastAsia="ru-RU"/>
        </w:rPr>
        <w:t>LOFT</w:t>
      </w:r>
      <w:r w:rsidRPr="0041759F">
        <w:rPr>
          <w:rFonts w:ascii="Times New Roman" w:eastAsia="Calibri" w:hAnsi="Times New Roman" w:cs="Times New Roman"/>
          <w:spacing w:val="-4"/>
          <w:sz w:val="28"/>
          <w:szCs w:val="28"/>
          <w:lang w:eastAsia="ru-RU"/>
        </w:rPr>
        <w:t>», в прогнозном периоде планируется обустройство и открытие пляжа.</w:t>
      </w:r>
    </w:p>
    <w:p w:rsidR="00DB2AF8" w:rsidRPr="0041759F"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41759F">
        <w:rPr>
          <w:rFonts w:ascii="Times New Roman" w:eastAsia="Calibri" w:hAnsi="Times New Roman" w:cs="Times New Roman"/>
          <w:spacing w:val="-4"/>
          <w:sz w:val="28"/>
          <w:szCs w:val="28"/>
          <w:lang w:eastAsia="ru-RU"/>
        </w:rPr>
        <w:t xml:space="preserve">На западе от д. </w:t>
      </w:r>
      <w:proofErr w:type="spellStart"/>
      <w:r w:rsidRPr="0041759F">
        <w:rPr>
          <w:rFonts w:ascii="Times New Roman" w:eastAsia="Calibri" w:hAnsi="Times New Roman" w:cs="Times New Roman"/>
          <w:spacing w:val="-4"/>
          <w:sz w:val="28"/>
          <w:szCs w:val="28"/>
          <w:lang w:eastAsia="ru-RU"/>
        </w:rPr>
        <w:t>Усть-Тандовка</w:t>
      </w:r>
      <w:proofErr w:type="spellEnd"/>
      <w:r w:rsidRPr="0041759F">
        <w:rPr>
          <w:rFonts w:ascii="Times New Roman" w:eastAsia="Calibri" w:hAnsi="Times New Roman" w:cs="Times New Roman"/>
          <w:spacing w:val="-4"/>
          <w:sz w:val="28"/>
          <w:szCs w:val="28"/>
          <w:lang w:eastAsia="ru-RU"/>
        </w:rPr>
        <w:t xml:space="preserve"> </w:t>
      </w:r>
      <w:proofErr w:type="spellStart"/>
      <w:r w:rsidRPr="0041759F">
        <w:rPr>
          <w:rFonts w:ascii="Times New Roman" w:eastAsia="Calibri" w:hAnsi="Times New Roman" w:cs="Times New Roman"/>
          <w:spacing w:val="-4"/>
          <w:sz w:val="28"/>
          <w:szCs w:val="28"/>
          <w:lang w:eastAsia="ru-RU"/>
        </w:rPr>
        <w:t>Новочановского</w:t>
      </w:r>
      <w:proofErr w:type="spellEnd"/>
      <w:r w:rsidRPr="0041759F">
        <w:rPr>
          <w:rFonts w:ascii="Times New Roman" w:eastAsia="Calibri" w:hAnsi="Times New Roman" w:cs="Times New Roman"/>
          <w:spacing w:val="-4"/>
          <w:sz w:val="28"/>
          <w:szCs w:val="28"/>
          <w:lang w:eastAsia="ru-RU"/>
        </w:rPr>
        <w:t xml:space="preserve"> сельсовета на берегу оз. Чаны имеются инвестиционные площадки для строительства баз отдыха, туризма, к которым прилегает грунтовая дорога 9 км от асфальтовой дороги Барабинск-</w:t>
      </w:r>
      <w:proofErr w:type="spellStart"/>
      <w:r w:rsidRPr="0041759F">
        <w:rPr>
          <w:rFonts w:ascii="Times New Roman" w:eastAsia="Calibri" w:hAnsi="Times New Roman" w:cs="Times New Roman"/>
          <w:spacing w:val="-4"/>
          <w:sz w:val="28"/>
          <w:szCs w:val="28"/>
          <w:lang w:eastAsia="ru-RU"/>
        </w:rPr>
        <w:t>Квашнино</w:t>
      </w:r>
      <w:proofErr w:type="spellEnd"/>
      <w:r w:rsidRPr="0041759F">
        <w:rPr>
          <w:rFonts w:ascii="Times New Roman" w:eastAsia="Calibri" w:hAnsi="Times New Roman" w:cs="Times New Roman"/>
          <w:spacing w:val="-4"/>
          <w:sz w:val="28"/>
          <w:szCs w:val="28"/>
          <w:lang w:eastAsia="ru-RU"/>
        </w:rPr>
        <w:t>. В прогнозном периоде будет продолжена работа, нацеленная на их освоение инвесторами.</w:t>
      </w:r>
    </w:p>
    <w:p w:rsidR="00DB2AF8" w:rsidRPr="0041759F"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41759F">
        <w:rPr>
          <w:rFonts w:ascii="Times New Roman" w:eastAsia="Calibri" w:hAnsi="Times New Roman" w:cs="Times New Roman"/>
          <w:spacing w:val="-4"/>
          <w:sz w:val="28"/>
          <w:szCs w:val="28"/>
          <w:lang w:eastAsia="ru-RU"/>
        </w:rPr>
        <w:t>Одним из факторов развития туризма на территории Барабинского района Новосибирской области является реконструкция автомобильной дороги межмуниципального значения Барабинск-Зюзя-</w:t>
      </w:r>
      <w:proofErr w:type="spellStart"/>
      <w:r w:rsidRPr="0041759F">
        <w:rPr>
          <w:rFonts w:ascii="Times New Roman" w:eastAsia="Calibri" w:hAnsi="Times New Roman" w:cs="Times New Roman"/>
          <w:spacing w:val="-4"/>
          <w:sz w:val="28"/>
          <w:szCs w:val="28"/>
          <w:lang w:eastAsia="ru-RU"/>
        </w:rPr>
        <w:t>Квашнино</w:t>
      </w:r>
      <w:proofErr w:type="spellEnd"/>
      <w:r w:rsidRPr="0041759F">
        <w:rPr>
          <w:rFonts w:ascii="Times New Roman" w:eastAsia="Calibri" w:hAnsi="Times New Roman" w:cs="Times New Roman"/>
          <w:spacing w:val="-4"/>
          <w:sz w:val="28"/>
          <w:szCs w:val="28"/>
          <w:lang w:eastAsia="ru-RU"/>
        </w:rPr>
        <w:t>. В 2019 году завершились работы по реконструкции 11 км этой дороги, в прогнозном периоде планируется проведение дальнейшей реконструкции. Развитие данной инфраструктуры позволит увеличить инвестиционную привлекательность рекреационной зоны на берегу оз. Чаны.</w:t>
      </w:r>
    </w:p>
    <w:p w:rsidR="00D3435B" w:rsidRPr="00D3435B" w:rsidRDefault="00D3435B" w:rsidP="00D3435B">
      <w:pPr>
        <w:spacing w:after="0" w:line="240" w:lineRule="auto"/>
        <w:ind w:firstLine="567"/>
        <w:contextualSpacing/>
        <w:jc w:val="both"/>
        <w:rPr>
          <w:rFonts w:ascii="Times New Roman" w:eastAsia="Times New Roman" w:hAnsi="Times New Roman" w:cs="Times New Roman"/>
          <w:sz w:val="28"/>
          <w:szCs w:val="28"/>
          <w:lang w:eastAsia="ru-RU"/>
        </w:rPr>
      </w:pPr>
      <w:proofErr w:type="gramStart"/>
      <w:r w:rsidRPr="00D3435B">
        <w:rPr>
          <w:rFonts w:ascii="Times New Roman" w:eastAsia="Times New Roman" w:hAnsi="Times New Roman" w:cs="Times New Roman"/>
          <w:sz w:val="28"/>
          <w:szCs w:val="28"/>
          <w:lang w:eastAsia="ru-RU"/>
        </w:rPr>
        <w:t>В</w:t>
      </w:r>
      <w:proofErr w:type="gramEnd"/>
      <w:r w:rsidRPr="00D3435B">
        <w:rPr>
          <w:rFonts w:ascii="Times New Roman" w:eastAsia="Times New Roman" w:hAnsi="Times New Roman" w:cs="Times New Roman"/>
          <w:sz w:val="28"/>
          <w:szCs w:val="28"/>
          <w:lang w:eastAsia="ru-RU"/>
        </w:rPr>
        <w:t xml:space="preserve"> </w:t>
      </w:r>
      <w:proofErr w:type="gramStart"/>
      <w:r w:rsidRPr="00D3435B">
        <w:rPr>
          <w:rFonts w:ascii="Times New Roman" w:eastAsia="Times New Roman" w:hAnsi="Times New Roman" w:cs="Times New Roman"/>
          <w:sz w:val="28"/>
          <w:szCs w:val="28"/>
          <w:lang w:eastAsia="ru-RU"/>
        </w:rPr>
        <w:t>Барабинском</w:t>
      </w:r>
      <w:proofErr w:type="gramEnd"/>
      <w:r w:rsidRPr="00D3435B">
        <w:rPr>
          <w:rFonts w:ascii="Times New Roman" w:eastAsia="Times New Roman" w:hAnsi="Times New Roman" w:cs="Times New Roman"/>
          <w:sz w:val="28"/>
          <w:szCs w:val="28"/>
          <w:lang w:eastAsia="ru-RU"/>
        </w:rPr>
        <w:t xml:space="preserve"> районе активно развивается событийный туризм и в этой части налажено активное взаимодействие между учреждениями района с предприятием ООО «Бухта Лазурная». Стало брендовыми и известным за пределами района и области, такое мероприятия как «Золотая струна». Ежегодный областной фестиваль бардовской песни «Золотая струна» проводится с 2003 года, место проведения - живописный берег озера Чаны – «Бухта Лазурная».  </w:t>
      </w:r>
    </w:p>
    <w:p w:rsidR="00D3435B" w:rsidRPr="00D3435B" w:rsidRDefault="00D3435B" w:rsidP="00D3435B">
      <w:pPr>
        <w:spacing w:after="0" w:line="240" w:lineRule="auto"/>
        <w:ind w:firstLine="567"/>
        <w:contextualSpacing/>
        <w:jc w:val="both"/>
        <w:rPr>
          <w:rFonts w:ascii="Times New Roman" w:eastAsia="Times New Roman" w:hAnsi="Times New Roman" w:cs="Times New Roman"/>
          <w:sz w:val="28"/>
          <w:szCs w:val="28"/>
          <w:lang w:eastAsia="ru-RU"/>
        </w:rPr>
      </w:pPr>
      <w:r w:rsidRPr="00D3435B">
        <w:rPr>
          <w:rFonts w:ascii="Times New Roman" w:eastAsia="Times New Roman" w:hAnsi="Times New Roman" w:cs="Times New Roman"/>
          <w:sz w:val="28"/>
          <w:szCs w:val="28"/>
          <w:lang w:eastAsia="ru-RU"/>
        </w:rPr>
        <w:t xml:space="preserve">Расширяется сезонность проведения мероприятий на территории «Бухта Лазурная». В этом году, в марте месяце, состоялось праздничное представление «Широкая масленица», в рамках года народного искусства и нематериального культурного наследия народов России, с привлечением творческих коллективов и организаций района. </w:t>
      </w:r>
    </w:p>
    <w:p w:rsidR="00D3435B" w:rsidRPr="00D3435B" w:rsidRDefault="00D3435B" w:rsidP="00D3435B">
      <w:pPr>
        <w:spacing w:after="0" w:line="240" w:lineRule="auto"/>
        <w:ind w:firstLine="567"/>
        <w:contextualSpacing/>
        <w:jc w:val="both"/>
        <w:rPr>
          <w:rFonts w:ascii="Times New Roman" w:eastAsia="Times New Roman" w:hAnsi="Times New Roman" w:cs="Times New Roman"/>
          <w:sz w:val="28"/>
          <w:szCs w:val="28"/>
          <w:lang w:eastAsia="ru-RU"/>
        </w:rPr>
      </w:pPr>
      <w:r w:rsidRPr="00D3435B">
        <w:rPr>
          <w:rFonts w:ascii="Times New Roman" w:eastAsia="Times New Roman" w:hAnsi="Times New Roman" w:cs="Times New Roman"/>
          <w:sz w:val="28"/>
          <w:szCs w:val="28"/>
          <w:lang w:eastAsia="ru-RU"/>
        </w:rPr>
        <w:t>Центром культуры и досуга города Барабинска с ООО «Бухта Лазурная» утверждён совместный план проведения мероприятий. В 2022 году на территории базы проведён выезд актива работающей молодёжи (25 участников, возраст от 21 до 35 лиц.)</w:t>
      </w:r>
    </w:p>
    <w:p w:rsidR="00D3435B" w:rsidRPr="00D3435B" w:rsidRDefault="00D3435B" w:rsidP="00D3435B">
      <w:pPr>
        <w:spacing w:after="0" w:line="240" w:lineRule="auto"/>
        <w:ind w:firstLine="567"/>
        <w:contextualSpacing/>
        <w:jc w:val="both"/>
        <w:rPr>
          <w:rFonts w:ascii="Times New Roman" w:eastAsia="Times New Roman" w:hAnsi="Times New Roman" w:cs="Times New Roman"/>
          <w:sz w:val="28"/>
          <w:szCs w:val="28"/>
          <w:lang w:eastAsia="ru-RU"/>
        </w:rPr>
      </w:pPr>
      <w:r w:rsidRPr="00D3435B">
        <w:rPr>
          <w:rFonts w:ascii="Times New Roman" w:eastAsia="Times New Roman" w:hAnsi="Times New Roman" w:cs="Times New Roman"/>
          <w:sz w:val="28"/>
          <w:szCs w:val="28"/>
          <w:lang w:eastAsia="ru-RU"/>
        </w:rPr>
        <w:lastRenderedPageBreak/>
        <w:t>В текущем году проведены межрайоные соревнования по рыбной ловле</w:t>
      </w:r>
      <w:r>
        <w:rPr>
          <w:rFonts w:ascii="Times New Roman" w:eastAsia="Times New Roman" w:hAnsi="Times New Roman" w:cs="Times New Roman"/>
          <w:sz w:val="28"/>
          <w:szCs w:val="28"/>
          <w:lang w:eastAsia="ru-RU"/>
        </w:rPr>
        <w:t>.</w:t>
      </w:r>
      <w:r w:rsidRPr="00D3435B">
        <w:rPr>
          <w:rFonts w:ascii="Times New Roman" w:eastAsia="Times New Roman" w:hAnsi="Times New Roman" w:cs="Times New Roman"/>
          <w:sz w:val="28"/>
          <w:szCs w:val="28"/>
          <w:lang w:eastAsia="ru-RU"/>
        </w:rPr>
        <w:t xml:space="preserve"> В планах </w:t>
      </w:r>
      <w:proofErr w:type="spellStart"/>
      <w:r w:rsidRPr="00D3435B">
        <w:rPr>
          <w:rFonts w:ascii="Times New Roman" w:eastAsia="Times New Roman" w:hAnsi="Times New Roman" w:cs="Times New Roman"/>
          <w:sz w:val="28"/>
          <w:szCs w:val="28"/>
          <w:lang w:eastAsia="ru-RU"/>
        </w:rPr>
        <w:t>разножанровая</w:t>
      </w:r>
      <w:proofErr w:type="spellEnd"/>
      <w:r w:rsidRPr="00D3435B">
        <w:rPr>
          <w:rFonts w:ascii="Times New Roman" w:eastAsia="Times New Roman" w:hAnsi="Times New Roman" w:cs="Times New Roman"/>
          <w:sz w:val="28"/>
          <w:szCs w:val="28"/>
          <w:lang w:eastAsia="ru-RU"/>
        </w:rPr>
        <w:t xml:space="preserve"> концертная программа, командно-развлекательные игры, детская игровая программа по авторскому сценарию, военно-полевой лагерь (трёхдневный заезд клубов патриотической направленности, проживание в палаточном лагере).</w:t>
      </w:r>
    </w:p>
    <w:p w:rsidR="00DB2AF8" w:rsidRPr="0041759F" w:rsidRDefault="00DB2AF8" w:rsidP="00DB2AF8">
      <w:pPr>
        <w:widowControl w:val="0"/>
        <w:spacing w:after="0" w:line="240" w:lineRule="auto"/>
        <w:ind w:firstLine="567"/>
        <w:jc w:val="both"/>
        <w:rPr>
          <w:rFonts w:ascii="Times New Roman" w:eastAsia="Calibri" w:hAnsi="Times New Roman" w:cs="Times New Roman"/>
          <w:spacing w:val="-4"/>
          <w:sz w:val="28"/>
          <w:szCs w:val="28"/>
          <w:lang w:eastAsia="ru-RU"/>
        </w:rPr>
      </w:pPr>
      <w:r w:rsidRPr="0041759F">
        <w:rPr>
          <w:rFonts w:ascii="Times New Roman" w:eastAsia="Calibri" w:hAnsi="Times New Roman" w:cs="Times New Roman"/>
          <w:spacing w:val="-4"/>
          <w:sz w:val="28"/>
          <w:szCs w:val="28"/>
          <w:lang w:eastAsia="ru-RU"/>
        </w:rPr>
        <w:t xml:space="preserve">Согласно Долгосрочной областной целевой программе «Развитие туризма и туристской деятельности на территории Новосибирской области в 2020-2025 годах» планируется создать Кластер «Озерный». Кластер будет расположен на территории 7 районов Новосибирской области: Чистоозерного, Барабинского, </w:t>
      </w:r>
      <w:proofErr w:type="spellStart"/>
      <w:r w:rsidRPr="0041759F">
        <w:rPr>
          <w:rFonts w:ascii="Times New Roman" w:eastAsia="Calibri" w:hAnsi="Times New Roman" w:cs="Times New Roman"/>
          <w:spacing w:val="-4"/>
          <w:sz w:val="28"/>
          <w:szCs w:val="28"/>
          <w:lang w:eastAsia="ru-RU"/>
        </w:rPr>
        <w:t>Купинского</w:t>
      </w:r>
      <w:proofErr w:type="spellEnd"/>
      <w:r w:rsidRPr="0041759F">
        <w:rPr>
          <w:rFonts w:ascii="Times New Roman" w:eastAsia="Calibri" w:hAnsi="Times New Roman" w:cs="Times New Roman"/>
          <w:spacing w:val="-4"/>
          <w:sz w:val="28"/>
          <w:szCs w:val="28"/>
          <w:lang w:eastAsia="ru-RU"/>
        </w:rPr>
        <w:t xml:space="preserve">, </w:t>
      </w:r>
      <w:proofErr w:type="spellStart"/>
      <w:r w:rsidRPr="0041759F">
        <w:rPr>
          <w:rFonts w:ascii="Times New Roman" w:eastAsia="Calibri" w:hAnsi="Times New Roman" w:cs="Times New Roman"/>
          <w:spacing w:val="-4"/>
          <w:sz w:val="28"/>
          <w:szCs w:val="28"/>
          <w:lang w:eastAsia="ru-RU"/>
        </w:rPr>
        <w:t>Чановского</w:t>
      </w:r>
      <w:proofErr w:type="spellEnd"/>
      <w:r w:rsidRPr="0041759F">
        <w:rPr>
          <w:rFonts w:ascii="Times New Roman" w:eastAsia="Calibri" w:hAnsi="Times New Roman" w:cs="Times New Roman"/>
          <w:spacing w:val="-4"/>
          <w:sz w:val="28"/>
          <w:szCs w:val="28"/>
          <w:lang w:eastAsia="ru-RU"/>
        </w:rPr>
        <w:t xml:space="preserve">, </w:t>
      </w:r>
      <w:proofErr w:type="spellStart"/>
      <w:r w:rsidRPr="0041759F">
        <w:rPr>
          <w:rFonts w:ascii="Times New Roman" w:eastAsia="Calibri" w:hAnsi="Times New Roman" w:cs="Times New Roman"/>
          <w:spacing w:val="-4"/>
          <w:sz w:val="28"/>
          <w:szCs w:val="28"/>
          <w:lang w:eastAsia="ru-RU"/>
        </w:rPr>
        <w:t>Здвинского</w:t>
      </w:r>
      <w:proofErr w:type="spellEnd"/>
      <w:r w:rsidRPr="0041759F">
        <w:rPr>
          <w:rFonts w:ascii="Times New Roman" w:eastAsia="Calibri" w:hAnsi="Times New Roman" w:cs="Times New Roman"/>
          <w:spacing w:val="-4"/>
          <w:sz w:val="28"/>
          <w:szCs w:val="28"/>
          <w:lang w:eastAsia="ru-RU"/>
        </w:rPr>
        <w:t xml:space="preserve">, </w:t>
      </w:r>
      <w:proofErr w:type="spellStart"/>
      <w:r w:rsidRPr="0041759F">
        <w:rPr>
          <w:rFonts w:ascii="Times New Roman" w:eastAsia="Calibri" w:hAnsi="Times New Roman" w:cs="Times New Roman"/>
          <w:spacing w:val="-4"/>
          <w:sz w:val="28"/>
          <w:szCs w:val="28"/>
          <w:lang w:eastAsia="ru-RU"/>
        </w:rPr>
        <w:t>Кыштовского</w:t>
      </w:r>
      <w:proofErr w:type="spellEnd"/>
      <w:r w:rsidRPr="0041759F">
        <w:rPr>
          <w:rFonts w:ascii="Times New Roman" w:eastAsia="Calibri" w:hAnsi="Times New Roman" w:cs="Times New Roman"/>
          <w:spacing w:val="-4"/>
          <w:sz w:val="28"/>
          <w:szCs w:val="28"/>
          <w:lang w:eastAsia="ru-RU"/>
        </w:rPr>
        <w:t xml:space="preserve"> и Татарского. Создание кластера предполагает, как развитие имеющихся санаторно-курортных комплексов, так и создание новых лечебно-оздоровительных учреждений с использованием лечебных свойств некоторых озер. Центром кластера станет курорт федерального значения «Озеро Карачи», основанный в 1880 году и по праву считающийся жемчужиной Сибири.</w:t>
      </w:r>
    </w:p>
    <w:p w:rsidR="00DB2AF8" w:rsidRPr="0041759F" w:rsidRDefault="00DB2AF8" w:rsidP="00DB2AF8">
      <w:pPr>
        <w:widowControl w:val="0"/>
        <w:spacing w:after="0" w:line="240" w:lineRule="auto"/>
        <w:ind w:firstLine="567"/>
        <w:jc w:val="both"/>
        <w:rPr>
          <w:rFonts w:ascii="Times New Roman" w:eastAsia="MS Mincho" w:hAnsi="Times New Roman" w:cs="Times New Roman"/>
          <w:sz w:val="28"/>
          <w:szCs w:val="28"/>
        </w:rPr>
      </w:pPr>
      <w:proofErr w:type="gramStart"/>
      <w:r w:rsidRPr="0041759F">
        <w:rPr>
          <w:rFonts w:ascii="Times New Roman" w:eastAsia="Calibri" w:hAnsi="Times New Roman" w:cs="Times New Roman"/>
          <w:spacing w:val="-4"/>
          <w:sz w:val="28"/>
          <w:szCs w:val="28"/>
          <w:lang w:eastAsia="ru-RU"/>
        </w:rPr>
        <w:t>В</w:t>
      </w:r>
      <w:proofErr w:type="gramEnd"/>
      <w:r w:rsidRPr="0041759F">
        <w:rPr>
          <w:rFonts w:ascii="Times New Roman" w:eastAsia="Calibri" w:hAnsi="Times New Roman" w:cs="Times New Roman"/>
          <w:spacing w:val="-4"/>
          <w:sz w:val="28"/>
          <w:szCs w:val="28"/>
          <w:lang w:eastAsia="ru-RU"/>
        </w:rPr>
        <w:t xml:space="preserve"> </w:t>
      </w:r>
      <w:proofErr w:type="gramStart"/>
      <w:r w:rsidRPr="0041759F">
        <w:rPr>
          <w:rFonts w:ascii="Times New Roman" w:eastAsia="Calibri" w:hAnsi="Times New Roman" w:cs="Times New Roman"/>
          <w:spacing w:val="-4"/>
          <w:sz w:val="28"/>
          <w:szCs w:val="28"/>
          <w:lang w:eastAsia="ru-RU"/>
        </w:rPr>
        <w:t>Барабинском</w:t>
      </w:r>
      <w:proofErr w:type="gramEnd"/>
      <w:r w:rsidRPr="0041759F">
        <w:rPr>
          <w:rFonts w:ascii="Times New Roman" w:eastAsia="Calibri" w:hAnsi="Times New Roman" w:cs="Times New Roman"/>
          <w:spacing w:val="-4"/>
          <w:sz w:val="28"/>
          <w:szCs w:val="28"/>
          <w:lang w:eastAsia="ru-RU"/>
        </w:rPr>
        <w:t xml:space="preserve"> районе Новосибирской области развитию туризма уделяется большое внимание, видя в нем фактор, способный решить не только многие социально-экономические проблемы района, но и позволяющий занять достойное место в ряду наиболее привлекательных для туристов районов Новосибирской области и других регионов России. Развитие туризма является потенциально одним из источников доходов для бюджета района и может существенно улучшить имидж, инициировать социально-экономическое развитие. </w:t>
      </w:r>
      <w:r w:rsidR="0041759F" w:rsidRPr="0041759F">
        <w:rPr>
          <w:rFonts w:ascii="Times New Roman" w:eastAsia="Calibri" w:hAnsi="Times New Roman" w:cs="Times New Roman"/>
          <w:spacing w:val="-4"/>
          <w:sz w:val="28"/>
          <w:szCs w:val="28"/>
          <w:lang w:eastAsia="ru-RU"/>
        </w:rPr>
        <w:t xml:space="preserve">Постановлением администрации Барабинского района Новосибирской области </w:t>
      </w:r>
      <w:proofErr w:type="gramStart"/>
      <w:r w:rsidR="0041759F" w:rsidRPr="0041759F">
        <w:rPr>
          <w:rFonts w:ascii="Times New Roman" w:eastAsia="Calibri" w:hAnsi="Times New Roman" w:cs="Times New Roman"/>
          <w:spacing w:val="-4"/>
          <w:sz w:val="28"/>
          <w:szCs w:val="28"/>
          <w:lang w:eastAsia="ru-RU"/>
        </w:rPr>
        <w:t>утверждена</w:t>
      </w:r>
      <w:proofErr w:type="gramEnd"/>
      <w:r w:rsidRPr="0041759F">
        <w:rPr>
          <w:rFonts w:ascii="Times New Roman" w:eastAsia="Calibri" w:hAnsi="Times New Roman" w:cs="Times New Roman"/>
          <w:spacing w:val="-4"/>
          <w:sz w:val="28"/>
          <w:szCs w:val="28"/>
          <w:lang w:eastAsia="ru-RU"/>
        </w:rPr>
        <w:t xml:space="preserve"> муниципальной программы «Развитие туризма в Барабинском районе Новосиб</w:t>
      </w:r>
      <w:r w:rsidR="0041759F" w:rsidRPr="0041759F">
        <w:rPr>
          <w:rFonts w:ascii="Times New Roman" w:eastAsia="Calibri" w:hAnsi="Times New Roman" w:cs="Times New Roman"/>
          <w:spacing w:val="-4"/>
          <w:sz w:val="28"/>
          <w:szCs w:val="28"/>
          <w:lang w:eastAsia="ru-RU"/>
        </w:rPr>
        <w:t>ирской области</w:t>
      </w:r>
      <w:r w:rsidRPr="0041759F">
        <w:rPr>
          <w:rFonts w:ascii="Times New Roman" w:eastAsia="Calibri" w:hAnsi="Times New Roman" w:cs="Times New Roman"/>
          <w:spacing w:val="-4"/>
          <w:sz w:val="28"/>
          <w:szCs w:val="28"/>
          <w:lang w:eastAsia="ru-RU"/>
        </w:rPr>
        <w:t>».</w:t>
      </w:r>
    </w:p>
    <w:p w:rsidR="00DB2AF8" w:rsidRPr="00E948C5" w:rsidRDefault="00DB2AF8" w:rsidP="00DB2AF8">
      <w:pPr>
        <w:widowControl w:val="0"/>
        <w:spacing w:after="0" w:line="240" w:lineRule="auto"/>
        <w:ind w:firstLine="567"/>
        <w:jc w:val="both"/>
        <w:rPr>
          <w:rFonts w:ascii="Times New Roman" w:eastAsia="MS Mincho" w:hAnsi="Times New Roman" w:cs="Times New Roman"/>
          <w:sz w:val="28"/>
          <w:szCs w:val="28"/>
        </w:rPr>
      </w:pPr>
      <w:r w:rsidRPr="00E948C5">
        <w:rPr>
          <w:rFonts w:ascii="Times New Roman" w:eastAsia="MS Mincho" w:hAnsi="Times New Roman" w:cs="Times New Roman"/>
          <w:sz w:val="28"/>
          <w:szCs w:val="28"/>
        </w:rPr>
        <w:t>По прогнозу, в 2026 году объем платных услуг населению вырастет на 23,8 % и 25,2 % к прогнозному уровню 2023 года и составит 1926,7 млн. рублей и 1947,5 млн. рублей по вариантам прогноза соответственно.</w:t>
      </w:r>
    </w:p>
    <w:p w:rsidR="00DB2AF8" w:rsidRPr="00E948C5" w:rsidRDefault="00DB2AF8" w:rsidP="00DB2AF8">
      <w:pPr>
        <w:widowControl w:val="0"/>
        <w:spacing w:after="0" w:line="240" w:lineRule="auto"/>
        <w:ind w:firstLine="567"/>
        <w:jc w:val="both"/>
        <w:rPr>
          <w:rFonts w:ascii="Times New Roman" w:eastAsia="MS Mincho" w:hAnsi="Times New Roman" w:cs="Times New Roman"/>
          <w:sz w:val="28"/>
          <w:szCs w:val="28"/>
        </w:rPr>
      </w:pPr>
      <w:r w:rsidRPr="00E948C5">
        <w:rPr>
          <w:rFonts w:ascii="Times New Roman" w:eastAsia="MS Mincho" w:hAnsi="Times New Roman" w:cs="Times New Roman"/>
          <w:sz w:val="28"/>
          <w:szCs w:val="28"/>
        </w:rPr>
        <w:t>Объём бытовых услуг, оказываемых населению, по 1 варианту прогноза к 2026 году вырастет до 251,8 млн. рублей, по второму варианту до 257,5 млн. рублей и составит 123,1 % по первому варианту, по второму варианту -  125,9 % к прогнозному уровню 2023 года.</w:t>
      </w: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DB2AF8">
      <w:pPr>
        <w:widowControl w:val="0"/>
        <w:spacing w:after="0" w:line="240" w:lineRule="auto"/>
        <w:ind w:firstLine="567"/>
        <w:jc w:val="both"/>
        <w:rPr>
          <w:rFonts w:ascii="Times New Roman" w:eastAsia="MS Mincho" w:hAnsi="Times New Roman" w:cs="Times New Roman"/>
          <w:color w:val="00B050"/>
          <w:sz w:val="28"/>
          <w:szCs w:val="28"/>
        </w:rPr>
      </w:pPr>
    </w:p>
    <w:p w:rsidR="00756424" w:rsidRPr="004A6EC7" w:rsidRDefault="00756424" w:rsidP="00756424">
      <w:pPr>
        <w:keepNext/>
        <w:keepLines/>
        <w:numPr>
          <w:ilvl w:val="0"/>
          <w:numId w:val="4"/>
        </w:numPr>
        <w:spacing w:before="480" w:after="0"/>
        <w:jc w:val="both"/>
        <w:outlineLvl w:val="0"/>
        <w:rPr>
          <w:rFonts w:ascii="Times New Roman" w:eastAsia="Times New Roman" w:hAnsi="Times New Roman" w:cs="Times New Roman"/>
          <w:b/>
          <w:bCs/>
          <w:color w:val="00B050"/>
          <w:sz w:val="28"/>
          <w:szCs w:val="28"/>
        </w:rPr>
        <w:sectPr w:rsidR="00756424" w:rsidRPr="004A6EC7" w:rsidSect="00B45C5A">
          <w:pgSz w:w="11906" w:h="16838"/>
          <w:pgMar w:top="851" w:right="567" w:bottom="567" w:left="1134" w:header="567" w:footer="567" w:gutter="0"/>
          <w:cols w:space="708"/>
          <w:titlePg/>
          <w:docGrid w:linePitch="360"/>
        </w:sectPr>
      </w:pPr>
    </w:p>
    <w:p w:rsidR="00756424" w:rsidRPr="00A2140C" w:rsidRDefault="00F81AC8" w:rsidP="00F81AC8">
      <w:pPr>
        <w:keepNext/>
        <w:keepLines/>
        <w:spacing w:before="480" w:after="0"/>
        <w:ind w:left="450"/>
        <w:jc w:val="center"/>
        <w:outlineLvl w:val="0"/>
        <w:rPr>
          <w:rFonts w:ascii="Times New Roman" w:eastAsia="Times New Roman" w:hAnsi="Times New Roman" w:cs="Times New Roman"/>
          <w:b/>
          <w:bCs/>
          <w:sz w:val="28"/>
          <w:szCs w:val="28"/>
        </w:rPr>
      </w:pPr>
      <w:r w:rsidRPr="00A2140C">
        <w:rPr>
          <w:rFonts w:ascii="Times New Roman" w:eastAsia="Times New Roman" w:hAnsi="Times New Roman" w:cs="Times New Roman"/>
          <w:b/>
          <w:bCs/>
          <w:sz w:val="28"/>
          <w:szCs w:val="28"/>
        </w:rPr>
        <w:lastRenderedPageBreak/>
        <w:t>7.</w:t>
      </w:r>
      <w:r w:rsidR="00756424" w:rsidRPr="00A2140C">
        <w:rPr>
          <w:rFonts w:ascii="Times New Roman" w:eastAsia="Times New Roman" w:hAnsi="Times New Roman" w:cs="Times New Roman"/>
          <w:b/>
          <w:bCs/>
          <w:sz w:val="28"/>
          <w:szCs w:val="28"/>
        </w:rPr>
        <w:t>Основные параметры муниципальных программ Барабинского района Новосибирской области.</w:t>
      </w:r>
    </w:p>
    <w:p w:rsidR="00756424" w:rsidRPr="00A2140C" w:rsidRDefault="00756424" w:rsidP="00756424">
      <w:pPr>
        <w:tabs>
          <w:tab w:val="left" w:pos="0"/>
        </w:tabs>
        <w:spacing w:after="0" w:line="240" w:lineRule="auto"/>
        <w:ind w:firstLine="567"/>
        <w:jc w:val="both"/>
        <w:rPr>
          <w:rFonts w:ascii="Times New Roman" w:eastAsia="Calibri" w:hAnsi="Times New Roman" w:cs="Times New Roman"/>
          <w:spacing w:val="-4"/>
          <w:sz w:val="28"/>
          <w:szCs w:val="28"/>
          <w:lang w:eastAsia="ru-RU"/>
        </w:rPr>
      </w:pPr>
      <w:r w:rsidRPr="00A2140C">
        <w:rPr>
          <w:rFonts w:ascii="Times New Roman" w:eastAsia="Calibri" w:hAnsi="Times New Roman" w:cs="Times New Roman"/>
          <w:spacing w:val="-4"/>
          <w:sz w:val="28"/>
          <w:szCs w:val="28"/>
          <w:lang w:eastAsia="ru-RU"/>
        </w:rPr>
        <w:t>Основными инструментами решения задач социально-экономического развития Барабинского района Новосибирской области на 2023-2025 годы являются муниципальные программы района.</w:t>
      </w:r>
    </w:p>
    <w:p w:rsidR="00756424" w:rsidRPr="00A2140C" w:rsidRDefault="00756424" w:rsidP="00756424">
      <w:pPr>
        <w:tabs>
          <w:tab w:val="left" w:pos="0"/>
        </w:tabs>
        <w:spacing w:after="0" w:line="240" w:lineRule="auto"/>
        <w:ind w:firstLine="567"/>
        <w:jc w:val="both"/>
        <w:rPr>
          <w:rFonts w:ascii="Times New Roman" w:eastAsia="Calibri" w:hAnsi="Times New Roman" w:cs="Times New Roman"/>
          <w:spacing w:val="-4"/>
          <w:sz w:val="24"/>
          <w:szCs w:val="24"/>
          <w:highlight w:val="cyan"/>
          <w:lang w:eastAsia="ru-RU"/>
        </w:rPr>
      </w:pPr>
    </w:p>
    <w:tbl>
      <w:tblPr>
        <w:tblW w:w="14360" w:type="dxa"/>
        <w:jc w:val="center"/>
        <w:tblInd w:w="-2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3"/>
        <w:gridCol w:w="5808"/>
        <w:gridCol w:w="83"/>
        <w:gridCol w:w="67"/>
        <w:gridCol w:w="855"/>
        <w:gridCol w:w="128"/>
        <w:gridCol w:w="846"/>
        <w:gridCol w:w="130"/>
        <w:gridCol w:w="67"/>
        <w:gridCol w:w="1221"/>
        <w:gridCol w:w="119"/>
        <w:gridCol w:w="33"/>
        <w:gridCol w:w="1265"/>
        <w:gridCol w:w="91"/>
        <w:gridCol w:w="18"/>
        <w:gridCol w:w="1309"/>
        <w:gridCol w:w="31"/>
        <w:gridCol w:w="1396"/>
      </w:tblGrid>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п</w:t>
            </w:r>
            <w:proofErr w:type="gramEnd"/>
            <w:r w:rsidRPr="00A2140C">
              <w:rPr>
                <w:rFonts w:ascii="Times New Roman" w:eastAsia="Calibri" w:hAnsi="Times New Roman" w:cs="Times New Roman"/>
                <w:sz w:val="24"/>
                <w:szCs w:val="24"/>
              </w:rPr>
              <w:t>/п</w:t>
            </w:r>
          </w:p>
        </w:tc>
        <w:tc>
          <w:tcPr>
            <w:tcW w:w="5808"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Наименование показателя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 измерения</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2022 год</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2023</w:t>
            </w:r>
          </w:p>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год</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2024</w:t>
            </w:r>
          </w:p>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год</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2025</w:t>
            </w:r>
          </w:p>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год</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2026</w:t>
            </w:r>
          </w:p>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год</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«Развитие системы образования Барабинского района Новосибирской области на 2021-2026 годы» (утверждена постановлением администрации Барабинского района Новосибирской области от 12.11.2020 № 1284)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численности воспитанников дошкольных образовательных организаций в возрасте от 3 до 7 лет, охваченных образовательными программами дошкольного образования, соответствующими ФГОС дошкольного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выпускников муниципальных общеобразовательных организаций, не получивших аттестат о среднем общем образовании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численности обучающихся общеобразовательных организаций, облучающихся по ФГОС, в том числе при сетевой форме организации учебного процесса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числа образовательных организаций, в которых работают органы коллегиального управления с участием общественности (родители, руководители организаций, заинтересованные жители района) в общем числе образовательных организаций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 xml:space="preserve">Соотношение результатов ЕГЭ по русскому языку и математике в 10% общеобразовательных организаций с лучшими и в 10% общеобразовательных организаций с худшими результатами (измеряется через отношение среднего балла единого государственного экзамена (в расчете на 2 обязательных предмета) в 10% общеобразовательных организаций с лучшими результатами ЕГЭ к </w:t>
            </w:r>
            <w:r w:rsidRPr="00A2140C">
              <w:rPr>
                <w:rFonts w:ascii="Times New Roman" w:eastAsia="Calibri" w:hAnsi="Times New Roman" w:cs="Times New Roman"/>
                <w:sz w:val="24"/>
                <w:szCs w:val="24"/>
              </w:rPr>
              <w:lastRenderedPageBreak/>
              <w:t>среднему баллу ЕГЭ (в расчете на 2 обязательных предмета) в 10% общеобразовательных организаций с худшими</w:t>
            </w:r>
            <w:proofErr w:type="gramEnd"/>
            <w:r w:rsidRPr="00A2140C">
              <w:rPr>
                <w:rFonts w:ascii="Times New Roman" w:eastAsia="Calibri" w:hAnsi="Times New Roman" w:cs="Times New Roman"/>
                <w:sz w:val="24"/>
                <w:szCs w:val="24"/>
              </w:rPr>
              <w:t xml:space="preserve"> результатами ЕГЭ);</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числа образовательных организаций, в которых реализуются образовательные программы в сетевой форме 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общего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числа образовательных организаций, </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в которых осуществляется </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модернизация систем  видеонаблюдения/</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в общем числе соответствующих организаций: </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общеобразовательные организации;</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организации дополнительного образования;</w:t>
            </w:r>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организации дошкольного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highlight w:val="yellow"/>
              </w:rPr>
            </w:pPr>
            <w:r w:rsidRPr="00A2140C">
              <w:rPr>
                <w:rFonts w:ascii="Times New Roman" w:eastAsia="Calibri" w:hAnsi="Times New Roman" w:cs="Times New Roman"/>
                <w:sz w:val="24"/>
                <w:szCs w:val="24"/>
              </w:rPr>
              <w:t>1.8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числа образовательных организаций, в которых  обеспечиваются   безопасные условия  для жизни и здоровья обучающихся и работников О</w:t>
            </w:r>
            <w:proofErr w:type="gramStart"/>
            <w:r w:rsidRPr="00A2140C">
              <w:rPr>
                <w:rFonts w:ascii="Times New Roman" w:eastAsia="Calibri" w:hAnsi="Times New Roman" w:cs="Times New Roman"/>
                <w:sz w:val="24"/>
                <w:szCs w:val="24"/>
              </w:rPr>
              <w:t>О-</w:t>
            </w:r>
            <w:proofErr w:type="gramEnd"/>
            <w:r w:rsidRPr="00A2140C">
              <w:rPr>
                <w:rFonts w:ascii="Times New Roman" w:eastAsia="Calibri" w:hAnsi="Times New Roman" w:cs="Times New Roman"/>
                <w:sz w:val="24"/>
                <w:szCs w:val="24"/>
              </w:rPr>
              <w:t xml:space="preserve"> (кнопки экстренного вызова, пожарная сигнализация)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Охват </w:t>
            </w:r>
            <w:proofErr w:type="gramStart"/>
            <w:r w:rsidRPr="00A2140C">
              <w:rPr>
                <w:rFonts w:ascii="Times New Roman" w:eastAsia="Calibri" w:hAnsi="Times New Roman" w:cs="Times New Roman"/>
                <w:sz w:val="24"/>
                <w:szCs w:val="24"/>
              </w:rPr>
              <w:t>обучающихся</w:t>
            </w:r>
            <w:proofErr w:type="gramEnd"/>
            <w:r w:rsidRPr="00A2140C">
              <w:rPr>
                <w:rFonts w:ascii="Times New Roman" w:eastAsia="Calibri" w:hAnsi="Times New Roman" w:cs="Times New Roman"/>
                <w:sz w:val="24"/>
                <w:szCs w:val="24"/>
              </w:rPr>
              <w:t xml:space="preserve"> двухразовым горячим питанием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59</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дней, пропущенных по болезни в расчете на 1 ребенка в образовательной организации дошкольного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общеобразовательных организаций, имеющих логопедические пункты или кабинеты</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численности детей, занимающихся в кружках, в том числе физкультурно-спортивной направленности, организованных на базе общеобразовательных организаций, в общей </w:t>
            </w:r>
            <w:proofErr w:type="gramStart"/>
            <w:r w:rsidRPr="00A2140C">
              <w:rPr>
                <w:rFonts w:ascii="Times New Roman" w:eastAsia="Calibri" w:hAnsi="Times New Roman" w:cs="Times New Roman"/>
                <w:sz w:val="24"/>
                <w:szCs w:val="24"/>
              </w:rPr>
              <w:t>численности</w:t>
            </w:r>
            <w:proofErr w:type="gramEnd"/>
            <w:r w:rsidRPr="00A2140C">
              <w:rPr>
                <w:rFonts w:ascii="Times New Roman" w:eastAsia="Calibri" w:hAnsi="Times New Roman" w:cs="Times New Roman"/>
                <w:sz w:val="24"/>
                <w:szCs w:val="24"/>
              </w:rPr>
              <w:t xml:space="preserve"> обучающихся   в общеобразовательных организациях (в городе, в сельской местности)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59/15</w:t>
            </w: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58/18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60/16</w:t>
            </w: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61/19</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70/17</w:t>
            </w: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60/20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74/17</w:t>
            </w: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76/20</w:t>
            </w:r>
          </w:p>
          <w:p w:rsidR="00756424" w:rsidRPr="00A2140C" w:rsidRDefault="00756424" w:rsidP="00756424">
            <w:pPr>
              <w:jc w:val="center"/>
              <w:rPr>
                <w:rFonts w:ascii="Times New Roman" w:eastAsia="Calibri" w:hAnsi="Times New Roman" w:cs="Times New Roman"/>
                <w:sz w:val="24"/>
                <w:szCs w:val="24"/>
              </w:rPr>
            </w:pP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74/17</w:t>
            </w: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76/20</w:t>
            </w:r>
          </w:p>
          <w:p w:rsidR="00756424" w:rsidRPr="00A2140C" w:rsidRDefault="00756424" w:rsidP="00756424">
            <w:pPr>
              <w:jc w:val="center"/>
              <w:rPr>
                <w:rFonts w:ascii="Times New Roman" w:eastAsia="Calibri"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1.13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общеобразовательных организаций, в которых создана универсальная </w:t>
            </w:r>
            <w:proofErr w:type="spellStart"/>
            <w:r w:rsidRPr="00A2140C">
              <w:rPr>
                <w:rFonts w:ascii="Times New Roman" w:eastAsia="Calibri" w:hAnsi="Times New Roman" w:cs="Times New Roman"/>
                <w:sz w:val="24"/>
                <w:szCs w:val="24"/>
              </w:rPr>
              <w:t>безбарьерная</w:t>
            </w:r>
            <w:proofErr w:type="spellEnd"/>
            <w:r w:rsidRPr="00A2140C">
              <w:rPr>
                <w:rFonts w:ascii="Times New Roman" w:eastAsia="Calibri" w:hAnsi="Times New Roman" w:cs="Times New Roman"/>
                <w:sz w:val="24"/>
                <w:szCs w:val="24"/>
              </w:rPr>
              <w:t xml:space="preserve"> среда для инклюзивного образования детей-инвалидов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единиц транспорта, осуществляющих перевозки обучающихся между поселениями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детей с ограниченными возможностями здоровья, обучающихся с использованием дистанционных технологий, в общей численности детей с ограниченными возможностями здоровья, нуждающимися в данной форме обучения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Охват детей 5-18 лет программами дополнительного образования (удельный вес численности детей, получающих образовательные услуги по дополнительным общеобразовательным программам в общей численности детей в возрасте 5-18 лет);</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84</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военно-патриотических клубов, объединений, общественных организаций военно-патриотической направленности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районных мероприятий, проведенных ЦДОД различной направленности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участников открытых онлайн-уроков, реализуемых с учетом опыта цикла открытых уроков «</w:t>
            </w:r>
            <w:proofErr w:type="spellStart"/>
            <w:r w:rsidRPr="00A2140C">
              <w:rPr>
                <w:rFonts w:ascii="Times New Roman" w:eastAsia="Calibri" w:hAnsi="Times New Roman" w:cs="Times New Roman"/>
                <w:sz w:val="24"/>
                <w:szCs w:val="24"/>
              </w:rPr>
              <w:t>Проектория</w:t>
            </w:r>
            <w:proofErr w:type="spellEnd"/>
            <w:r w:rsidRPr="00A2140C">
              <w:rPr>
                <w:rFonts w:ascii="Times New Roman" w:eastAsia="Calibri" w:hAnsi="Times New Roman" w:cs="Times New Roman"/>
                <w:sz w:val="24"/>
                <w:szCs w:val="24"/>
              </w:rPr>
              <w:t>», «Уроки настоящего», Яндекс  лицей или иных аналогичных по возможностям, функциям и результатам проектах, направленных на раннюю профориентацию</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55</w:t>
            </w:r>
          </w:p>
          <w:p w:rsidR="00756424" w:rsidRPr="00A2140C" w:rsidRDefault="00756424" w:rsidP="00756424">
            <w:pPr>
              <w:jc w:val="center"/>
              <w:rPr>
                <w:rFonts w:ascii="Times New Roman" w:eastAsia="Calibri" w:hAnsi="Times New Roman" w:cs="Times New Roman"/>
                <w:sz w:val="24"/>
                <w:szCs w:val="24"/>
              </w:rPr>
            </w:pP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65</w:t>
            </w:r>
          </w:p>
          <w:p w:rsidR="00756424" w:rsidRPr="00A2140C" w:rsidRDefault="00756424" w:rsidP="00756424">
            <w:pPr>
              <w:jc w:val="center"/>
              <w:rPr>
                <w:rFonts w:ascii="Times New Roman" w:eastAsia="Calibri" w:hAnsi="Times New Roman" w:cs="Times New Roman"/>
                <w:sz w:val="24"/>
                <w:szCs w:val="24"/>
              </w:rPr>
            </w:pP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p w:rsidR="00756424" w:rsidRPr="00A2140C" w:rsidRDefault="00756424" w:rsidP="00756424">
            <w:pPr>
              <w:jc w:val="center"/>
              <w:rPr>
                <w:rFonts w:ascii="Times New Roman" w:eastAsia="Calibri" w:hAnsi="Times New Roman" w:cs="Times New Roman"/>
                <w:sz w:val="24"/>
                <w:szCs w:val="24"/>
              </w:rPr>
            </w:pP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p w:rsidR="00756424" w:rsidRPr="00A2140C" w:rsidRDefault="00756424" w:rsidP="00756424">
            <w:pPr>
              <w:jc w:val="center"/>
              <w:rPr>
                <w:rFonts w:ascii="Times New Roman" w:eastAsia="Calibri" w:hAnsi="Times New Roman" w:cs="Times New Roman"/>
                <w:sz w:val="24"/>
                <w:szCs w:val="24"/>
              </w:rPr>
            </w:pP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p w:rsidR="00756424" w:rsidRPr="00A2140C" w:rsidRDefault="00756424" w:rsidP="00756424">
            <w:pPr>
              <w:jc w:val="center"/>
              <w:rPr>
                <w:rFonts w:ascii="Times New Roman" w:eastAsia="Calibri"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1.20</w:t>
            </w:r>
          </w:p>
        </w:tc>
        <w:tc>
          <w:tcPr>
            <w:tcW w:w="5808" w:type="dxa"/>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услуг психолого-педагогической, методической и консультативной помощи родителям (законным представителям),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w:t>
            </w:r>
          </w:p>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3540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5310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5310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5310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1.21</w:t>
            </w:r>
          </w:p>
        </w:tc>
        <w:tc>
          <w:tcPr>
            <w:tcW w:w="5808" w:type="dxa"/>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ОУ, на базе которых созданы Центры образования  цифрового и гуманитарного профилей «Точка роста»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w:t>
            </w:r>
          </w:p>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1.22</w:t>
            </w:r>
          </w:p>
        </w:tc>
        <w:tc>
          <w:tcPr>
            <w:tcW w:w="5808" w:type="dxa"/>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новых  мест дополнительного  образования  детей,  созданных  на базе  ОУ  района </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w:t>
            </w:r>
          </w:p>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proofErr w:type="spellStart"/>
            <w:r w:rsidRPr="00A2140C">
              <w:rPr>
                <w:rFonts w:ascii="Times New Roman" w:eastAsia="Calibri" w:hAnsi="Times New Roman" w:cs="Times New Roman"/>
                <w:sz w:val="24"/>
                <w:szCs w:val="24"/>
              </w:rPr>
              <w:t>ученико</w:t>
            </w:r>
            <w:proofErr w:type="spellEnd"/>
            <w:r w:rsidRPr="00A2140C">
              <w:rPr>
                <w:rFonts w:ascii="Times New Roman" w:eastAsia="Calibri" w:hAnsi="Times New Roman" w:cs="Times New Roman"/>
                <w:sz w:val="24"/>
                <w:szCs w:val="24"/>
              </w:rPr>
              <w:t>/мест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1471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1471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1471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1471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1471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учреждений, принимающих участие в реализации региональных проектов, направленных на повышение качества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Охват обучающихся деятельностью муниципального ресурсного Центра выявления и поддержки одаренных детей и талантливой учащейся молодежи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430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460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460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специализированных классов с углубленным изучением предметов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A2140C">
              <w:rPr>
                <w:rFonts w:ascii="Times New Roman" w:eastAsia="Calibri" w:hAnsi="Times New Roman" w:cs="Times New Roman"/>
                <w:sz w:val="24"/>
                <w:szCs w:val="24"/>
              </w:rPr>
              <w:t>численности</w:t>
            </w:r>
            <w:proofErr w:type="gramEnd"/>
            <w:r w:rsidRPr="00A2140C">
              <w:rPr>
                <w:rFonts w:ascii="Times New Roman" w:eastAsia="Calibri" w:hAnsi="Times New Roman" w:cs="Times New Roman"/>
                <w:sz w:val="24"/>
                <w:szCs w:val="24"/>
              </w:rPr>
              <w:t xml:space="preserve"> обучающихся по программам общего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одаренных детей и талантливой учащейся молодежи, охваченных адресной поддержкой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педагогических работников дошкольных образовательных организаций, которым при прохождении аттестации присвоена высшая или первая категория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57</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педагогических работников общеобразовательных организаций, которым при прохождении аттестации присвоена высшая или первая категория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педагогических работников образовательных организаций дополнительного образования детей, которым при прохождении аттестации присвоена высшая или первая категория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1.31</w:t>
            </w:r>
          </w:p>
        </w:tc>
        <w:tc>
          <w:tcPr>
            <w:tcW w:w="5808" w:type="dxa"/>
            <w:tcBorders>
              <w:bottom w:val="single" w:sz="4" w:space="0" w:color="auto"/>
            </w:tcBorders>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педагогов образовательных организаций, прошедших курсы повышения квалификации или переподготовку раз в три года</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97</w:t>
            </w:r>
          </w:p>
        </w:tc>
        <w:tc>
          <w:tcPr>
            <w:tcW w:w="1418" w:type="dxa"/>
            <w:gridSpan w:val="3"/>
            <w:tcBorders>
              <w:bottom w:val="single" w:sz="4" w:space="0" w:color="auto"/>
            </w:tcBorders>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99</w:t>
            </w:r>
          </w:p>
        </w:tc>
        <w:tc>
          <w:tcPr>
            <w:tcW w:w="1417" w:type="dxa"/>
            <w:gridSpan w:val="3"/>
            <w:tcBorders>
              <w:bottom w:val="single" w:sz="4" w:space="0" w:color="auto"/>
            </w:tcBorders>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tcBorders>
              <w:bottom w:val="single" w:sz="4" w:space="0" w:color="auto"/>
            </w:tcBorders>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1.32</w:t>
            </w:r>
          </w:p>
        </w:tc>
        <w:tc>
          <w:tcPr>
            <w:tcW w:w="5808" w:type="dxa"/>
            <w:tcBorders>
              <w:bottom w:val="single" w:sz="4" w:space="0" w:color="auto"/>
            </w:tcBorders>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управленческих команд (руководителей и заместителей) прошедших курсы повышения квалификации за три года</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tcBorders>
              <w:bottom w:val="single" w:sz="4" w:space="0" w:color="auto"/>
            </w:tcBorders>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w:t>
            </w:r>
          </w:p>
        </w:tc>
        <w:tc>
          <w:tcPr>
            <w:tcW w:w="5808" w:type="dxa"/>
            <w:tcBorders>
              <w:bottom w:val="single" w:sz="4" w:space="0" w:color="auto"/>
            </w:tcBorders>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педагогических работников общего образования, принявших участие в исследовании уровня </w:t>
            </w:r>
            <w:proofErr w:type="spellStart"/>
            <w:r w:rsidRPr="00A2140C">
              <w:rPr>
                <w:rFonts w:ascii="Times New Roman" w:eastAsia="Calibri" w:hAnsi="Times New Roman" w:cs="Times New Roman"/>
                <w:sz w:val="24"/>
                <w:szCs w:val="24"/>
              </w:rPr>
              <w:t>сформированности</w:t>
            </w:r>
            <w:proofErr w:type="spellEnd"/>
            <w:r w:rsidRPr="00A2140C">
              <w:rPr>
                <w:rFonts w:ascii="Times New Roman" w:eastAsia="Calibri" w:hAnsi="Times New Roman" w:cs="Times New Roman"/>
                <w:sz w:val="24"/>
                <w:szCs w:val="24"/>
              </w:rPr>
              <w:t xml:space="preserve"> профессиональных компетенций</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tcBorders>
              <w:bottom w:val="single" w:sz="4" w:space="0" w:color="auto"/>
            </w:tcBorders>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1.34</w:t>
            </w:r>
          </w:p>
        </w:tc>
        <w:tc>
          <w:tcPr>
            <w:tcW w:w="5808" w:type="dxa"/>
            <w:tcBorders>
              <w:bottom w:val="single" w:sz="4" w:space="0" w:color="auto"/>
            </w:tcBorders>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образовательных организаций реализующих программы начального, основного и среднего общего образования, с использованием дистанционных образовательных технологий</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1417"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1427" w:type="dxa"/>
            <w:gridSpan w:val="2"/>
            <w:tcBorders>
              <w:bottom w:val="single" w:sz="4" w:space="0" w:color="auto"/>
            </w:tcBorders>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1.35</w:t>
            </w:r>
          </w:p>
        </w:tc>
        <w:tc>
          <w:tcPr>
            <w:tcW w:w="5808" w:type="dxa"/>
            <w:tcBorders>
              <w:bottom w:val="single" w:sz="4" w:space="0" w:color="auto"/>
            </w:tcBorders>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базовых школ, реализующих основные и дополнительные общеобразовательные программы цифрового  и гуманитарного профилей</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42,9</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tcBorders>
              <w:bottom w:val="single" w:sz="4" w:space="0" w:color="auto"/>
            </w:tcBorders>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trHeight w:val="1148"/>
          <w:jc w:val="center"/>
        </w:trPr>
        <w:tc>
          <w:tcPr>
            <w:tcW w:w="893" w:type="dxa"/>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1.36</w:t>
            </w:r>
          </w:p>
        </w:tc>
        <w:tc>
          <w:tcPr>
            <w:tcW w:w="5808" w:type="dxa"/>
            <w:tcBorders>
              <w:bottom w:val="single" w:sz="4" w:space="0" w:color="auto"/>
            </w:tcBorders>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педагогических работников, повышающих квалификацию для работы в Центрах  образования гуманитарного  и  цифрового профилей, а также  осуществления  образовательную деятельность  по дополнительным общеразвивающим программам </w:t>
            </w:r>
          </w:p>
        </w:tc>
        <w:tc>
          <w:tcPr>
            <w:tcW w:w="1005"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tcBorders>
              <w:bottom w:val="single" w:sz="4" w:space="0" w:color="auto"/>
            </w:tcBorders>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tcBorders>
              <w:bottom w:val="single" w:sz="4" w:space="0" w:color="auto"/>
            </w:tcBorders>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выпускников муниципальных образовательных организаций, расположенных на территории Барабинского района, заключивших договор о целевом обучении в ФГБОУ ВПО «НГПУ</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педагогических работников, принявших участие в конкурсах профессионального мастерства различного уровня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Отношение среднемесячной заработной платы </w:t>
            </w:r>
            <w:r w:rsidRPr="00A2140C">
              <w:rPr>
                <w:rFonts w:ascii="Times New Roman" w:eastAsia="Calibri" w:hAnsi="Times New Roman" w:cs="Times New Roman"/>
                <w:sz w:val="24"/>
                <w:szCs w:val="24"/>
              </w:rPr>
              <w:lastRenderedPageBreak/>
              <w:t>педагогических работников муниципальных дошкольных образовательных организаций к среднемесячной заработной плате в сфере общего образования в Новосибирской области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процен</w:t>
            </w:r>
            <w:r w:rsidRPr="00A2140C">
              <w:rPr>
                <w:rFonts w:ascii="Times New Roman" w:eastAsia="Calibri" w:hAnsi="Times New Roman" w:cs="Times New Roman"/>
                <w:sz w:val="24"/>
                <w:szCs w:val="24"/>
              </w:rPr>
              <w:lastRenderedPageBreak/>
              <w:t>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1.40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Отношение среднемесячной заработной платы педагогических работников муниципальных общеобразовательных организаций к средней заработной плате в Новосибирской области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учителей  в Новосибирской области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1.42</w:t>
            </w:r>
          </w:p>
        </w:tc>
        <w:tc>
          <w:tcPr>
            <w:tcW w:w="5808" w:type="dxa"/>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резерв руководителей образовательных организаций, расположенных на территории муниципального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Охват детей программами дошкольного образования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Охват детей раннего дошкольного возраста дошкольными образовательными организациями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на очереди на получение в текущем году дошкольного образования</w:t>
            </w:r>
            <w:proofErr w:type="gramEnd"/>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w:t>
            </w:r>
            <w:proofErr w:type="gramStart"/>
            <w:r w:rsidRPr="00A2140C">
              <w:rPr>
                <w:rFonts w:ascii="Times New Roman" w:eastAsia="Calibri" w:hAnsi="Times New Roman" w:cs="Times New Roman"/>
                <w:sz w:val="24"/>
                <w:szCs w:val="24"/>
              </w:rPr>
              <w:t>обучающихся</w:t>
            </w:r>
            <w:proofErr w:type="gramEnd"/>
            <w:r w:rsidRPr="00A2140C">
              <w:rPr>
                <w:rFonts w:ascii="Times New Roman" w:eastAsia="Calibri" w:hAnsi="Times New Roman" w:cs="Times New Roman"/>
                <w:sz w:val="24"/>
                <w:szCs w:val="24"/>
              </w:rPr>
              <w:t xml:space="preserve"> во 2 смену</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1.47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образовательных организаций, в которых заменена кровля от общего количества образовательных организаций, нуждающихся в замене кровли.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56,3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образовательных организаций, в которых заменены окна от общего количества образовательных организаций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Доля муниципальных образовательных организаций, реализующих основные общеобразовательные программы, имеющих физкультурный зал, в общей численности муниципальных образовательных учреждений, реализующих программы общего образования, в том числе, отвечающий современным требованиям</w:t>
            </w:r>
            <w:proofErr w:type="gramEnd"/>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100/43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100/48</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100/48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100/53</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100/53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образовательных организаций, в которых оборудование помещений и оснащенность учебного процесса  не ниже минимальных требований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«Организация оздоровления, отдыха детей и занятости подростков Барабинского района Новосибирской области в каникулярное время на 2021-2026 годы» (утверждена постановлением администрации Барабинского района Новосибирской области от 12.11.2020 № 1285)</w:t>
            </w:r>
          </w:p>
        </w:tc>
      </w:tr>
      <w:tr w:rsidR="00A2140C" w:rsidRPr="00A2140C" w:rsidTr="00B45C5A">
        <w:trPr>
          <w:trHeight w:val="1739"/>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численности </w:t>
            </w:r>
            <w:proofErr w:type="gramStart"/>
            <w:r w:rsidRPr="00A2140C">
              <w:rPr>
                <w:rFonts w:ascii="Times New Roman" w:eastAsia="Calibri" w:hAnsi="Times New Roman" w:cs="Times New Roman"/>
                <w:sz w:val="24"/>
                <w:szCs w:val="24"/>
              </w:rPr>
              <w:t>обучающихся</w:t>
            </w:r>
            <w:proofErr w:type="gramEnd"/>
            <w:r w:rsidRPr="00A2140C">
              <w:rPr>
                <w:rFonts w:ascii="Times New Roman" w:eastAsia="Calibri" w:hAnsi="Times New Roman" w:cs="Times New Roman"/>
                <w:sz w:val="24"/>
                <w:szCs w:val="24"/>
              </w:rPr>
              <w:t>, которым в каникулярное время предоставлена возможность организованного отдыха (оздоровительный лагерь, санаторно-курортное лечение, летний пришкольный лагерь и др.) от общей численности обучающихся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учащихся, занятых в профильных сменах</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численности </w:t>
            </w:r>
            <w:proofErr w:type="gramStart"/>
            <w:r w:rsidRPr="00A2140C">
              <w:rPr>
                <w:rFonts w:ascii="Times New Roman" w:eastAsia="Calibri" w:hAnsi="Times New Roman" w:cs="Times New Roman"/>
                <w:sz w:val="24"/>
                <w:szCs w:val="24"/>
              </w:rPr>
              <w:t>обучающихся</w:t>
            </w:r>
            <w:proofErr w:type="gramEnd"/>
            <w:r w:rsidRPr="00A2140C">
              <w:rPr>
                <w:rFonts w:ascii="Times New Roman" w:eastAsia="Calibri" w:hAnsi="Times New Roman" w:cs="Times New Roman"/>
                <w:sz w:val="24"/>
                <w:szCs w:val="24"/>
              </w:rPr>
              <w:t>, находящихся в трудной жизненной ситуации, охваченных организованными формами отдыха и оздоровления от общей численности обучающихся данной категории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количества образовательных </w:t>
            </w:r>
            <w:r w:rsidRPr="00A2140C">
              <w:rPr>
                <w:rFonts w:ascii="Times New Roman" w:eastAsia="Calibri" w:hAnsi="Times New Roman" w:cs="Times New Roman"/>
                <w:sz w:val="24"/>
                <w:szCs w:val="24"/>
              </w:rPr>
              <w:lastRenderedPageBreak/>
              <w:t>учреждений, расположенных на территории Барабинского района, признанных межведомственной комиссией готовыми к приему учащихся в каникулярное время, от общего количества учреждений, планирующих мероприятия в каникулярное время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процен</w:t>
            </w:r>
            <w:r w:rsidRPr="00A2140C">
              <w:rPr>
                <w:rFonts w:ascii="Times New Roman" w:eastAsia="Calibri" w:hAnsi="Times New Roman" w:cs="Times New Roman"/>
                <w:sz w:val="24"/>
                <w:szCs w:val="24"/>
              </w:rPr>
              <w:lastRenderedPageBreak/>
              <w:t>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трудоустроенных подростков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путевок, приобретенных в загородные лагеря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штук</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использованных финансовых средств, направленных на организацию оздоровления, отдыха детей и занятости подростков в каникулярное   время.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«Развитие культуры Барабинского района Новосибирской области на 2021-2026 годы» (утверждена постановлением администрации Барабинского района Новосибирской области от 13.11.2020 № 1296)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экземпляров библиотечного фонда библиотек на 1000 жителей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15265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15275</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15285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15295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15295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посещений библиотек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124970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124980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124990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125000</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125000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выданных экземпляров библиотечного фонда пользователям на 1000 жителей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13345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13350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13355</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13355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выполненных справок (консультаций) пользователям на 1000 жителей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200</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предоставленных изданий из фонда библиотек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226 340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226 345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226 350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226 355</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226 355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отреставрированных экземпляров из фонда библиотек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6771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6871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6971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7071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7071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культурно-просветительских, информационных мероприятий для населения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606</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607</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608</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методических мероприятий для библиотечных работников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Кол-во участников клубных формирований принимающих участие в культурно-массовых </w:t>
            </w:r>
            <w:r w:rsidRPr="00A2140C">
              <w:rPr>
                <w:rFonts w:ascii="Times New Roman" w:eastAsia="Calibri" w:hAnsi="Times New Roman" w:cs="Times New Roman"/>
                <w:sz w:val="24"/>
                <w:szCs w:val="24"/>
              </w:rPr>
              <w:lastRenderedPageBreak/>
              <w:t>мероприятиях по сравнению с предыдущим годом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499</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502</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3.10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мероприятий для детей до 14 лет включительно в общем числе культурно-досуговых мероприятий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клубных формирований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культурно-досуговых мероприятий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250</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250</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250</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250</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сценических костюмов, звукового оборудования, стеллажей для книг, компьютеров, принтеров.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зданий, подлежащих реконструкции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социально-значимых проектов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«Развитие физической культуры и спорта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2021-2026 годы» (утверждена постановлением администрации Барабинского района Новосибирской области от 13.11.2020 № 1297)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жителей Барабинского района систематически занимающихся физической культурой и спортом от общей численности населения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53,2</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56,5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57</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Уровень обеспеченности населения Барабинского района спортивными сооружениями, исходя из единовременной пропускной способности объектов спорта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 от норматива</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62,6</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62,6</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62,8</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62,8</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жителей систематически занимающихся  физкультурой и спортом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18363</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20025</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21267</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21455</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21455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учащихся и студентов, систематически занимающихся физической культурой и спортом, в общей численности учащихся и студентов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81,3</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81,5</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81,7</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81,9</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81,9</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лиц с ограниченными возможностями здоровья и инвалидов, систематически занимающихся физкультурой и спортом в общей численности категории населению</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4,1</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4,2</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4,3</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Общая площадь плоскостных сооружений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proofErr w:type="spellStart"/>
            <w:r w:rsidRPr="00A2140C">
              <w:rPr>
                <w:rFonts w:ascii="Times New Roman" w:eastAsia="Calibri" w:hAnsi="Times New Roman" w:cs="Times New Roman"/>
                <w:sz w:val="24"/>
                <w:szCs w:val="24"/>
              </w:rPr>
              <w:t>Кв</w:t>
            </w:r>
            <w:proofErr w:type="gramStart"/>
            <w:r w:rsidRPr="00A2140C">
              <w:rPr>
                <w:rFonts w:ascii="Times New Roman" w:eastAsia="Calibri" w:hAnsi="Times New Roman" w:cs="Times New Roman"/>
                <w:sz w:val="24"/>
                <w:szCs w:val="24"/>
              </w:rPr>
              <w:t>.м</w:t>
            </w:r>
            <w:proofErr w:type="spellEnd"/>
            <w:proofErr w:type="gramEnd"/>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54906</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54906</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54906</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54906</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54906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4.7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спортсменов-разрядников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595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600</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610</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615</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соревнований  различного уровня с участием сборных команд района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64</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68</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Численность людей, занимающихся на лыжной базе "Горизонт"</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3900</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3950</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4000</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4050</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4050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«Развитие молодёжной политики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2021-2026 годы» (утверждена постановлением администрации Барабинского района Новосибирской области от 13.11.2020 № 1298)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социально-значимых мероприятий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37</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38</w:t>
            </w:r>
          </w:p>
        </w:tc>
        <w:tc>
          <w:tcPr>
            <w:tcW w:w="1417"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39</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w:t>
            </w:r>
          </w:p>
        </w:tc>
        <w:tc>
          <w:tcPr>
            <w:tcW w:w="1427" w:type="dxa"/>
            <w:gridSpan w:val="2"/>
            <w:shd w:val="clear" w:color="auto" w:fill="auto"/>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молодых граждан, принимающих участие в мероприятиях по гражданско-патриотическому воспитанию</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850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900</w:t>
            </w:r>
          </w:p>
        </w:tc>
        <w:tc>
          <w:tcPr>
            <w:tcW w:w="1417"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950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1000</w:t>
            </w:r>
          </w:p>
        </w:tc>
        <w:tc>
          <w:tcPr>
            <w:tcW w:w="1427" w:type="dxa"/>
            <w:gridSpan w:val="2"/>
            <w:shd w:val="clear" w:color="auto" w:fill="auto"/>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молодых людей, участвующих в деятельности общественных организаций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580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660</w:t>
            </w:r>
          </w:p>
        </w:tc>
        <w:tc>
          <w:tcPr>
            <w:tcW w:w="1417"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740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820</w:t>
            </w:r>
          </w:p>
        </w:tc>
        <w:tc>
          <w:tcPr>
            <w:tcW w:w="1427" w:type="dxa"/>
            <w:gridSpan w:val="2"/>
            <w:shd w:val="clear" w:color="auto" w:fill="auto"/>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820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молодых граждан, принимающих участие в добровольческой деятельности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490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550</w:t>
            </w:r>
          </w:p>
        </w:tc>
        <w:tc>
          <w:tcPr>
            <w:tcW w:w="1417"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610</w:t>
            </w:r>
          </w:p>
        </w:tc>
        <w:tc>
          <w:tcPr>
            <w:tcW w:w="1418" w:type="dxa"/>
            <w:gridSpan w:val="3"/>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670</w:t>
            </w:r>
          </w:p>
        </w:tc>
        <w:tc>
          <w:tcPr>
            <w:tcW w:w="1427" w:type="dxa"/>
            <w:gridSpan w:val="2"/>
            <w:shd w:val="clear" w:color="auto" w:fill="auto"/>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«Социальная поддержка населения, проживающего на территории Барабинского района Новосибирской области, на 2021-2026 годы» (утверждена постановлением администрации Барабинского района Новосибирской области от 13.11.2020 №1299)</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w:t>
            </w:r>
          </w:p>
        </w:tc>
        <w:tc>
          <w:tcPr>
            <w:tcW w:w="5808" w:type="dxa"/>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муниципальных служащих, получивших доплату к трудовой  пенсии</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малоимущих  граждан, граждан находящихся в трудной жизненной ситуации, проживающих на территории Барабинского района Новосибирской области, получивших адресную социальную помощь</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600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600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600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600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туберкулезных больных и беременных женщин, проживающих в сельской местности Барабинского района Новосибирской области пользующихся бесплатным проездом на общественном автомобильном транспорте до учреждения здравоохранения (прямой и обратный </w:t>
            </w:r>
            <w:r w:rsidRPr="00A2140C">
              <w:rPr>
                <w:rFonts w:ascii="Times New Roman" w:eastAsia="Calibri" w:hAnsi="Times New Roman" w:cs="Times New Roman"/>
                <w:sz w:val="24"/>
                <w:szCs w:val="24"/>
              </w:rPr>
              <w:lastRenderedPageBreak/>
              <w:t>маршрут)</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234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234</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234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234</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234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6.4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Количество детей школьного возраста, проживающих на отдаленных улицах г. Барабинска   (ул. Дорожная, ул. Лесная, ул. Березовая), пользующихся бесплатным проездом на общественном автомобильном транспорте по муниципальным маршрутам  до муниципального казенного образовательного учреждения «Средняя общеобразовательная школа №2»</w:t>
            </w:r>
            <w:proofErr w:type="gramEnd"/>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(прямой и обратный маршрут)</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оформленных и выданных  микропроцессорных пластиковых карт» (МПК) льготным категориям граждан, проживающим на территории Барабинского района Новосибирской области  для проезда в общественном муниципальном транспорте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430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460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490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520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w:t>
            </w:r>
          </w:p>
        </w:tc>
        <w:tc>
          <w:tcPr>
            <w:tcW w:w="5808" w:type="dxa"/>
          </w:tcPr>
          <w:p w:rsidR="00756424" w:rsidRPr="00A2140C" w:rsidRDefault="00756424" w:rsidP="00756424">
            <w:pPr>
              <w:autoSpaceDE w:val="0"/>
              <w:autoSpaceDN w:val="0"/>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Оплата проезда льготной категории граждан, проживающих на территории Барабинского района Новосибирской области в соответствии с  оформленными и выданными  микропроцессорными пластиковыми картами» (МПК) и (или) едиными социальными проездными билетами (ЕСПБ) </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430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460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490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520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6.8</w:t>
            </w:r>
          </w:p>
        </w:tc>
        <w:tc>
          <w:tcPr>
            <w:tcW w:w="5808" w:type="dxa"/>
          </w:tcPr>
          <w:p w:rsidR="00756424" w:rsidRPr="00A2140C" w:rsidRDefault="00756424" w:rsidP="00756424">
            <w:pPr>
              <w:autoSpaceDE w:val="0"/>
              <w:autoSpaceDN w:val="0"/>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Оплата проезда социальных работников МБУ «КЦСОН Барабинского района НСО», оказывающих социальные услуги на территории сельских МО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6.9</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граждан, получивших социальные услуги,  в стационарной форме обслуживания в  Филиале «Отделение социальной реабилитации для несовершеннолетних»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6.10</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Количество  граждан, получивших  социальные услуги    в стационарной форме обслуживания в Филиале «Отделение милосердия для одиноких  престарелых граждан и инвалидов» МБУ «КЦСОН </w:t>
            </w:r>
            <w:r w:rsidRPr="00A2140C">
              <w:rPr>
                <w:rFonts w:ascii="Times New Roman" w:eastAsia="Calibri" w:hAnsi="Times New Roman" w:cs="Times New Roman"/>
                <w:sz w:val="24"/>
                <w:szCs w:val="24"/>
              </w:rPr>
              <w:lastRenderedPageBreak/>
              <w:t>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6.11</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человек, получивших услуги  в полустационарной форме обслуживания в отделении профилактики безнадзорности детей, помощи детям в социально опасном положении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309</w:t>
            </w:r>
          </w:p>
          <w:p w:rsidR="00756424" w:rsidRPr="00A2140C" w:rsidRDefault="00756424" w:rsidP="00756424">
            <w:pPr>
              <w:spacing w:after="0" w:line="240" w:lineRule="auto"/>
              <w:jc w:val="center"/>
              <w:rPr>
                <w:rFonts w:ascii="Times New Roman" w:eastAsia="Calibri" w:hAnsi="Times New Roman" w:cs="Times New Roman"/>
                <w:sz w:val="24"/>
                <w:szCs w:val="24"/>
              </w:rPr>
            </w:pP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309</w:t>
            </w:r>
          </w:p>
          <w:p w:rsidR="00756424" w:rsidRPr="00A2140C" w:rsidRDefault="00756424" w:rsidP="00756424">
            <w:pPr>
              <w:spacing w:after="0" w:line="240" w:lineRule="auto"/>
              <w:jc w:val="center"/>
              <w:rPr>
                <w:rFonts w:ascii="Times New Roman" w:eastAsia="Calibri" w:hAnsi="Times New Roman" w:cs="Times New Roman"/>
                <w:sz w:val="24"/>
                <w:szCs w:val="24"/>
              </w:rPr>
            </w:pP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309</w:t>
            </w:r>
          </w:p>
          <w:p w:rsidR="00756424" w:rsidRPr="00A2140C" w:rsidRDefault="00756424" w:rsidP="00756424">
            <w:pPr>
              <w:spacing w:after="0" w:line="240" w:lineRule="auto"/>
              <w:jc w:val="center"/>
              <w:rPr>
                <w:rFonts w:ascii="Times New Roman" w:eastAsia="Calibri" w:hAnsi="Times New Roman" w:cs="Times New Roman"/>
                <w:sz w:val="24"/>
                <w:szCs w:val="24"/>
              </w:rPr>
            </w:pP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309</w:t>
            </w:r>
          </w:p>
          <w:p w:rsidR="00756424" w:rsidRPr="00A2140C" w:rsidRDefault="00756424" w:rsidP="00756424">
            <w:pPr>
              <w:spacing w:after="0" w:line="240" w:lineRule="auto"/>
              <w:jc w:val="center"/>
              <w:rPr>
                <w:rFonts w:ascii="Times New Roman" w:eastAsia="Calibri" w:hAnsi="Times New Roman" w:cs="Times New Roman"/>
                <w:sz w:val="24"/>
                <w:szCs w:val="24"/>
              </w:rPr>
            </w:pP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309</w:t>
            </w:r>
          </w:p>
          <w:p w:rsidR="00756424" w:rsidRPr="00A2140C" w:rsidRDefault="00756424" w:rsidP="00756424">
            <w:pPr>
              <w:spacing w:after="0" w:line="240" w:lineRule="auto"/>
              <w:jc w:val="center"/>
              <w:rPr>
                <w:rFonts w:ascii="Times New Roman" w:eastAsia="Calibri"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6.12</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человек, получивших услуги в полустационарной форме обслуживания в отделении социальной реабилитации инвалидов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408</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408</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408</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408</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408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6.13</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человек, получивших услуги в полустационарной форме в отделении социально-консультативной помощи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7956</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7956</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7956</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7956</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7956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6.14</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человек, получивших социальные услуги в форме социального обслуживания на дому в отделении социального обслуживания на дому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691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691</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691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691</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691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6.15</w:t>
            </w:r>
          </w:p>
        </w:tc>
        <w:tc>
          <w:tcPr>
            <w:tcW w:w="5808" w:type="dxa"/>
          </w:tcPr>
          <w:p w:rsidR="00756424" w:rsidRPr="00A2140C" w:rsidRDefault="00756424" w:rsidP="00756424">
            <w:pPr>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Организация деятельности учреждения, в том числе определение формата ухода (оценки индивидуальной нуждаемости) за гражданами пожилого возраста и инвалидами, нуждающимися в социальном обслуживании МБУ  «КЦСОН Барабинского района НСО»</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988</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988</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988</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988</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988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6.16</w:t>
            </w:r>
          </w:p>
        </w:tc>
        <w:tc>
          <w:tcPr>
            <w:tcW w:w="5808" w:type="dxa"/>
          </w:tcPr>
          <w:p w:rsidR="00756424" w:rsidRPr="00A2140C" w:rsidRDefault="00756424" w:rsidP="00756424">
            <w:pPr>
              <w:autoSpaceDE w:val="0"/>
              <w:autoSpaceDN w:val="0"/>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Оплата труда сотрудника, осуществляющего оформление, активацию, реализацию   ЕСПБ  и МПК</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6.17</w:t>
            </w:r>
          </w:p>
        </w:tc>
        <w:tc>
          <w:tcPr>
            <w:tcW w:w="5808" w:type="dxa"/>
          </w:tcPr>
          <w:p w:rsidR="00756424" w:rsidRPr="00A2140C" w:rsidRDefault="00756424" w:rsidP="00756424">
            <w:pPr>
              <w:autoSpaceDE w:val="0"/>
              <w:autoSpaceDN w:val="0"/>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инвалидов, в том числе детей - инвалидов, принявших участие в социально-значимых мероприятия, посвященных Международному дню инвалидов</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6.18</w:t>
            </w:r>
          </w:p>
        </w:tc>
        <w:tc>
          <w:tcPr>
            <w:tcW w:w="5808" w:type="dxa"/>
          </w:tcPr>
          <w:p w:rsidR="00756424" w:rsidRPr="00A2140C" w:rsidRDefault="00756424" w:rsidP="00756424">
            <w:pPr>
              <w:spacing w:after="120" w:line="240" w:lineRule="auto"/>
              <w:jc w:val="both"/>
              <w:rPr>
                <w:rFonts w:ascii="Times New Roman" w:eastAsia="Calibri" w:hAnsi="Times New Roman" w:cs="Times New Roman"/>
                <w:sz w:val="24"/>
                <w:szCs w:val="24"/>
                <w:lang w:eastAsia="ru-RU"/>
              </w:rPr>
            </w:pPr>
            <w:r w:rsidRPr="00A2140C">
              <w:rPr>
                <w:rFonts w:ascii="Times New Roman" w:eastAsia="Calibri" w:hAnsi="Times New Roman" w:cs="Times New Roman"/>
                <w:sz w:val="24"/>
                <w:szCs w:val="24"/>
                <w:lang w:eastAsia="ru-RU"/>
              </w:rPr>
              <w:t>Количество инвалидов, состоящих на учете на улучшение жилищных условий до 01.01.2005г.,  улучшивших жилищные условия</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3</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0</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6.19</w:t>
            </w:r>
          </w:p>
        </w:tc>
        <w:tc>
          <w:tcPr>
            <w:tcW w:w="5808" w:type="dxa"/>
          </w:tcPr>
          <w:p w:rsidR="00756424" w:rsidRPr="00A2140C" w:rsidRDefault="00756424" w:rsidP="00756424">
            <w:pPr>
              <w:autoSpaceDE w:val="0"/>
              <w:autoSpaceDN w:val="0"/>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граждан, получающих услуги на дому, оказанные службой  сиделок</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«Управление и распоряжение муниципальным имуществом Барабинского района Новосибирской области на 2021-2026 годы» (утверждена постановлением администрации Барабинского района Новосибирской области от 13.11.2020 № 1300)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Неналоговые поступления в бюджет Барабинского района от использования и приватизации муниципального имущества (зданий строений сооружений, движимого имущества)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Тыс. </w:t>
            </w:r>
            <w:proofErr w:type="spellStart"/>
            <w:r w:rsidRPr="00A2140C">
              <w:rPr>
                <w:rFonts w:ascii="Times New Roman" w:eastAsia="Calibri" w:hAnsi="Times New Roman" w:cs="Times New Roman"/>
                <w:sz w:val="24"/>
                <w:szCs w:val="24"/>
              </w:rPr>
              <w:t>руб</w:t>
            </w:r>
            <w:proofErr w:type="spellEnd"/>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Получение арендной платы и прибыли от продажи земельных участков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Тыс. </w:t>
            </w:r>
            <w:proofErr w:type="spellStart"/>
            <w:r w:rsidRPr="00A2140C">
              <w:rPr>
                <w:rFonts w:ascii="Times New Roman" w:eastAsia="Calibri" w:hAnsi="Times New Roman" w:cs="Times New Roman"/>
                <w:sz w:val="24"/>
                <w:szCs w:val="24"/>
              </w:rPr>
              <w:t>руб</w:t>
            </w:r>
            <w:proofErr w:type="spellEnd"/>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3200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3100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2900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2900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зданий, строений, сооружений поставленных на кадастровый учет на которые ежегодно будет оформляться право собственности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сформированных и поставленных на кадастровый учет земельных участков, которые ежегодно  будут передаваться в собственность, аренду, постоянное (бессрочное)  пользование, безвозмездное пользование.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Публикации в газете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Снижение задолженности по платежам за аренду земельных участков.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квартир, по которым взымается плата за капитальный ремонт жилых помещений, значащихся в реестре муниципального имущества Барабинского района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105</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квартир, по которым необходима оплата коммунальных и жилищных услуг за муниципальное жильё</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предоставленных свободных жилых помещений нуждающимся работникам бюджетной сферы</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7.10</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застрахованного имущества значащегося в реестре муниципального имущества Барабинского района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7.11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отремонтированных жилых помещений, находящихся в муниципальной собственности Барабинского района Новосибирской области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7.12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снесенных объектов недвижимости, находящихся в муниципальной собственности Барабинского района Новосибирской области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7.13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жилых помещений, за которыми  осуществляется контроль за, содержанием квартир, в том числе по оплате коммунальных услуг</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105</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highlight w:val="yellow"/>
              </w:rPr>
            </w:pPr>
            <w:r w:rsidRPr="00A2140C">
              <w:rPr>
                <w:rFonts w:ascii="Times New Roman" w:eastAsia="Calibri" w:hAnsi="Times New Roman" w:cs="Times New Roman"/>
                <w:sz w:val="24"/>
                <w:szCs w:val="24"/>
              </w:rPr>
              <w:t xml:space="preserve">Муниципальная программа «Охрана окружающей среды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2021-2026 годы» (утверждена постановлением администрации Барабинского района Новосибирской области от 13.11.2020 № 1301)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изданных нормативно-правовых актов в области экологии и природопользования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8.2</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размещенных в средствах массовой информации материалов по охране окружающей среды</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r>
      <w:tr w:rsidR="00A2140C" w:rsidRPr="00A2140C" w:rsidTr="00B45C5A">
        <w:trPr>
          <w:trHeight w:val="804"/>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рейдов по охране водных биоресурсов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8.4</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разработанных разрешительных документов в области охраны окружающей среды</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ликвидированных свалок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«Развитие и поддержка субъектов малого и среднего предпринимательства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2021-2026 годы» (утверждена постановлением администрации Барабинского района Новосибирской области от 07.10.2020 № 1116)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субъектов малого и среднего предпринимательства.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732</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733</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733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Налоговые поступления от субъектов малого и </w:t>
            </w:r>
            <w:r w:rsidRPr="00A2140C">
              <w:rPr>
                <w:rFonts w:ascii="Times New Roman" w:eastAsia="Calibri" w:hAnsi="Times New Roman" w:cs="Times New Roman"/>
                <w:sz w:val="24"/>
                <w:szCs w:val="24"/>
              </w:rPr>
              <w:lastRenderedPageBreak/>
              <w:t>среднего предпринимательства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Млн. </w:t>
            </w:r>
            <w:proofErr w:type="spellStart"/>
            <w:r w:rsidRPr="00A2140C">
              <w:rPr>
                <w:rFonts w:ascii="Times New Roman" w:eastAsia="Calibri" w:hAnsi="Times New Roman" w:cs="Times New Roman"/>
                <w:sz w:val="24"/>
                <w:szCs w:val="24"/>
              </w:rPr>
              <w:lastRenderedPageBreak/>
              <w:t>руб</w:t>
            </w:r>
            <w:proofErr w:type="spellEnd"/>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30,5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9.3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субъектов малого и среднего предпринимательства, которым была оказана финансовая поддержка, в общем количестве зарегистрированных на территории района.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0,1</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0,1</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созданных по итогам отчётного года рабочих мест получателями поддержки.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spacing w:after="0"/>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spacing w:after="0"/>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субъектов малого и среднего предпринимательства, получивших информационную и консультационную поддержку.</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совещаний, семинаров, круглых столов и иных мероприятий по вопросам ведения предпринимательской деятельности.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«Поддержка социально-ориентированных некоммерческих организаций Барабинского района Новосибирской области на 2021-2026 годы» (утверждена постановлением администрации Барабинского района Новосибирской области от 13.11.2020 № 1295)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реализованных на территории Барабинского района социально значимых проектов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6</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7</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8</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9</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НКО, получивших финансовую поддержку на реализацию социально значимых инициатив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инициативных граждан, получивших финансовую поддержку на реализацию социально значимых инициатив.</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семинаров, направленных на повышение профессионализма социально ориентированных некоммерческих организаций, инициативных групп граждан, задействованных в общественном секторе.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5</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сообщений в местных средствах массовой информации о деятельности НКО, инициативных жителях, реализующих социально </w:t>
            </w:r>
            <w:r w:rsidRPr="00A2140C">
              <w:rPr>
                <w:rFonts w:ascii="Times New Roman" w:eastAsia="Calibri" w:hAnsi="Times New Roman" w:cs="Times New Roman"/>
                <w:sz w:val="24"/>
                <w:szCs w:val="24"/>
              </w:rPr>
              <w:lastRenderedPageBreak/>
              <w:t>значимые инициативы.</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10</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10.6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представителей НКО, инициативных граждан, получивших бесплатные юридические консультации, консультации бухгалтера через организацию деятельности пункта бесплатной юридической консультации.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15</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15</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15</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заседаний коллегиальных общественных органов с участием представителей власти, общественных объединений, представителей НКО.</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СО НКО общественных акций и мероприятий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2140C">
              <w:rPr>
                <w:rFonts w:ascii="Times New Roman" w:eastAsia="Times New Roman" w:hAnsi="Times New Roman" w:cs="Times New Roman"/>
                <w:sz w:val="24"/>
                <w:szCs w:val="24"/>
              </w:rPr>
              <w:t>4</w:t>
            </w: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«Обеспечение безопасности жизнедеятельности населения Барабинского района </w:t>
            </w:r>
            <w:proofErr w:type="spellStart"/>
            <w:r w:rsidRPr="00A2140C">
              <w:rPr>
                <w:rFonts w:ascii="Times New Roman" w:eastAsia="Calibri" w:hAnsi="Times New Roman" w:cs="Times New Roman"/>
                <w:sz w:val="24"/>
                <w:szCs w:val="24"/>
              </w:rPr>
              <w:t>Новосибиркой</w:t>
            </w:r>
            <w:proofErr w:type="spellEnd"/>
            <w:r w:rsidRPr="00A2140C">
              <w:rPr>
                <w:rFonts w:ascii="Times New Roman" w:eastAsia="Calibri" w:hAnsi="Times New Roman" w:cs="Times New Roman"/>
                <w:sz w:val="24"/>
                <w:szCs w:val="24"/>
              </w:rPr>
              <w:t xml:space="preserve"> области на 2021-2026 годы» (утверждена постановлением администрации Барабинского района Новосибирской области от 13.11.2020 № 1302)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11.1</w:t>
            </w:r>
          </w:p>
        </w:tc>
        <w:tc>
          <w:tcPr>
            <w:tcW w:w="5808" w:type="dxa"/>
            <w:vAlign w:val="center"/>
          </w:tcPr>
          <w:p w:rsidR="00756424" w:rsidRPr="00A2140C" w:rsidRDefault="00756424" w:rsidP="00756424">
            <w:pPr>
              <w:widowControl w:val="0"/>
              <w:tabs>
                <w:tab w:val="left" w:pos="709"/>
              </w:tabs>
              <w:autoSpaceDE w:val="0"/>
              <w:autoSpaceDN w:val="0"/>
              <w:adjustRightInd w:val="0"/>
              <w:spacing w:after="0" w:line="240" w:lineRule="auto"/>
              <w:rPr>
                <w:rFonts w:ascii="Times New Roman" w:eastAsia="Calibri" w:hAnsi="Times New Roman" w:cs="Times New Roman"/>
                <w:sz w:val="24"/>
                <w:szCs w:val="24"/>
                <w:lang w:eastAsia="ru-RU"/>
              </w:rPr>
            </w:pPr>
            <w:r w:rsidRPr="00A2140C">
              <w:rPr>
                <w:rFonts w:ascii="Times New Roman" w:eastAsia="Calibri" w:hAnsi="Times New Roman" w:cs="Times New Roman"/>
                <w:sz w:val="24"/>
                <w:szCs w:val="24"/>
                <w:lang w:eastAsia="ru-RU"/>
              </w:rPr>
              <w:t xml:space="preserve">Степень выполнения «Плана основных мероприятий Барабинского района Новосибирской области в области гражданской обороны, предупреждения и ликвидации чрез  ЧС и ПБ Барабинского района»  </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75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87</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11.2</w:t>
            </w:r>
          </w:p>
        </w:tc>
        <w:tc>
          <w:tcPr>
            <w:tcW w:w="5808" w:type="dxa"/>
            <w:vAlign w:val="center"/>
          </w:tcPr>
          <w:p w:rsidR="00756424" w:rsidRPr="00A2140C" w:rsidRDefault="00756424" w:rsidP="00756424">
            <w:pPr>
              <w:widowControl w:val="0"/>
              <w:tabs>
                <w:tab w:val="left" w:pos="709"/>
              </w:tabs>
              <w:autoSpaceDE w:val="0"/>
              <w:autoSpaceDN w:val="0"/>
              <w:adjustRightInd w:val="0"/>
              <w:spacing w:after="0" w:line="240" w:lineRule="auto"/>
              <w:rPr>
                <w:rFonts w:ascii="Times New Roman" w:eastAsia="Calibri" w:hAnsi="Times New Roman" w:cs="Times New Roman"/>
                <w:sz w:val="24"/>
                <w:szCs w:val="24"/>
                <w:lang w:eastAsia="ru-RU"/>
              </w:rPr>
            </w:pPr>
            <w:r w:rsidRPr="00A2140C">
              <w:rPr>
                <w:rFonts w:ascii="Times New Roman" w:eastAsia="Calibri" w:hAnsi="Times New Roman" w:cs="Times New Roman"/>
                <w:sz w:val="24"/>
                <w:szCs w:val="24"/>
                <w:lang w:eastAsia="ru-RU"/>
              </w:rPr>
              <w:t xml:space="preserve">Степень эффективности </w:t>
            </w:r>
            <w:proofErr w:type="gramStart"/>
            <w:r w:rsidRPr="00A2140C">
              <w:rPr>
                <w:rFonts w:ascii="Times New Roman" w:eastAsia="Calibri" w:hAnsi="Times New Roman" w:cs="Times New Roman"/>
                <w:sz w:val="24"/>
                <w:szCs w:val="24"/>
                <w:lang w:eastAsia="ru-RU"/>
              </w:rPr>
              <w:t>про-водимых</w:t>
            </w:r>
            <w:proofErr w:type="gramEnd"/>
            <w:r w:rsidRPr="00A2140C">
              <w:rPr>
                <w:rFonts w:ascii="Times New Roman" w:eastAsia="Calibri" w:hAnsi="Times New Roman" w:cs="Times New Roman"/>
                <w:sz w:val="24"/>
                <w:szCs w:val="24"/>
                <w:lang w:eastAsia="ru-RU"/>
              </w:rPr>
              <w:t xml:space="preserve"> предупредительных мероприятий на территории Барабинского района по защите объектов экономики и социальной сферы в </w:t>
            </w:r>
            <w:proofErr w:type="spellStart"/>
            <w:r w:rsidRPr="00A2140C">
              <w:rPr>
                <w:rFonts w:ascii="Times New Roman" w:eastAsia="Calibri" w:hAnsi="Times New Roman" w:cs="Times New Roman"/>
                <w:sz w:val="24"/>
                <w:szCs w:val="24"/>
                <w:lang w:eastAsia="ru-RU"/>
              </w:rPr>
              <w:t>населё-нных</w:t>
            </w:r>
            <w:proofErr w:type="spellEnd"/>
            <w:r w:rsidRPr="00A2140C">
              <w:rPr>
                <w:rFonts w:ascii="Times New Roman" w:eastAsia="Calibri" w:hAnsi="Times New Roman" w:cs="Times New Roman"/>
                <w:sz w:val="24"/>
                <w:szCs w:val="24"/>
                <w:lang w:eastAsia="ru-RU"/>
              </w:rPr>
              <w:t xml:space="preserve"> пунктах Барабинского района от пожаров (бытовых, </w:t>
            </w:r>
            <w:proofErr w:type="spellStart"/>
            <w:r w:rsidRPr="00A2140C">
              <w:rPr>
                <w:rFonts w:ascii="Times New Roman" w:eastAsia="Calibri" w:hAnsi="Times New Roman" w:cs="Times New Roman"/>
                <w:sz w:val="24"/>
                <w:szCs w:val="24"/>
                <w:lang w:eastAsia="ru-RU"/>
              </w:rPr>
              <w:t>ланшафтных</w:t>
            </w:r>
            <w:proofErr w:type="spellEnd"/>
            <w:r w:rsidRPr="00A2140C">
              <w:rPr>
                <w:rFonts w:ascii="Times New Roman" w:eastAsia="Calibri" w:hAnsi="Times New Roman" w:cs="Times New Roman"/>
                <w:sz w:val="24"/>
                <w:szCs w:val="24"/>
                <w:lang w:eastAsia="ru-RU"/>
              </w:rPr>
              <w:t>) и подтоплений (в паводковый период).</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75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80</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85</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87</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менее 87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«Функционирование аппаратно-программного комплекса «Безопасный город» Барабинского района Новосибирской области на 2021-2026 годы» (утверждена постановлением администрации Барабинского района Новосибирской области от 13.11.2020 № 1303)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12.1</w:t>
            </w:r>
          </w:p>
        </w:tc>
        <w:tc>
          <w:tcPr>
            <w:tcW w:w="5808" w:type="dxa"/>
            <w:vAlign w:val="center"/>
          </w:tcPr>
          <w:p w:rsidR="00756424" w:rsidRPr="00A2140C" w:rsidRDefault="00756424" w:rsidP="00756424">
            <w:pPr>
              <w:widowControl w:val="0"/>
              <w:tabs>
                <w:tab w:val="left" w:pos="709"/>
              </w:tabs>
              <w:autoSpaceDE w:val="0"/>
              <w:autoSpaceDN w:val="0"/>
              <w:adjustRightInd w:val="0"/>
              <w:spacing w:after="0" w:line="240" w:lineRule="auto"/>
              <w:rPr>
                <w:rFonts w:ascii="Times New Roman" w:eastAsia="Calibri" w:hAnsi="Times New Roman" w:cs="Times New Roman"/>
                <w:sz w:val="24"/>
                <w:szCs w:val="24"/>
                <w:lang w:eastAsia="ru-RU"/>
              </w:rPr>
            </w:pPr>
            <w:r w:rsidRPr="00A2140C">
              <w:rPr>
                <w:rFonts w:ascii="Times New Roman" w:eastAsia="Calibri" w:hAnsi="Times New Roman" w:cs="Times New Roman"/>
                <w:sz w:val="24"/>
                <w:szCs w:val="24"/>
              </w:rPr>
              <w:t xml:space="preserve">Обеспечение функционирования комплексной системы ОБЖ и сегментов АПК «Безопасный город» в совокупности с ЕДДС и ДДС объектов экономики, дальнейшего развития их функциональных и </w:t>
            </w:r>
            <w:r w:rsidRPr="00A2140C">
              <w:rPr>
                <w:rFonts w:ascii="Times New Roman" w:eastAsia="Calibri" w:hAnsi="Times New Roman" w:cs="Times New Roman"/>
                <w:sz w:val="24"/>
                <w:szCs w:val="24"/>
              </w:rPr>
              <w:lastRenderedPageBreak/>
              <w:t>технических возможностей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процент</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77</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79</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12.2</w:t>
            </w:r>
          </w:p>
        </w:tc>
        <w:tc>
          <w:tcPr>
            <w:tcW w:w="5808" w:type="dxa"/>
            <w:vAlign w:val="center"/>
          </w:tcPr>
          <w:p w:rsidR="00756424" w:rsidRPr="00A2140C" w:rsidRDefault="00756424" w:rsidP="00756424">
            <w:pPr>
              <w:widowControl w:val="0"/>
              <w:tabs>
                <w:tab w:val="left" w:pos="709"/>
              </w:tabs>
              <w:autoSpaceDE w:val="0"/>
              <w:autoSpaceDN w:val="0"/>
              <w:adjustRightInd w:val="0"/>
              <w:spacing w:after="0" w:line="240" w:lineRule="auto"/>
              <w:rPr>
                <w:rFonts w:ascii="Times New Roman" w:eastAsia="Calibri" w:hAnsi="Times New Roman" w:cs="Times New Roman"/>
                <w:sz w:val="24"/>
                <w:szCs w:val="24"/>
                <w:lang w:eastAsia="ru-RU"/>
              </w:rPr>
            </w:pPr>
            <w:r w:rsidRPr="00A2140C">
              <w:rPr>
                <w:rFonts w:ascii="Times New Roman" w:eastAsia="Calibri" w:hAnsi="Times New Roman" w:cs="Times New Roman"/>
                <w:sz w:val="24"/>
                <w:szCs w:val="24"/>
                <w:lang w:eastAsia="ru-RU"/>
              </w:rPr>
              <w:t xml:space="preserve">Совершенствование единой информационной платформы, </w:t>
            </w:r>
            <w:proofErr w:type="gramStart"/>
            <w:r w:rsidRPr="00A2140C">
              <w:rPr>
                <w:rFonts w:ascii="Times New Roman" w:eastAsia="Calibri" w:hAnsi="Times New Roman" w:cs="Times New Roman"/>
                <w:sz w:val="24"/>
                <w:szCs w:val="24"/>
                <w:lang w:eastAsia="ru-RU"/>
              </w:rPr>
              <w:t>реализован-ной</w:t>
            </w:r>
            <w:proofErr w:type="gramEnd"/>
            <w:r w:rsidRPr="00A2140C">
              <w:rPr>
                <w:rFonts w:ascii="Times New Roman" w:eastAsia="Calibri" w:hAnsi="Times New Roman" w:cs="Times New Roman"/>
                <w:sz w:val="24"/>
                <w:szCs w:val="24"/>
                <w:lang w:eastAsia="ru-RU"/>
              </w:rPr>
              <w:t xml:space="preserve"> на открытых протоколах, для всех автоматизированных систем, </w:t>
            </w:r>
            <w:proofErr w:type="spellStart"/>
            <w:r w:rsidRPr="00A2140C">
              <w:rPr>
                <w:rFonts w:ascii="Times New Roman" w:eastAsia="Calibri" w:hAnsi="Times New Roman" w:cs="Times New Roman"/>
                <w:sz w:val="24"/>
                <w:szCs w:val="24"/>
                <w:lang w:eastAsia="ru-RU"/>
              </w:rPr>
              <w:t>взаимодейству-ющих</w:t>
            </w:r>
            <w:proofErr w:type="spellEnd"/>
            <w:r w:rsidRPr="00A2140C">
              <w:rPr>
                <w:rFonts w:ascii="Times New Roman" w:eastAsia="Calibri" w:hAnsi="Times New Roman" w:cs="Times New Roman"/>
                <w:sz w:val="24"/>
                <w:szCs w:val="24"/>
                <w:lang w:eastAsia="ru-RU"/>
              </w:rPr>
              <w:t xml:space="preserve"> в рамках АПК «Безопасный город». Автоматизация процесса контроля обстановки, управления силами и информирования </w:t>
            </w:r>
            <w:proofErr w:type="gramStart"/>
            <w:r w:rsidRPr="00A2140C">
              <w:rPr>
                <w:rFonts w:ascii="Times New Roman" w:eastAsia="Calibri" w:hAnsi="Times New Roman" w:cs="Times New Roman"/>
                <w:sz w:val="24"/>
                <w:szCs w:val="24"/>
                <w:lang w:eastAsia="ru-RU"/>
              </w:rPr>
              <w:t>выше-стоящих</w:t>
            </w:r>
            <w:proofErr w:type="gramEnd"/>
            <w:r w:rsidRPr="00A2140C">
              <w:rPr>
                <w:rFonts w:ascii="Times New Roman" w:eastAsia="Calibri" w:hAnsi="Times New Roman" w:cs="Times New Roman"/>
                <w:sz w:val="24"/>
                <w:szCs w:val="24"/>
                <w:lang w:eastAsia="ru-RU"/>
              </w:rPr>
              <w:t xml:space="preserve"> органов управ-</w:t>
            </w:r>
            <w:proofErr w:type="spellStart"/>
            <w:r w:rsidRPr="00A2140C">
              <w:rPr>
                <w:rFonts w:ascii="Times New Roman" w:eastAsia="Calibri" w:hAnsi="Times New Roman" w:cs="Times New Roman"/>
                <w:sz w:val="24"/>
                <w:szCs w:val="24"/>
                <w:lang w:eastAsia="ru-RU"/>
              </w:rPr>
              <w:t>ления</w:t>
            </w:r>
            <w:proofErr w:type="spellEnd"/>
            <w:r w:rsidRPr="00A2140C">
              <w:rPr>
                <w:rFonts w:ascii="Times New Roman" w:eastAsia="Calibri" w:hAnsi="Times New Roman" w:cs="Times New Roman"/>
                <w:sz w:val="24"/>
                <w:szCs w:val="24"/>
                <w:lang w:eastAsia="ru-RU"/>
              </w:rPr>
              <w:t>, информатизация процессов управления муниципальными экстрен-</w:t>
            </w:r>
            <w:proofErr w:type="spellStart"/>
            <w:r w:rsidRPr="00A2140C">
              <w:rPr>
                <w:rFonts w:ascii="Times New Roman" w:eastAsia="Calibri" w:hAnsi="Times New Roman" w:cs="Times New Roman"/>
                <w:sz w:val="24"/>
                <w:szCs w:val="24"/>
                <w:lang w:eastAsia="ru-RU"/>
              </w:rPr>
              <w:t>ными</w:t>
            </w:r>
            <w:proofErr w:type="spellEnd"/>
            <w:r w:rsidRPr="00A2140C">
              <w:rPr>
                <w:rFonts w:ascii="Times New Roman" w:eastAsia="Calibri" w:hAnsi="Times New Roman" w:cs="Times New Roman"/>
                <w:sz w:val="24"/>
                <w:szCs w:val="24"/>
                <w:lang w:eastAsia="ru-RU"/>
              </w:rPr>
              <w:t xml:space="preserve"> службами, </w:t>
            </w:r>
            <w:proofErr w:type="spellStart"/>
            <w:r w:rsidRPr="00A2140C">
              <w:rPr>
                <w:rFonts w:ascii="Times New Roman" w:eastAsia="Calibri" w:hAnsi="Times New Roman" w:cs="Times New Roman"/>
                <w:sz w:val="24"/>
                <w:szCs w:val="24"/>
                <w:lang w:eastAsia="ru-RU"/>
              </w:rPr>
              <w:t>организа-циями</w:t>
            </w:r>
            <w:proofErr w:type="spellEnd"/>
            <w:r w:rsidRPr="00A2140C">
              <w:rPr>
                <w:rFonts w:ascii="Times New Roman" w:eastAsia="Calibri" w:hAnsi="Times New Roman" w:cs="Times New Roman"/>
                <w:sz w:val="24"/>
                <w:szCs w:val="24"/>
                <w:lang w:eastAsia="ru-RU"/>
              </w:rPr>
              <w:t xml:space="preserve"> и предприятиями, решающими задачи по обеспечению </w:t>
            </w:r>
            <w:proofErr w:type="spellStart"/>
            <w:r w:rsidRPr="00A2140C">
              <w:rPr>
                <w:rFonts w:ascii="Times New Roman" w:eastAsia="Calibri" w:hAnsi="Times New Roman" w:cs="Times New Roman"/>
                <w:sz w:val="24"/>
                <w:szCs w:val="24"/>
                <w:lang w:eastAsia="ru-RU"/>
              </w:rPr>
              <w:t>безопаснос-ти</w:t>
            </w:r>
            <w:proofErr w:type="spellEnd"/>
            <w:r w:rsidRPr="00A2140C">
              <w:rPr>
                <w:rFonts w:ascii="Times New Roman" w:eastAsia="Calibri" w:hAnsi="Times New Roman" w:cs="Times New Roman"/>
                <w:sz w:val="24"/>
                <w:szCs w:val="24"/>
                <w:lang w:eastAsia="ru-RU"/>
              </w:rPr>
              <w:t xml:space="preserve"> жизнедеятельности </w:t>
            </w:r>
            <w:proofErr w:type="spellStart"/>
            <w:r w:rsidRPr="00A2140C">
              <w:rPr>
                <w:rFonts w:ascii="Times New Roman" w:eastAsia="Calibri" w:hAnsi="Times New Roman" w:cs="Times New Roman"/>
                <w:sz w:val="24"/>
                <w:szCs w:val="24"/>
                <w:lang w:eastAsia="ru-RU"/>
              </w:rPr>
              <w:t>населени</w:t>
            </w:r>
            <w:proofErr w:type="spellEnd"/>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77</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79</w:t>
            </w:r>
          </w:p>
        </w:tc>
        <w:tc>
          <w:tcPr>
            <w:tcW w:w="1417"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81</w:t>
            </w:r>
          </w:p>
        </w:tc>
        <w:tc>
          <w:tcPr>
            <w:tcW w:w="1418" w:type="dxa"/>
            <w:gridSpan w:val="3"/>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c>
          <w:tcPr>
            <w:tcW w:w="1427" w:type="dxa"/>
            <w:gridSpan w:val="2"/>
            <w:shd w:val="clear" w:color="auto" w:fill="auto"/>
            <w:vAlign w:val="center"/>
          </w:tcPr>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756424" w:rsidRPr="00A2140C" w:rsidRDefault="00756424" w:rsidP="007564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«Развитие жилищно-коммунального хозяйства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Прирост потребления природного газа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(в сравнении с предшествующим годом)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Уровень газификации жилищного фонда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природным газом (от расчетной потребности)</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34</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47</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муниципальных образований Барабинского района, утвердивших схемы газоснабжения, от количества муниципальных образований, участвующих в Подпрограмме в отчетном году</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домовладений (квартир), переведенных на использование природного газа в жилищном фонде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(нарастающим итогом)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2451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2763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3251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3748</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3748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Протяженность   тепловых сетей, нуждающихся в замене</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км</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9,03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6,77</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построенных, модернизированных (реконструируемых) объектов   теплоснабжения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13.7</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построенных, модернизированных (реконструируемых) объектов   водоснабжения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ед. </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13.8</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Протяженность  водопроводных сетей, нуждающихся </w:t>
            </w:r>
            <w:r w:rsidRPr="00A2140C">
              <w:rPr>
                <w:rFonts w:ascii="Times New Roman" w:eastAsia="Calibri" w:hAnsi="Times New Roman" w:cs="Times New Roman"/>
                <w:sz w:val="24"/>
                <w:szCs w:val="24"/>
              </w:rPr>
              <w:lastRenderedPageBreak/>
              <w:t xml:space="preserve">в замене, </w:t>
            </w:r>
            <w:proofErr w:type="gramStart"/>
            <w:r w:rsidRPr="00A2140C">
              <w:rPr>
                <w:rFonts w:ascii="Times New Roman" w:eastAsia="Calibri" w:hAnsi="Times New Roman" w:cs="Times New Roman"/>
                <w:sz w:val="24"/>
                <w:szCs w:val="24"/>
              </w:rPr>
              <w:t>км</w:t>
            </w:r>
            <w:proofErr w:type="gramEnd"/>
            <w:r w:rsidRPr="00A2140C">
              <w:rPr>
                <w:rFonts w:ascii="Times New Roman" w:eastAsia="Calibri" w:hAnsi="Times New Roman" w:cs="Times New Roman"/>
                <w:sz w:val="24"/>
                <w:szCs w:val="24"/>
              </w:rPr>
              <w:t>.</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 </w:t>
            </w:r>
            <w:proofErr w:type="gramStart"/>
            <w:r w:rsidRPr="00A2140C">
              <w:rPr>
                <w:rFonts w:ascii="Times New Roman" w:eastAsia="Calibri" w:hAnsi="Times New Roman" w:cs="Times New Roman"/>
                <w:sz w:val="24"/>
                <w:szCs w:val="24"/>
              </w:rPr>
              <w:t>км</w:t>
            </w:r>
            <w:proofErr w:type="gramEnd"/>
            <w:r w:rsidRPr="00A2140C">
              <w:rPr>
                <w:rFonts w:ascii="Times New Roman" w:eastAsia="Calibri" w:hAnsi="Times New Roman" w:cs="Times New Roman"/>
                <w:sz w:val="24"/>
                <w:szCs w:val="24"/>
              </w:rPr>
              <w:t xml:space="preserve">. </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83,09</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62,29</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41,49</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20,7</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13.9</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Готовность   объектов жилищно-коммунального хозяйства к работе в отопительный период </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w:t>
            </w:r>
          </w:p>
        </w:tc>
        <w:tc>
          <w:tcPr>
            <w:tcW w:w="13467" w:type="dxa"/>
            <w:gridSpan w:val="17"/>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«Развитие дорожной инфраструктуры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2021-2026 годы» (утверждена постановлением администрации Барабинского района Новосибирской области от 13.11.2020 № 1305)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автодорог с твердым покрытием в общей протяженности автодорог местного значения</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45,9</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49,6</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автодорог местного значения, не соответствующих нормативным требованиям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44</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45,9</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49,6</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49,6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лиц, погибших в результате дорожно-транспортных происшествий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детского дорожно-транспортного травматизма</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14.5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улично-дорожной сети на территории города Барабинска и Барабинского района с улучшенным качеством</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r>
      <w:tr w:rsidR="00A2140C" w:rsidRPr="00A2140C" w:rsidTr="00B45C5A">
        <w:trPr>
          <w:jc w:val="center"/>
        </w:trPr>
        <w:tc>
          <w:tcPr>
            <w:tcW w:w="893" w:type="dxa"/>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3467" w:type="dxa"/>
            <w:gridSpan w:val="17"/>
            <w:shd w:val="clear" w:color="auto" w:fill="auto"/>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«Развитие агропромышленного комплекса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1306)</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семинаров, конференций и иных мероприятий по вопросам АПК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проведённых конкурсов, районных соревнований и других мероприятий популяризации и поощрения в сфере АПК</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27" w:type="dxa"/>
            <w:gridSpan w:val="2"/>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r>
      <w:tr w:rsidR="00A2140C" w:rsidRPr="00A2140C" w:rsidTr="00B45C5A">
        <w:trPr>
          <w:jc w:val="center"/>
        </w:trPr>
        <w:tc>
          <w:tcPr>
            <w:tcW w:w="893" w:type="dxa"/>
            <w:shd w:val="clear" w:color="auto" w:fill="auto"/>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w:t>
            </w:r>
          </w:p>
        </w:tc>
        <w:tc>
          <w:tcPr>
            <w:tcW w:w="13467" w:type="dxa"/>
            <w:gridSpan w:val="17"/>
            <w:shd w:val="clear" w:color="auto" w:fill="auto"/>
          </w:tcPr>
          <w:p w:rsidR="00756424" w:rsidRPr="00A2140C" w:rsidRDefault="00756424" w:rsidP="00756424">
            <w:pPr>
              <w:tabs>
                <w:tab w:val="left" w:pos="709"/>
              </w:tabs>
              <w:spacing w:after="0"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"Управление муниципальными финансами Барабинского района  на 2022-2027 годы" (утверждена постановлением администрации Барабинского района Новосибирской области от 14.12.2021  №1524)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16.1</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Уровень выравнивания бюджетной обеспеченности муниципальных образований ежегодно</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коэффициент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0,9553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0,994468</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16.2</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Отношение размера дефицита бюджета Барабинского района к годовому объему доходов бюджета без учета утвержденного объема безвозмездных поступлений из бюджетов вышестоящих уровней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более 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более 10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более 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более 10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более 10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16.3</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просроченной кредиторской задолженности бюджета Барабинского района к кассовым расходам </w:t>
            </w:r>
            <w:r w:rsidRPr="00A2140C">
              <w:rPr>
                <w:rFonts w:ascii="Times New Roman" w:eastAsia="Calibri" w:hAnsi="Times New Roman" w:cs="Times New Roman"/>
                <w:sz w:val="24"/>
                <w:szCs w:val="24"/>
              </w:rPr>
              <w:lastRenderedPageBreak/>
              <w:t>бюджета Барабинского района</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w:t>
            </w:r>
            <w:r w:rsidRPr="00A2140C">
              <w:rPr>
                <w:rFonts w:ascii="Times New Roman" w:eastAsia="Calibri" w:hAnsi="Times New Roman" w:cs="Times New Roman"/>
                <w:sz w:val="24"/>
                <w:szCs w:val="24"/>
              </w:rPr>
              <w:lastRenderedPageBreak/>
              <w:t>более 0,07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не более </w:t>
            </w:r>
            <w:r w:rsidRPr="00A2140C">
              <w:rPr>
                <w:rFonts w:ascii="Times New Roman" w:eastAsia="Calibri" w:hAnsi="Times New Roman" w:cs="Times New Roman"/>
                <w:sz w:val="24"/>
                <w:szCs w:val="24"/>
              </w:rPr>
              <w:lastRenderedPageBreak/>
              <w:t>0,07</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не более </w:t>
            </w:r>
            <w:r w:rsidRPr="00A2140C">
              <w:rPr>
                <w:rFonts w:ascii="Times New Roman" w:eastAsia="Calibri" w:hAnsi="Times New Roman" w:cs="Times New Roman"/>
                <w:sz w:val="24"/>
                <w:szCs w:val="24"/>
              </w:rPr>
              <w:lastRenderedPageBreak/>
              <w:t>0,07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не более </w:t>
            </w:r>
            <w:r w:rsidRPr="00A2140C">
              <w:rPr>
                <w:rFonts w:ascii="Times New Roman" w:eastAsia="Calibri" w:hAnsi="Times New Roman" w:cs="Times New Roman"/>
                <w:sz w:val="24"/>
                <w:szCs w:val="24"/>
              </w:rPr>
              <w:lastRenderedPageBreak/>
              <w:t>0,07</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 xml:space="preserve">не более </w:t>
            </w:r>
            <w:r w:rsidRPr="00A2140C">
              <w:rPr>
                <w:rFonts w:ascii="Times New Roman" w:eastAsia="Calibri" w:hAnsi="Times New Roman" w:cs="Times New Roman"/>
                <w:sz w:val="24"/>
                <w:szCs w:val="24"/>
              </w:rPr>
              <w:lastRenderedPageBreak/>
              <w:t>0,07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16.4</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Удельный вес расходов районного бюджета, формируемых в рамках программных мероприятий, в общем объеме расходов бюджета</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 75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 75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 75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 75</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 75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16.5</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Отношение муниципального долга Барабинского района к объему доходов местного бюджета Барабинского района без учета объема безвозмездных поступлений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коэффициент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более 1 </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более 1 </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более 1 </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более 1 </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не более 1 </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16.6</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Обеспеченность бюджетными ассигнованиями резервного фонда администрации Барабинского района, постановлений администрации Барабинского района, предусматривающих выделение соответствующих средств</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trHeight w:val="1019"/>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w:t>
            </w:r>
          </w:p>
        </w:tc>
        <w:tc>
          <w:tcPr>
            <w:tcW w:w="13467" w:type="dxa"/>
            <w:gridSpan w:val="17"/>
          </w:tcPr>
          <w:p w:rsidR="00756424" w:rsidRPr="00A2140C" w:rsidRDefault="00756424" w:rsidP="00756424">
            <w:pPr>
              <w:tabs>
                <w:tab w:val="left" w:pos="709"/>
              </w:tabs>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"Организация и осуществление деятельности по опеке и попечительству несовершеннолетних, обеспечение и защита их прав на 2022-2027 годы" (утверждена постановлением администрации Барабинского района Новосибирской области № 1318 от 29.10.2021г.)</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17.1</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детей-сирот и детей, оставшихся без попечения родителей, обеспеченных жилыми помещениями специализированного жилищного фонда по договорам найма специализированных жилых помещений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17.2</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детей-сирот, детей, оставшихся без попечения родителей, устроенных на воспитание в семьи граждан, в общем количестве выявленных детей-сирот, детей, оставшихся без попечения родителей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97</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98</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17.3</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детей-сирот и детей, оставшихся без попечения родителей, обеспеченных отдыхом и оздоровлением, </w:t>
            </w:r>
            <w:r w:rsidRPr="00A2140C">
              <w:rPr>
                <w:rFonts w:ascii="Times New Roman" w:eastAsia="Calibri" w:hAnsi="Times New Roman" w:cs="Times New Roman"/>
                <w:sz w:val="24"/>
                <w:szCs w:val="24"/>
              </w:rPr>
              <w:lastRenderedPageBreak/>
              <w:t>в общей численности детей-сирот, детей, оставшихся без попечения родителей, охваченных основными формами отдыха и оздоровления</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39</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18</w:t>
            </w:r>
          </w:p>
        </w:tc>
        <w:tc>
          <w:tcPr>
            <w:tcW w:w="13467" w:type="dxa"/>
            <w:gridSpan w:val="17"/>
          </w:tcPr>
          <w:p w:rsidR="00756424" w:rsidRPr="00A2140C" w:rsidRDefault="00756424" w:rsidP="00756424">
            <w:pPr>
              <w:tabs>
                <w:tab w:val="left" w:pos="709"/>
              </w:tabs>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«Развитие и поддержка территориального общественного самоуправления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на 2017– 2022 годы» (утверждена постановлением администрации Барабинского района от 07.09.2017 №845); Муниципальная программа «Развитие и поддержка территориального общественного самоуправления в Барабинском районе Новосибирской области на 2023– 2028 годы» (в разработке)</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18.1</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населения Барабинского района охваченная деятельностью ТОС</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18.2</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w:t>
            </w:r>
            <w:proofErr w:type="gramStart"/>
            <w:r w:rsidRPr="00A2140C">
              <w:rPr>
                <w:rFonts w:ascii="Times New Roman" w:eastAsia="Calibri" w:hAnsi="Times New Roman" w:cs="Times New Roman"/>
                <w:sz w:val="24"/>
                <w:szCs w:val="24"/>
              </w:rPr>
              <w:t>действующих</w:t>
            </w:r>
            <w:proofErr w:type="gramEnd"/>
            <w:r w:rsidRPr="00A2140C">
              <w:rPr>
                <w:rFonts w:ascii="Times New Roman" w:eastAsia="Calibri" w:hAnsi="Times New Roman" w:cs="Times New Roman"/>
                <w:sz w:val="24"/>
                <w:szCs w:val="24"/>
              </w:rPr>
              <w:t xml:space="preserve"> ТОС на территории Барабинского района</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18.3</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семинаров и образовательных мероприятий для членов ТОС</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18.4</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граждан принявших,  участие в заседании Координационного  Совета</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35</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18.5</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Создание районного центра по развитию движения ТОС</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Единица</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18.6</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Общая сумма финансовой  поддержки направленная на развитие общественных инициатив и на </w:t>
            </w:r>
            <w:proofErr w:type="gramStart"/>
            <w:r w:rsidRPr="00A2140C">
              <w:rPr>
                <w:rFonts w:ascii="Times New Roman" w:eastAsia="Calibri" w:hAnsi="Times New Roman" w:cs="Times New Roman"/>
                <w:sz w:val="24"/>
                <w:szCs w:val="24"/>
              </w:rPr>
              <w:t>мероприятия</w:t>
            </w:r>
            <w:proofErr w:type="gramEnd"/>
            <w:r w:rsidRPr="00A2140C">
              <w:rPr>
                <w:rFonts w:ascii="Times New Roman" w:eastAsia="Calibri" w:hAnsi="Times New Roman" w:cs="Times New Roman"/>
                <w:sz w:val="24"/>
                <w:szCs w:val="24"/>
              </w:rPr>
              <w:t xml:space="preserve"> проводимые ТОС в течение календарного года.</w:t>
            </w:r>
          </w:p>
          <w:p w:rsidR="00756424" w:rsidRPr="00A2140C" w:rsidRDefault="00756424" w:rsidP="00756424">
            <w:pPr>
              <w:rPr>
                <w:rFonts w:ascii="Times New Roman" w:eastAsia="Calibri" w:hAnsi="Times New Roman" w:cs="Times New Roman"/>
                <w:sz w:val="24"/>
                <w:szCs w:val="24"/>
              </w:rPr>
            </w:pP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proofErr w:type="spellStart"/>
            <w:r w:rsidRPr="00A2140C">
              <w:rPr>
                <w:rFonts w:ascii="Times New Roman" w:eastAsia="Calibri" w:hAnsi="Times New Roman" w:cs="Times New Roman"/>
                <w:sz w:val="24"/>
                <w:szCs w:val="24"/>
              </w:rPr>
              <w:t>Тыс</w:t>
            </w:r>
            <w:proofErr w:type="gramStart"/>
            <w:r w:rsidRPr="00A2140C">
              <w:rPr>
                <w:rFonts w:ascii="Times New Roman" w:eastAsia="Calibri" w:hAnsi="Times New Roman" w:cs="Times New Roman"/>
                <w:sz w:val="24"/>
                <w:szCs w:val="24"/>
              </w:rPr>
              <w:t>.р</w:t>
            </w:r>
            <w:proofErr w:type="gramEnd"/>
            <w:r w:rsidRPr="00A2140C">
              <w:rPr>
                <w:rFonts w:ascii="Times New Roman" w:eastAsia="Calibri" w:hAnsi="Times New Roman" w:cs="Times New Roman"/>
                <w:sz w:val="24"/>
                <w:szCs w:val="24"/>
              </w:rPr>
              <w:t>уб</w:t>
            </w:r>
            <w:proofErr w:type="spellEnd"/>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18.7</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граждан принявших участие в конкурсах «Лучший ТОС» и «Лучший активист ТОС»</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18.8</w:t>
            </w:r>
          </w:p>
        </w:tc>
        <w:tc>
          <w:tcPr>
            <w:tcW w:w="5808" w:type="dxa"/>
            <w:vAlign w:val="center"/>
          </w:tcPr>
          <w:p w:rsidR="00756424" w:rsidRPr="00A2140C" w:rsidRDefault="00756424" w:rsidP="00756424">
            <w:pPr>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привлечённых сре</w:t>
            </w:r>
            <w:proofErr w:type="gramStart"/>
            <w:r w:rsidRPr="00A2140C">
              <w:rPr>
                <w:rFonts w:ascii="Times New Roman" w:eastAsia="Calibri" w:hAnsi="Times New Roman" w:cs="Times New Roman"/>
                <w:sz w:val="24"/>
                <w:szCs w:val="24"/>
              </w:rPr>
              <w:t>дств дл</w:t>
            </w:r>
            <w:proofErr w:type="gramEnd"/>
            <w:r w:rsidRPr="00A2140C">
              <w:rPr>
                <w:rFonts w:ascii="Times New Roman" w:eastAsia="Calibri" w:hAnsi="Times New Roman" w:cs="Times New Roman"/>
                <w:sz w:val="24"/>
                <w:szCs w:val="24"/>
              </w:rPr>
              <w:t>я реализации деятельности ТОС</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proofErr w:type="spellStart"/>
            <w:r w:rsidRPr="00A2140C">
              <w:rPr>
                <w:rFonts w:ascii="Times New Roman" w:eastAsia="Calibri" w:hAnsi="Times New Roman" w:cs="Times New Roman"/>
                <w:sz w:val="24"/>
                <w:szCs w:val="24"/>
              </w:rPr>
              <w:t>Тыс</w:t>
            </w:r>
            <w:proofErr w:type="gramStart"/>
            <w:r w:rsidRPr="00A2140C">
              <w:rPr>
                <w:rFonts w:ascii="Times New Roman" w:eastAsia="Calibri" w:hAnsi="Times New Roman" w:cs="Times New Roman"/>
                <w:sz w:val="24"/>
                <w:szCs w:val="24"/>
              </w:rPr>
              <w:t>.р</w:t>
            </w:r>
            <w:proofErr w:type="gramEnd"/>
            <w:r w:rsidRPr="00A2140C">
              <w:rPr>
                <w:rFonts w:ascii="Times New Roman" w:eastAsia="Calibri" w:hAnsi="Times New Roman" w:cs="Times New Roman"/>
                <w:sz w:val="24"/>
                <w:szCs w:val="24"/>
              </w:rPr>
              <w:t>уб</w:t>
            </w:r>
            <w:proofErr w:type="spellEnd"/>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19</w:t>
            </w:r>
          </w:p>
        </w:tc>
        <w:tc>
          <w:tcPr>
            <w:tcW w:w="13467" w:type="dxa"/>
            <w:gridSpan w:val="17"/>
          </w:tcPr>
          <w:p w:rsidR="00756424" w:rsidRPr="00A2140C" w:rsidRDefault="00756424" w:rsidP="00756424">
            <w:pPr>
              <w:spacing w:line="240" w:lineRule="auto"/>
              <w:jc w:val="both"/>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Муниципальная программа «Модернизация материально-технической базы и обеспечение оптимальных условий хранения документов отдела архивной службы администрации Барабинского района на 2018–2023 годы» (утверждена постановлением администрации Барабинского района от 09.06.2017 №554), Муниципальная программа «Модернизация материально-технической базы и обеспечение оптимальных условий хранения документов отдела архивной службы администрации Барабинского района Новосибирской области на 2024–2029 годы» (в разработке)</w:t>
            </w:r>
            <w:proofErr w:type="gramEnd"/>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19.1</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архивных дел, хранящихся с соблюдением установленных требований пожарного и охранного режима, от общего количества архивных дел;</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19.2</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архивных дел, обеспеченных первичными средствами хранения (архивными коробками), от общего количества архивных дел;</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19.3</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документов, физическое состояние которых улучшено</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19.4</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Наличие и состояние архивных документов</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19.5</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Обеспечение защищенного соединения с ПФР и с органами архивной службы Новосибирской области;</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19.6</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пользователей архивной информации, содержащейся в документах отдела архивной службы администрации Барабинского района</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1800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19.7</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оцифрованных заголовков дел, введенных в ПК «Архивный фонд» (создание электронных описей), в общем количестве дел;</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19.8</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архивных фондов, переведенных в электронную форму, от общего количества управленческих фондов;</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50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19.9</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посетителей выставок, в </w:t>
            </w:r>
            <w:proofErr w:type="spellStart"/>
            <w:r w:rsidRPr="00A2140C">
              <w:rPr>
                <w:rFonts w:ascii="Times New Roman" w:eastAsia="Calibri" w:hAnsi="Times New Roman" w:cs="Times New Roman"/>
                <w:sz w:val="24"/>
                <w:szCs w:val="24"/>
              </w:rPr>
              <w:t>т.ч</w:t>
            </w:r>
            <w:proofErr w:type="spellEnd"/>
            <w:r w:rsidRPr="00A2140C">
              <w:rPr>
                <w:rFonts w:ascii="Times New Roman" w:eastAsia="Calibri" w:hAnsi="Times New Roman" w:cs="Times New Roman"/>
                <w:sz w:val="24"/>
                <w:szCs w:val="24"/>
              </w:rPr>
              <w:t>. электронных, подготовленных отделом архивной службы администрации Барабинского района на основе архивных документов.</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90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3467" w:type="dxa"/>
            <w:gridSpan w:val="17"/>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«Профилактика правонарушений, экстремизма и терроризма на территории Барабинского района на 2018-2023 годы» (утверждена постановлением администрации Барабинского района от 27.09.2017 №952), Муниципальная программа «Профилактика правонарушений, экстремизма и терроризма на территории Барабинского района Новосибирской </w:t>
            </w:r>
            <w:r w:rsidRPr="00A2140C">
              <w:rPr>
                <w:rFonts w:ascii="Times New Roman" w:eastAsia="Calibri" w:hAnsi="Times New Roman" w:cs="Times New Roman"/>
                <w:sz w:val="24"/>
                <w:szCs w:val="24"/>
              </w:rPr>
              <w:lastRenderedPageBreak/>
              <w:t>области на 2024-2029 годы» (в разработке)</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20.1</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Снижение количества преступлений совершенных на улице от АППГ</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20.2</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Снижение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20.3</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преступлений, совершенных в состоянии опьянения от общего количества расследованных преступлений</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20.4</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преступлений, совершенных несовершеннолетними или при их участии, в общем числе зарегистрированных преступлений</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20.5</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совершенных террористических актов</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20.6</w:t>
            </w:r>
          </w:p>
        </w:tc>
        <w:tc>
          <w:tcPr>
            <w:tcW w:w="5808" w:type="dxa"/>
            <w:vAlign w:val="center"/>
          </w:tcPr>
          <w:p w:rsidR="00756424" w:rsidRPr="00A2140C" w:rsidRDefault="00756424" w:rsidP="00756424">
            <w:pPr>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лиц, вовлеченных в деятельность добровольных формирований граждан по охране общественного порядка (дружин).</w:t>
            </w:r>
          </w:p>
        </w:tc>
        <w:tc>
          <w:tcPr>
            <w:tcW w:w="1005"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3467" w:type="dxa"/>
            <w:gridSpan w:val="17"/>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Муниципальная программа «Стимулирование инвестиционной деятельности на территории Барабинского района на 2018-2023 годы» (утверждена постановлением администрации Барабинского района от 30.10.2017 №1079), Муниципальная программа «Стимулирование инвестиционной деятельности на территории Барабинского района Новосибирской области на 2024-2029 годы» (в разработке)</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21.1</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инвестиционных проектов, получивших муниципальную поддержку</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21.2</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инвесторов, получивших консультации о получении мер муниципальной и государственной поддержки</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4</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21.3</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предпринимателей, пользующихся в своей деятельности информацией, содержащейся в специализированном разделе «Инвестиционная </w:t>
            </w:r>
            <w:r w:rsidRPr="00A2140C">
              <w:rPr>
                <w:rFonts w:ascii="Times New Roman" w:eastAsia="Calibri" w:hAnsi="Times New Roman" w:cs="Times New Roman"/>
                <w:sz w:val="24"/>
                <w:szCs w:val="24"/>
              </w:rPr>
              <w:lastRenderedPageBreak/>
              <w:t xml:space="preserve">деятельность» официального сайта администрации Барабинского района, от общего  числа предпринимателей, принявших участие в </w:t>
            </w:r>
            <w:proofErr w:type="gramStart"/>
            <w:r w:rsidRPr="00A2140C">
              <w:rPr>
                <w:rFonts w:ascii="Times New Roman" w:eastAsia="Calibri" w:hAnsi="Times New Roman" w:cs="Times New Roman"/>
                <w:sz w:val="24"/>
                <w:szCs w:val="24"/>
              </w:rPr>
              <w:t>интернет-опросе</w:t>
            </w:r>
            <w:proofErr w:type="gramEnd"/>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21.4</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участников мероприятий  в сфере инвестиционной деятельности в рамках программы</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21.5</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выпусков печатных информационных материалов об инвестиционном потенциале Барабинского района</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w:t>
            </w:r>
          </w:p>
        </w:tc>
        <w:tc>
          <w:tcPr>
            <w:tcW w:w="13467" w:type="dxa"/>
            <w:gridSpan w:val="17"/>
            <w:vAlign w:val="center"/>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«Комплексные меры профилактики наркомании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на 2019-2023 годы» (утверждена постановлением администрации Барабинского района от 13.11.2018 №1234), Муниципальная программа «Комплексные меры профилактики наркомании в Барабинском районе Новосибирской области на 2023-2029 годы» (в разработке)</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22.1</w:t>
            </w:r>
          </w:p>
        </w:tc>
        <w:tc>
          <w:tcPr>
            <w:tcW w:w="5808" w:type="dxa"/>
            <w:vAlign w:val="center"/>
          </w:tcPr>
          <w:p w:rsidR="00756424" w:rsidRPr="00A2140C" w:rsidRDefault="00756424" w:rsidP="00756424">
            <w:pPr>
              <w:tabs>
                <w:tab w:val="left" w:pos="709"/>
              </w:tabs>
              <w:spacing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Охват детей школьного возраста (7 - 17 лет) профилактическими мероприятиями</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участников мероприятий, направленных на профилактику наркомании и пропаганду здорового образа жизни, в рамках реализации Программы</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7600</w:t>
            </w:r>
          </w:p>
        </w:tc>
        <w:tc>
          <w:tcPr>
            <w:tcW w:w="1418" w:type="dxa"/>
            <w:gridSpan w:val="3"/>
            <w:vAlign w:val="center"/>
          </w:tcPr>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не менее</w:t>
            </w:r>
          </w:p>
          <w:p w:rsidR="00756424" w:rsidRPr="00A2140C" w:rsidRDefault="00756424" w:rsidP="00756424">
            <w:pPr>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8000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proofErr w:type="gramStart"/>
            <w:r w:rsidRPr="00A2140C">
              <w:rPr>
                <w:rFonts w:ascii="Times New Roman" w:eastAsia="Calibri" w:hAnsi="Times New Roman" w:cs="Times New Roman"/>
                <w:sz w:val="24"/>
                <w:szCs w:val="24"/>
              </w:rPr>
              <w:t>Количество впервые выявленных, в том числе на ранних этапах формирования</w:t>
            </w:r>
            <w:proofErr w:type="gramEnd"/>
          </w:p>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наркотической зависимости, и </w:t>
            </w:r>
            <w:proofErr w:type="gramStart"/>
            <w:r w:rsidRPr="00A2140C">
              <w:rPr>
                <w:rFonts w:ascii="Times New Roman" w:eastAsia="Calibri" w:hAnsi="Times New Roman" w:cs="Times New Roman"/>
                <w:sz w:val="24"/>
                <w:szCs w:val="24"/>
              </w:rPr>
              <w:t>поставленных</w:t>
            </w:r>
            <w:proofErr w:type="gramEnd"/>
            <w:r w:rsidRPr="00A2140C">
              <w:rPr>
                <w:rFonts w:ascii="Times New Roman" w:eastAsia="Calibri" w:hAnsi="Times New Roman" w:cs="Times New Roman"/>
                <w:sz w:val="24"/>
                <w:szCs w:val="24"/>
              </w:rPr>
              <w:t xml:space="preserve"> на учет в отчетном периоде</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Доля административных правонарушений, совершенных гражданами в сфере </w:t>
            </w:r>
            <w:proofErr w:type="gramStart"/>
            <w:r w:rsidRPr="00A2140C">
              <w:rPr>
                <w:rFonts w:ascii="Times New Roman" w:eastAsia="Calibri" w:hAnsi="Times New Roman" w:cs="Times New Roman"/>
                <w:sz w:val="24"/>
                <w:szCs w:val="24"/>
              </w:rPr>
              <w:t>незаконного</w:t>
            </w:r>
            <w:proofErr w:type="gramEnd"/>
            <w:r w:rsidRPr="00A2140C">
              <w:rPr>
                <w:rFonts w:ascii="Times New Roman" w:eastAsia="Calibri" w:hAnsi="Times New Roman" w:cs="Times New Roman"/>
                <w:sz w:val="24"/>
                <w:szCs w:val="24"/>
              </w:rPr>
              <w:t xml:space="preserve"> борота наркотических средств и психотропных веществ</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22.5</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преступлений, совершенных в состоянии наркотического опьянения, от числа всех преступлений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vAlign w:val="center"/>
          </w:tcPr>
          <w:p w:rsidR="00756424" w:rsidRPr="00A2140C" w:rsidRDefault="00756424" w:rsidP="00756424">
            <w:pPr>
              <w:autoSpaceDE w:val="0"/>
              <w:autoSpaceDN w:val="0"/>
              <w:adjustRightInd w:val="0"/>
              <w:spacing w:after="0" w:line="240" w:lineRule="auto"/>
              <w:ind w:right="22"/>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0,6</w:t>
            </w:r>
          </w:p>
        </w:tc>
        <w:tc>
          <w:tcPr>
            <w:tcW w:w="1418" w:type="dxa"/>
            <w:gridSpan w:val="3"/>
            <w:vAlign w:val="center"/>
          </w:tcPr>
          <w:p w:rsidR="00756424" w:rsidRPr="00A2140C" w:rsidRDefault="00756424" w:rsidP="00756424">
            <w:pPr>
              <w:autoSpaceDE w:val="0"/>
              <w:autoSpaceDN w:val="0"/>
              <w:adjustRightInd w:val="0"/>
              <w:spacing w:after="0" w:line="240" w:lineRule="auto"/>
              <w:ind w:right="22"/>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0,6</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22.6</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Площадь уничтоженных очагов произрастания дикорастущих и культивируемых </w:t>
            </w:r>
            <w:proofErr w:type="spellStart"/>
            <w:r w:rsidRPr="00A2140C">
              <w:rPr>
                <w:rFonts w:ascii="Times New Roman" w:eastAsia="Calibri" w:hAnsi="Times New Roman" w:cs="Times New Roman"/>
                <w:sz w:val="24"/>
                <w:szCs w:val="24"/>
              </w:rPr>
              <w:t>наркосодержащих</w:t>
            </w:r>
            <w:proofErr w:type="spellEnd"/>
            <w:r w:rsidRPr="00A2140C">
              <w:rPr>
                <w:rFonts w:ascii="Times New Roman" w:eastAsia="Calibri" w:hAnsi="Times New Roman" w:cs="Times New Roman"/>
                <w:sz w:val="24"/>
                <w:szCs w:val="24"/>
              </w:rPr>
              <w:t xml:space="preserve"> </w:t>
            </w:r>
            <w:r w:rsidRPr="00A2140C">
              <w:rPr>
                <w:rFonts w:ascii="Times New Roman" w:eastAsia="Calibri" w:hAnsi="Times New Roman" w:cs="Times New Roman"/>
                <w:sz w:val="24"/>
                <w:szCs w:val="24"/>
              </w:rPr>
              <w:lastRenderedPageBreak/>
              <w:t>растений</w:t>
            </w:r>
          </w:p>
        </w:tc>
        <w:tc>
          <w:tcPr>
            <w:tcW w:w="1005" w:type="dxa"/>
            <w:gridSpan w:val="3"/>
            <w:vAlign w:val="center"/>
          </w:tcPr>
          <w:p w:rsidR="00756424" w:rsidRPr="00A2140C" w:rsidRDefault="00756424" w:rsidP="00756424">
            <w:pPr>
              <w:tabs>
                <w:tab w:val="left" w:pos="709"/>
              </w:tabs>
              <w:spacing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Га</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3,78</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3,79</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23</w:t>
            </w:r>
          </w:p>
        </w:tc>
        <w:tc>
          <w:tcPr>
            <w:tcW w:w="13467" w:type="dxa"/>
            <w:gridSpan w:val="17"/>
            <w:vAlign w:val="center"/>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Муниципальная программа «Комплексное развитие сельских территорий </w:t>
            </w:r>
            <w:proofErr w:type="gramStart"/>
            <w:r w:rsidRPr="00A2140C">
              <w:rPr>
                <w:rFonts w:ascii="Times New Roman" w:eastAsia="Calibri" w:hAnsi="Times New Roman" w:cs="Times New Roman"/>
                <w:sz w:val="24"/>
                <w:szCs w:val="24"/>
              </w:rPr>
              <w:t>в</w:t>
            </w:r>
            <w:proofErr w:type="gramEnd"/>
            <w:r w:rsidRPr="00A2140C">
              <w:rPr>
                <w:rFonts w:ascii="Times New Roman" w:eastAsia="Calibri" w:hAnsi="Times New Roman" w:cs="Times New Roman"/>
                <w:sz w:val="24"/>
                <w:szCs w:val="24"/>
              </w:rPr>
              <w:t xml:space="preserve"> </w:t>
            </w:r>
            <w:proofErr w:type="gramStart"/>
            <w:r w:rsidRPr="00A2140C">
              <w:rPr>
                <w:rFonts w:ascii="Times New Roman" w:eastAsia="Calibri" w:hAnsi="Times New Roman" w:cs="Times New Roman"/>
                <w:sz w:val="24"/>
                <w:szCs w:val="24"/>
              </w:rPr>
              <w:t>Барабинском</w:t>
            </w:r>
            <w:proofErr w:type="gramEnd"/>
            <w:r w:rsidRPr="00A2140C">
              <w:rPr>
                <w:rFonts w:ascii="Times New Roman" w:eastAsia="Calibri" w:hAnsi="Times New Roman" w:cs="Times New Roman"/>
                <w:sz w:val="24"/>
                <w:szCs w:val="24"/>
              </w:rPr>
              <w:t xml:space="preserve"> районе Новосибирской области на 2020-2025 годы» (утверждена постановлением администрации Барабинского района Новосибирской области от 24.03.2020 №277)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23.1</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Ввод (приобретение) жилья для граждан, проживающих в сельской местности и получивших государственную поддержку</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тыс. м</w:t>
            </w:r>
            <w:proofErr w:type="gramStart"/>
            <w:r w:rsidRPr="00A2140C">
              <w:rPr>
                <w:rFonts w:ascii="Times New Roman" w:eastAsia="Calibri" w:hAnsi="Times New Roman" w:cs="Times New Roman"/>
                <w:sz w:val="24"/>
                <w:szCs w:val="24"/>
              </w:rPr>
              <w:t>2</w:t>
            </w:r>
            <w:proofErr w:type="gramEnd"/>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1,6</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23.2</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w:t>
            </w:r>
            <w:proofErr w:type="gramStart"/>
            <w:r w:rsidRPr="00A2140C">
              <w:rPr>
                <w:rFonts w:ascii="Times New Roman" w:eastAsia="Calibri" w:hAnsi="Times New Roman" w:cs="Times New Roman"/>
                <w:sz w:val="24"/>
                <w:szCs w:val="24"/>
              </w:rPr>
              <w:t>разработанных</w:t>
            </w:r>
            <w:proofErr w:type="gramEnd"/>
            <w:r w:rsidRPr="00A2140C">
              <w:rPr>
                <w:rFonts w:ascii="Times New Roman" w:eastAsia="Calibri" w:hAnsi="Times New Roman" w:cs="Times New Roman"/>
                <w:sz w:val="24"/>
                <w:szCs w:val="24"/>
              </w:rPr>
              <w:t xml:space="preserve"> ПСД</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proofErr w:type="spellStart"/>
            <w:proofErr w:type="gramStart"/>
            <w:r w:rsidRPr="00A2140C">
              <w:rPr>
                <w:rFonts w:ascii="Times New Roman" w:eastAsia="Calibri" w:hAnsi="Times New Roman" w:cs="Times New Roman"/>
                <w:sz w:val="24"/>
                <w:szCs w:val="24"/>
              </w:rPr>
              <w:t>ед</w:t>
            </w:r>
            <w:proofErr w:type="spellEnd"/>
            <w:proofErr w:type="gramEnd"/>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23.3</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реализованных общественно значимых проектов по благоустройству сельских территорий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23.4</w:t>
            </w:r>
          </w:p>
        </w:tc>
        <w:tc>
          <w:tcPr>
            <w:tcW w:w="5808" w:type="dxa"/>
            <w:vAlign w:val="center"/>
          </w:tcPr>
          <w:p w:rsidR="00756424" w:rsidRPr="00A2140C" w:rsidRDefault="00756424" w:rsidP="00756424">
            <w:pPr>
              <w:tabs>
                <w:tab w:val="left" w:pos="709"/>
              </w:tabs>
              <w:spacing w:after="0" w:line="240" w:lineRule="auto"/>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реализованных проектов комплексного развития сельских территорий</w:t>
            </w:r>
          </w:p>
        </w:tc>
        <w:tc>
          <w:tcPr>
            <w:tcW w:w="1005" w:type="dxa"/>
            <w:gridSpan w:val="3"/>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c>
          <w:tcPr>
            <w:tcW w:w="13467" w:type="dxa"/>
            <w:gridSpan w:val="17"/>
            <w:vAlign w:val="center"/>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Укрепление общественного здоровья населения Барабинского района Новосибирской области на 2021-2026 годы (</w:t>
            </w:r>
            <w:proofErr w:type="gramStart"/>
            <w:r w:rsidRPr="00A2140C">
              <w:rPr>
                <w:rFonts w:ascii="Times New Roman" w:eastAsia="Calibri" w:hAnsi="Times New Roman" w:cs="Times New Roman"/>
                <w:sz w:val="24"/>
                <w:szCs w:val="24"/>
              </w:rPr>
              <w:t>утверждена</w:t>
            </w:r>
            <w:proofErr w:type="gramEnd"/>
            <w:r w:rsidRPr="00A2140C">
              <w:rPr>
                <w:rFonts w:ascii="Times New Roman" w:eastAsia="Calibri" w:hAnsi="Times New Roman" w:cs="Times New Roman"/>
                <w:sz w:val="24"/>
                <w:szCs w:val="24"/>
              </w:rPr>
              <w:t xml:space="preserve"> постановлением администрации Барабинского района Новосибирской области от 13.11.2020 №1307)</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24.1</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граждан, охваченных медицинскими профилактическими осмотрами и диспансеризацией</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95,1</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95,2</w:t>
            </w: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95,3</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95,4</w:t>
            </w: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24.2</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граждан, систематически занимающихся физической культурой и спортом</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49,0</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53,2</w:t>
            </w: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56,5</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57,0</w:t>
            </w: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57,0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24.3</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СО НКО, привлеченных к работе по формированию здорового образа жизни среди населения </w:t>
            </w:r>
          </w:p>
        </w:tc>
        <w:tc>
          <w:tcPr>
            <w:tcW w:w="1005" w:type="dxa"/>
            <w:gridSpan w:val="3"/>
          </w:tcPr>
          <w:p w:rsidR="00756424" w:rsidRPr="00A2140C" w:rsidRDefault="00756424" w:rsidP="00756424">
            <w:pPr>
              <w:jc w:val="center"/>
              <w:rPr>
                <w:rFonts w:ascii="Times New Roman" w:eastAsia="Calibri" w:hAnsi="Times New Roman" w:cs="Times New Roman"/>
                <w:sz w:val="24"/>
                <w:szCs w:val="24"/>
              </w:rPr>
            </w:pPr>
          </w:p>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7" w:type="dxa"/>
            <w:gridSpan w:val="3"/>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18" w:type="dxa"/>
            <w:gridSpan w:val="3"/>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c>
          <w:tcPr>
            <w:tcW w:w="1427" w:type="dxa"/>
            <w:gridSpan w:val="2"/>
            <w:shd w:val="clear" w:color="auto" w:fill="auto"/>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24.4</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 Количество волонтеров, привлекаемых к проведению мероприятий Муниципальной программы</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человек</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210</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220</w:t>
            </w: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230</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240</w:t>
            </w: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240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24.5</w:t>
            </w:r>
          </w:p>
        </w:tc>
        <w:tc>
          <w:tcPr>
            <w:tcW w:w="5808" w:type="dxa"/>
          </w:tcPr>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размещенных в средствах массовой информации (СМИ) информационных материалов, социальной рекламы о бережном отношении к здоровью, пользе физической активности, отказе от </w:t>
            </w:r>
            <w:r w:rsidRPr="00A2140C">
              <w:rPr>
                <w:rFonts w:ascii="Times New Roman" w:eastAsia="Calibri" w:hAnsi="Times New Roman" w:cs="Times New Roman"/>
                <w:sz w:val="24"/>
                <w:szCs w:val="24"/>
              </w:rPr>
              <w:lastRenderedPageBreak/>
              <w:t>вредных привычек и т.д., в том числе на темы:</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польза здорового питания;</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вред табака, алкоголя и наркотиков;</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здоровый образ жизни;</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диспансеризация;</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профилактика;</w:t>
            </w:r>
          </w:p>
          <w:p w:rsidR="00756424" w:rsidRPr="00A2140C" w:rsidRDefault="00756424" w:rsidP="00756424">
            <w:pPr>
              <w:spacing w:after="0"/>
              <w:rPr>
                <w:rFonts w:ascii="Times New Roman" w:eastAsia="Calibri" w:hAnsi="Times New Roman" w:cs="Times New Roman"/>
                <w:sz w:val="24"/>
                <w:szCs w:val="24"/>
              </w:rPr>
            </w:pPr>
            <w:r w:rsidRPr="00A2140C">
              <w:rPr>
                <w:rFonts w:ascii="Times New Roman" w:eastAsia="Calibri" w:hAnsi="Times New Roman" w:cs="Times New Roman"/>
                <w:sz w:val="24"/>
                <w:szCs w:val="24"/>
              </w:rPr>
              <w:t>- физическая культура и спорт</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единиц</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35</w:t>
            </w:r>
          </w:p>
          <w:p w:rsidR="00756424" w:rsidRPr="00A2140C" w:rsidRDefault="00756424" w:rsidP="00756424">
            <w:pPr>
              <w:rPr>
                <w:rFonts w:ascii="Times New Roman" w:eastAsia="Calibri" w:hAnsi="Times New Roman" w:cs="Times New Roman"/>
                <w:sz w:val="24"/>
                <w:szCs w:val="24"/>
              </w:rPr>
            </w:pP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36</w:t>
            </w:r>
          </w:p>
          <w:p w:rsidR="00756424" w:rsidRPr="00A2140C" w:rsidRDefault="00756424" w:rsidP="00756424">
            <w:pPr>
              <w:rPr>
                <w:rFonts w:ascii="Times New Roman" w:eastAsia="Calibri" w:hAnsi="Times New Roman" w:cs="Times New Roman"/>
                <w:sz w:val="24"/>
                <w:szCs w:val="24"/>
              </w:rPr>
            </w:pP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37</w:t>
            </w:r>
          </w:p>
          <w:p w:rsidR="00756424" w:rsidRPr="00A2140C" w:rsidRDefault="00756424" w:rsidP="00756424">
            <w:pPr>
              <w:rPr>
                <w:rFonts w:ascii="Times New Roman" w:eastAsia="Calibri" w:hAnsi="Times New Roman" w:cs="Times New Roman"/>
                <w:sz w:val="24"/>
                <w:szCs w:val="24"/>
              </w:rPr>
            </w:pP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39</w:t>
            </w:r>
          </w:p>
          <w:p w:rsidR="00756424" w:rsidRPr="00A2140C" w:rsidRDefault="00756424" w:rsidP="00756424">
            <w:pPr>
              <w:rPr>
                <w:rFonts w:ascii="Times New Roman" w:eastAsia="Calibri" w:hAnsi="Times New Roman" w:cs="Times New Roman"/>
                <w:sz w:val="24"/>
                <w:szCs w:val="24"/>
              </w:rPr>
            </w:pP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39</w:t>
            </w:r>
          </w:p>
          <w:p w:rsidR="00756424" w:rsidRPr="00A2140C" w:rsidRDefault="00756424" w:rsidP="00756424">
            <w:pPr>
              <w:rPr>
                <w:rFonts w:ascii="Times New Roman" w:eastAsia="Calibri" w:hAnsi="Times New Roman" w:cs="Times New Roman"/>
                <w:sz w:val="24"/>
                <w:szCs w:val="24"/>
              </w:rPr>
            </w:pP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24.6</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Доля населения, выполнившего нормативы испытаний (тестов) Всероссийского физкультурно-оздоровительного комплекса «Готов к труду и обороне» (ГТО) в общей численности населения, принявшего участие в испытаниях (тестах)</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3,2</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3,4</w:t>
            </w: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3,6</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3,8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24.7</w:t>
            </w:r>
          </w:p>
        </w:tc>
        <w:tc>
          <w:tcPr>
            <w:tcW w:w="5808" w:type="dxa"/>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Охват качественным горячим питанием детей в образовательных учреждениях  Барабинского района Новосибирской области  </w:t>
            </w:r>
          </w:p>
        </w:tc>
        <w:tc>
          <w:tcPr>
            <w:tcW w:w="1005"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974" w:type="dxa"/>
            <w:gridSpan w:val="2"/>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83,5</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84</w:t>
            </w:r>
          </w:p>
        </w:tc>
        <w:tc>
          <w:tcPr>
            <w:tcW w:w="1417"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84,5</w:t>
            </w:r>
          </w:p>
        </w:tc>
        <w:tc>
          <w:tcPr>
            <w:tcW w:w="1418" w:type="dxa"/>
            <w:gridSpan w:val="3"/>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tc>
        <w:tc>
          <w:tcPr>
            <w:tcW w:w="1427" w:type="dxa"/>
            <w:gridSpan w:val="2"/>
            <w:shd w:val="clear" w:color="auto" w:fill="auto"/>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w:t>
            </w:r>
          </w:p>
        </w:tc>
        <w:tc>
          <w:tcPr>
            <w:tcW w:w="13467" w:type="dxa"/>
            <w:gridSpan w:val="17"/>
            <w:vAlign w:val="center"/>
          </w:tcPr>
          <w:p w:rsidR="00756424" w:rsidRPr="00A2140C" w:rsidRDefault="00756424" w:rsidP="00756424">
            <w:pPr>
              <w:spacing w:line="240" w:lineRule="auto"/>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Обеспечение защиты прав потребителей в Барабинском районе Новосибирской области на 2021-2026 годы (</w:t>
            </w:r>
            <w:proofErr w:type="gramStart"/>
            <w:r w:rsidRPr="00A2140C">
              <w:rPr>
                <w:rFonts w:ascii="Times New Roman" w:eastAsia="Calibri" w:hAnsi="Times New Roman" w:cs="Times New Roman"/>
                <w:sz w:val="24"/>
                <w:szCs w:val="24"/>
              </w:rPr>
              <w:t>утверждена</w:t>
            </w:r>
            <w:proofErr w:type="gramEnd"/>
            <w:r w:rsidRPr="00A2140C">
              <w:rPr>
                <w:rFonts w:ascii="Times New Roman" w:eastAsia="Calibri" w:hAnsi="Times New Roman" w:cs="Times New Roman"/>
                <w:sz w:val="24"/>
                <w:szCs w:val="24"/>
              </w:rPr>
              <w:t xml:space="preserve"> постановлением администрации Барабинского района Новосибирской области от 13.11.2020 №1308)</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25.1</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консультаций в сфере защиты прав потребителей</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25.2</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поступивших обращений в сфере защиты прав потребителей</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22</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23</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24</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25.3</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Удельный вес обращений потребителей, удовлетворенных в добровольном порядке, от общего числа обращений, поступивших в органы и организации, в компетенцию которых входит рассмотрение и решение вопросов по защите прав </w:t>
            </w:r>
            <w:r w:rsidRPr="00A2140C">
              <w:rPr>
                <w:rFonts w:ascii="Times New Roman" w:eastAsia="Calibri" w:hAnsi="Times New Roman" w:cs="Times New Roman"/>
                <w:sz w:val="24"/>
                <w:szCs w:val="24"/>
              </w:rPr>
              <w:lastRenderedPageBreak/>
              <w:t>потребителей</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25.4</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публикаций и сообщений в средствах массовой информации и сети Интернет, направленных на повышение потребительской грамотности</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25.5</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распространенных печатных информационных материалов (буклетов, памяток, брошюр, плакатов и др.), направленных на повышение потребительской грамотности</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30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25.6</w:t>
            </w:r>
          </w:p>
        </w:tc>
        <w:tc>
          <w:tcPr>
            <w:tcW w:w="5808"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мероприятий, направленных на ликвидацию несанкционированной торговли на территории Барабинского района Новосибирской области</w:t>
            </w:r>
          </w:p>
        </w:tc>
        <w:tc>
          <w:tcPr>
            <w:tcW w:w="1005"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4" w:type="dxa"/>
            <w:gridSpan w:val="2"/>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10</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417"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11</w:t>
            </w:r>
          </w:p>
        </w:tc>
        <w:tc>
          <w:tcPr>
            <w:tcW w:w="1418" w:type="dxa"/>
            <w:gridSpan w:val="3"/>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c>
          <w:tcPr>
            <w:tcW w:w="1427" w:type="dxa"/>
            <w:gridSpan w:val="2"/>
            <w:shd w:val="clear" w:color="auto" w:fill="auto"/>
            <w:vAlign w:val="center"/>
          </w:tcPr>
          <w:p w:rsidR="00756424" w:rsidRPr="00A2140C" w:rsidRDefault="00756424" w:rsidP="00756424">
            <w:pPr>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12</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w:t>
            </w:r>
          </w:p>
        </w:tc>
        <w:tc>
          <w:tcPr>
            <w:tcW w:w="13467" w:type="dxa"/>
            <w:gridSpan w:val="17"/>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Развитие туризма в Барабинском районе Новосибирской области на 2023-2028 годы (</w:t>
            </w:r>
            <w:proofErr w:type="gramStart"/>
            <w:r w:rsidRPr="00A2140C">
              <w:rPr>
                <w:rFonts w:ascii="Times New Roman" w:eastAsia="Calibri" w:hAnsi="Times New Roman" w:cs="Times New Roman"/>
                <w:sz w:val="24"/>
                <w:szCs w:val="24"/>
              </w:rPr>
              <w:t>утверждена</w:t>
            </w:r>
            <w:proofErr w:type="gramEnd"/>
            <w:r w:rsidRPr="00A2140C">
              <w:rPr>
                <w:rFonts w:ascii="Times New Roman" w:eastAsia="Calibri" w:hAnsi="Times New Roman" w:cs="Times New Roman"/>
                <w:sz w:val="24"/>
                <w:szCs w:val="24"/>
              </w:rPr>
              <w:t xml:space="preserve"> постановлением администрации Барабинского района Новосибирской области от 30.12.2022 № 1840)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26.1</w:t>
            </w:r>
          </w:p>
        </w:tc>
        <w:tc>
          <w:tcPr>
            <w:tcW w:w="5891"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мест единовременного размещения на территории Барабинского района</w:t>
            </w:r>
          </w:p>
        </w:tc>
        <w:tc>
          <w:tcPr>
            <w:tcW w:w="1050" w:type="dxa"/>
            <w:gridSpan w:val="3"/>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07"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955</w:t>
            </w:r>
          </w:p>
        </w:tc>
        <w:tc>
          <w:tcPr>
            <w:tcW w:w="1407" w:type="dxa"/>
            <w:gridSpan w:val="4"/>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980</w:t>
            </w:r>
          </w:p>
        </w:tc>
        <w:tc>
          <w:tcPr>
            <w:tcW w:w="1340"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1000</w:t>
            </w:r>
          </w:p>
        </w:tc>
        <w:tc>
          <w:tcPr>
            <w:tcW w:w="1396"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1010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26.2</w:t>
            </w:r>
          </w:p>
        </w:tc>
        <w:tc>
          <w:tcPr>
            <w:tcW w:w="5891"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реализованного информационного раздаточного материала о туристической отрасли Барабинского района</w:t>
            </w:r>
          </w:p>
        </w:tc>
        <w:tc>
          <w:tcPr>
            <w:tcW w:w="1050" w:type="dxa"/>
            <w:gridSpan w:val="3"/>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97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07"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80</w:t>
            </w:r>
          </w:p>
        </w:tc>
        <w:tc>
          <w:tcPr>
            <w:tcW w:w="1407" w:type="dxa"/>
            <w:gridSpan w:val="4"/>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90</w:t>
            </w:r>
          </w:p>
        </w:tc>
        <w:tc>
          <w:tcPr>
            <w:tcW w:w="1340"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100</w:t>
            </w:r>
          </w:p>
        </w:tc>
        <w:tc>
          <w:tcPr>
            <w:tcW w:w="1396"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110</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26.3</w:t>
            </w:r>
          </w:p>
        </w:tc>
        <w:tc>
          <w:tcPr>
            <w:tcW w:w="5891"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лиц, обслуженных субъектами туристской индустрии Барабинского района</w:t>
            </w:r>
          </w:p>
        </w:tc>
        <w:tc>
          <w:tcPr>
            <w:tcW w:w="1050" w:type="dxa"/>
            <w:gridSpan w:val="3"/>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тыс. человек</w:t>
            </w:r>
          </w:p>
        </w:tc>
        <w:tc>
          <w:tcPr>
            <w:tcW w:w="97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407"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19</w:t>
            </w:r>
          </w:p>
        </w:tc>
        <w:tc>
          <w:tcPr>
            <w:tcW w:w="1407" w:type="dxa"/>
            <w:gridSpan w:val="4"/>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19,5</w:t>
            </w:r>
          </w:p>
        </w:tc>
        <w:tc>
          <w:tcPr>
            <w:tcW w:w="1340"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20</w:t>
            </w:r>
          </w:p>
        </w:tc>
        <w:tc>
          <w:tcPr>
            <w:tcW w:w="1396" w:type="dxa"/>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20,5</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w:t>
            </w:r>
          </w:p>
        </w:tc>
        <w:tc>
          <w:tcPr>
            <w:tcW w:w="13467" w:type="dxa"/>
            <w:gridSpan w:val="17"/>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Использование и охрана земель Барабинского района Новосибирской области на 2023-2028 годы (утверждена постановлением администрации Барабинского района Новосибирской области от 30.12.2022 № 1841)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lastRenderedPageBreak/>
              <w:t>27.1</w:t>
            </w:r>
          </w:p>
        </w:tc>
        <w:tc>
          <w:tcPr>
            <w:tcW w:w="595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проведенных консультаций в рамках земельного муниципального контроля</w:t>
            </w:r>
          </w:p>
        </w:tc>
        <w:tc>
          <w:tcPr>
            <w:tcW w:w="983" w:type="dxa"/>
            <w:gridSpan w:val="2"/>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1043" w:type="dxa"/>
            <w:gridSpan w:val="3"/>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373"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60</w:t>
            </w:r>
          </w:p>
        </w:tc>
        <w:tc>
          <w:tcPr>
            <w:tcW w:w="135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65</w:t>
            </w:r>
          </w:p>
        </w:tc>
        <w:tc>
          <w:tcPr>
            <w:tcW w:w="13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4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71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27.2</w:t>
            </w:r>
          </w:p>
        </w:tc>
        <w:tc>
          <w:tcPr>
            <w:tcW w:w="595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Сумма уплаченной арендной платы от общей суммы согласно заключенным договорам</w:t>
            </w:r>
          </w:p>
        </w:tc>
        <w:tc>
          <w:tcPr>
            <w:tcW w:w="983"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процент</w:t>
            </w:r>
          </w:p>
        </w:tc>
        <w:tc>
          <w:tcPr>
            <w:tcW w:w="1043" w:type="dxa"/>
            <w:gridSpan w:val="3"/>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373"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70</w:t>
            </w:r>
          </w:p>
        </w:tc>
        <w:tc>
          <w:tcPr>
            <w:tcW w:w="135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75</w:t>
            </w:r>
          </w:p>
        </w:tc>
        <w:tc>
          <w:tcPr>
            <w:tcW w:w="13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80</w:t>
            </w:r>
          </w:p>
        </w:tc>
        <w:tc>
          <w:tcPr>
            <w:tcW w:w="14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81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27.3</w:t>
            </w:r>
          </w:p>
        </w:tc>
        <w:tc>
          <w:tcPr>
            <w:tcW w:w="595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Количество населенных пунктов, территория которых была очищена в рамках субботников</w:t>
            </w:r>
          </w:p>
        </w:tc>
        <w:tc>
          <w:tcPr>
            <w:tcW w:w="983" w:type="dxa"/>
            <w:gridSpan w:val="2"/>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1043" w:type="dxa"/>
            <w:gridSpan w:val="3"/>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373"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51</w:t>
            </w:r>
          </w:p>
        </w:tc>
        <w:tc>
          <w:tcPr>
            <w:tcW w:w="135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51</w:t>
            </w:r>
          </w:p>
        </w:tc>
        <w:tc>
          <w:tcPr>
            <w:tcW w:w="13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51</w:t>
            </w:r>
          </w:p>
        </w:tc>
        <w:tc>
          <w:tcPr>
            <w:tcW w:w="14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51</w:t>
            </w:r>
          </w:p>
        </w:tc>
      </w:tr>
      <w:tr w:rsidR="00A2140C" w:rsidRPr="00A2140C" w:rsidTr="00B45C5A">
        <w:trPr>
          <w:jc w:val="center"/>
        </w:trPr>
        <w:tc>
          <w:tcPr>
            <w:tcW w:w="893" w:type="dxa"/>
            <w:vAlign w:val="center"/>
          </w:tcPr>
          <w:p w:rsidR="00756424" w:rsidRPr="00A2140C" w:rsidRDefault="00756424" w:rsidP="00756424">
            <w:pPr>
              <w:tabs>
                <w:tab w:val="left" w:pos="709"/>
              </w:tabs>
              <w:spacing w:after="0" w:line="240" w:lineRule="auto"/>
              <w:jc w:val="center"/>
              <w:rPr>
                <w:rFonts w:ascii="Times New Roman" w:eastAsia="Calibri" w:hAnsi="Times New Roman" w:cs="Times New Roman"/>
                <w:sz w:val="24"/>
                <w:szCs w:val="24"/>
              </w:rPr>
            </w:pPr>
            <w:r w:rsidRPr="00A2140C">
              <w:rPr>
                <w:rFonts w:ascii="Times New Roman" w:eastAsia="Calibri" w:hAnsi="Times New Roman" w:cs="Times New Roman"/>
                <w:sz w:val="24"/>
                <w:szCs w:val="24"/>
              </w:rPr>
              <w:t>27.4</w:t>
            </w:r>
          </w:p>
        </w:tc>
        <w:tc>
          <w:tcPr>
            <w:tcW w:w="5958"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 xml:space="preserve">Количество положительных решений комиссии по принятию </w:t>
            </w:r>
            <w:proofErr w:type="spellStart"/>
            <w:r w:rsidRPr="00A2140C">
              <w:rPr>
                <w:rFonts w:ascii="Times New Roman" w:eastAsia="Calibri" w:hAnsi="Times New Roman" w:cs="Times New Roman"/>
                <w:sz w:val="24"/>
                <w:szCs w:val="24"/>
              </w:rPr>
              <w:t>рекультивированных</w:t>
            </w:r>
            <w:proofErr w:type="spellEnd"/>
            <w:r w:rsidRPr="00A2140C">
              <w:rPr>
                <w:rFonts w:ascii="Times New Roman" w:eastAsia="Calibri" w:hAnsi="Times New Roman" w:cs="Times New Roman"/>
                <w:sz w:val="24"/>
                <w:szCs w:val="24"/>
              </w:rPr>
              <w:t xml:space="preserve"> земель</w:t>
            </w:r>
          </w:p>
        </w:tc>
        <w:tc>
          <w:tcPr>
            <w:tcW w:w="983" w:type="dxa"/>
            <w:gridSpan w:val="2"/>
            <w:vAlign w:val="bottom"/>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единиц</w:t>
            </w:r>
          </w:p>
        </w:tc>
        <w:tc>
          <w:tcPr>
            <w:tcW w:w="1043" w:type="dxa"/>
            <w:gridSpan w:val="3"/>
            <w:vAlign w:val="center"/>
          </w:tcPr>
          <w:p w:rsidR="00756424" w:rsidRPr="00A2140C" w:rsidRDefault="00756424" w:rsidP="00756424">
            <w:pPr>
              <w:jc w:val="both"/>
              <w:rPr>
                <w:rFonts w:ascii="Times New Roman" w:eastAsia="Calibri" w:hAnsi="Times New Roman" w:cs="Times New Roman"/>
                <w:sz w:val="24"/>
                <w:szCs w:val="24"/>
              </w:rPr>
            </w:pPr>
            <w:r w:rsidRPr="00A2140C">
              <w:rPr>
                <w:rFonts w:ascii="Times New Roman" w:eastAsia="Calibri" w:hAnsi="Times New Roman" w:cs="Times New Roman"/>
                <w:sz w:val="24"/>
                <w:szCs w:val="24"/>
              </w:rPr>
              <w:t>-</w:t>
            </w:r>
          </w:p>
        </w:tc>
        <w:tc>
          <w:tcPr>
            <w:tcW w:w="1373" w:type="dxa"/>
            <w:gridSpan w:val="3"/>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356"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3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c>
          <w:tcPr>
            <w:tcW w:w="1427" w:type="dxa"/>
            <w:gridSpan w:val="2"/>
            <w:vAlign w:val="center"/>
          </w:tcPr>
          <w:p w:rsidR="00756424" w:rsidRPr="00A2140C" w:rsidRDefault="00756424" w:rsidP="00756424">
            <w:pPr>
              <w:rPr>
                <w:rFonts w:ascii="Times New Roman" w:eastAsia="Calibri" w:hAnsi="Times New Roman" w:cs="Times New Roman"/>
                <w:sz w:val="24"/>
                <w:szCs w:val="24"/>
              </w:rPr>
            </w:pPr>
            <w:r w:rsidRPr="00A2140C">
              <w:rPr>
                <w:rFonts w:ascii="Times New Roman" w:eastAsia="Calibri" w:hAnsi="Times New Roman" w:cs="Times New Roman"/>
                <w:sz w:val="24"/>
                <w:szCs w:val="24"/>
              </w:rPr>
              <w:t>1</w:t>
            </w:r>
          </w:p>
        </w:tc>
      </w:tr>
    </w:tbl>
    <w:p w:rsidR="00756424" w:rsidRPr="00A2140C" w:rsidRDefault="00756424" w:rsidP="00756424">
      <w:pPr>
        <w:rPr>
          <w:rFonts w:ascii="Calibri" w:eastAsia="Calibri" w:hAnsi="Calibri" w:cs="Times New Roman"/>
        </w:rPr>
        <w:sectPr w:rsidR="00756424" w:rsidRPr="00A2140C" w:rsidSect="00756424">
          <w:pgSz w:w="16838" w:h="11906" w:orient="landscape"/>
          <w:pgMar w:top="567" w:right="567" w:bottom="1134" w:left="851" w:header="567" w:footer="567" w:gutter="0"/>
          <w:cols w:space="708"/>
          <w:titlePg/>
          <w:docGrid w:linePitch="360"/>
        </w:sectPr>
      </w:pPr>
    </w:p>
    <w:bookmarkEnd w:id="50"/>
    <w:p w:rsidR="008756AB" w:rsidRPr="004A6EC7" w:rsidRDefault="008756AB" w:rsidP="00AC44A8">
      <w:pPr>
        <w:keepNext/>
        <w:keepLines/>
        <w:spacing w:before="480" w:after="0"/>
        <w:jc w:val="both"/>
        <w:outlineLvl w:val="0"/>
        <w:rPr>
          <w:color w:val="00B050"/>
        </w:rPr>
      </w:pPr>
    </w:p>
    <w:sectPr w:rsidR="008756AB" w:rsidRPr="004A6EC7" w:rsidSect="00AC44A8">
      <w:pgSz w:w="11906" w:h="16838"/>
      <w:pgMar w:top="851" w:right="567"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44" w:rsidRDefault="00ED1244">
      <w:pPr>
        <w:spacing w:after="0" w:line="240" w:lineRule="auto"/>
      </w:pPr>
      <w:r>
        <w:separator/>
      </w:r>
    </w:p>
  </w:endnote>
  <w:endnote w:type="continuationSeparator" w:id="0">
    <w:p w:rsidR="00ED1244" w:rsidRDefault="00ED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5"/>
      <w:jc w:val="center"/>
    </w:pPr>
    <w:r>
      <w:fldChar w:fldCharType="begin"/>
    </w:r>
    <w:r>
      <w:instrText>PAGE   \* MERGEFORMAT</w:instrText>
    </w:r>
    <w:r>
      <w:fldChar w:fldCharType="separate"/>
    </w:r>
    <w:r>
      <w:rPr>
        <w:noProof/>
      </w:rPr>
      <w:t>1</w:t>
    </w:r>
    <w:r>
      <w:rPr>
        <w:noProof/>
      </w:rPr>
      <w:fldChar w:fldCharType="end"/>
    </w:r>
  </w:p>
  <w:p w:rsidR="00986B7A" w:rsidRDefault="00986B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5"/>
      <w:jc w:val="center"/>
    </w:pPr>
  </w:p>
  <w:p w:rsidR="00986B7A" w:rsidRDefault="00986B7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5"/>
      <w:jc w:val="center"/>
    </w:pPr>
    <w:r>
      <w:fldChar w:fldCharType="begin"/>
    </w:r>
    <w:r>
      <w:instrText>PAGE   \* MERGEFORMAT</w:instrText>
    </w:r>
    <w:r>
      <w:fldChar w:fldCharType="separate"/>
    </w:r>
    <w:r w:rsidR="00167208">
      <w:rPr>
        <w:noProof/>
      </w:rPr>
      <w:t>1</w:t>
    </w:r>
    <w:r>
      <w:rPr>
        <w:noProof/>
      </w:rPr>
      <w:fldChar w:fldCharType="end"/>
    </w:r>
  </w:p>
  <w:p w:rsidR="00986B7A" w:rsidRDefault="00986B7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5"/>
      <w:jc w:val="center"/>
    </w:pPr>
    <w:r>
      <w:fldChar w:fldCharType="begin"/>
    </w:r>
    <w:r>
      <w:instrText>PAGE   \* MERGEFORMAT</w:instrText>
    </w:r>
    <w:r>
      <w:fldChar w:fldCharType="separate"/>
    </w:r>
    <w:r w:rsidR="00BC26B3">
      <w:rPr>
        <w:noProof/>
      </w:rPr>
      <w:t>97</w:t>
    </w:r>
    <w:r>
      <w:rPr>
        <w:noProof/>
      </w:rPr>
      <w:fldChar w:fldCharType="end"/>
    </w:r>
  </w:p>
  <w:p w:rsidR="00986B7A" w:rsidRDefault="00986B7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5"/>
      <w:jc w:val="center"/>
    </w:pPr>
    <w:r>
      <w:fldChar w:fldCharType="begin"/>
    </w:r>
    <w:r>
      <w:instrText>PAGE   \* MERGEFORMAT</w:instrText>
    </w:r>
    <w:r>
      <w:fldChar w:fldCharType="separate"/>
    </w:r>
    <w:r w:rsidR="00BC26B3">
      <w:rPr>
        <w:noProof/>
      </w:rPr>
      <w:t>98</w:t>
    </w:r>
    <w:r>
      <w:rPr>
        <w:noProof/>
      </w:rPr>
      <w:fldChar w:fldCharType="end"/>
    </w:r>
  </w:p>
  <w:p w:rsidR="00986B7A" w:rsidRDefault="00986B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44" w:rsidRDefault="00ED1244">
      <w:pPr>
        <w:spacing w:after="0" w:line="240" w:lineRule="auto"/>
      </w:pPr>
      <w:r>
        <w:separator/>
      </w:r>
    </w:p>
  </w:footnote>
  <w:footnote w:type="continuationSeparator" w:id="0">
    <w:p w:rsidR="00ED1244" w:rsidRDefault="00ED1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B7A" w:rsidRDefault="00986B7A">
    <w:pPr>
      <w:pStyle w:val="a3"/>
      <w:jc w:val="center"/>
    </w:pPr>
  </w:p>
  <w:p w:rsidR="00986B7A" w:rsidRDefault="00986B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B2F6F"/>
    <w:multiLevelType w:val="hybridMultilevel"/>
    <w:tmpl w:val="F26A59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B3C3528"/>
    <w:multiLevelType w:val="hybridMultilevel"/>
    <w:tmpl w:val="009A5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3DB6B4A"/>
    <w:multiLevelType w:val="multilevel"/>
    <w:tmpl w:val="846822A8"/>
    <w:lvl w:ilvl="0">
      <w:start w:val="6"/>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7145EC"/>
    <w:multiLevelType w:val="multilevel"/>
    <w:tmpl w:val="7BBAF3C0"/>
    <w:lvl w:ilvl="0">
      <w:start w:val="6"/>
      <w:numFmt w:val="decimal"/>
      <w:lvlText w:val="%1."/>
      <w:lvlJc w:val="left"/>
      <w:pPr>
        <w:ind w:left="450" w:hanging="450"/>
      </w:pPr>
      <w:rPr>
        <w:rFonts w:cs="Times New Roman" w:hint="default"/>
      </w:rPr>
    </w:lvl>
    <w:lvl w:ilvl="1">
      <w:start w:val="4"/>
      <w:numFmt w:val="decimal"/>
      <w:lvlText w:val="%1.%2."/>
      <w:lvlJc w:val="left"/>
      <w:pPr>
        <w:ind w:left="4406"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1F0C407F"/>
    <w:multiLevelType w:val="multilevel"/>
    <w:tmpl w:val="F0D6EB4E"/>
    <w:lvl w:ilvl="0">
      <w:start w:val="69"/>
      <w:numFmt w:val="decimal"/>
      <w:lvlText w:val="%1."/>
      <w:lvlJc w:val="left"/>
      <w:pPr>
        <w:ind w:left="600" w:hanging="600"/>
      </w:pPr>
      <w:rPr>
        <w:rFonts w:eastAsia="Calibri" w:hint="default"/>
        <w:b w:val="0"/>
        <w:color w:val="auto"/>
      </w:rPr>
    </w:lvl>
    <w:lvl w:ilvl="1">
      <w:start w:val="5"/>
      <w:numFmt w:val="decimal"/>
      <w:lvlText w:val="%1.%2."/>
      <w:lvlJc w:val="left"/>
      <w:pPr>
        <w:ind w:left="1855" w:hanging="720"/>
      </w:pPr>
      <w:rPr>
        <w:rFonts w:eastAsia="Calibri" w:hint="default"/>
        <w:b w:val="0"/>
        <w:color w:val="auto"/>
      </w:rPr>
    </w:lvl>
    <w:lvl w:ilvl="2">
      <w:start w:val="1"/>
      <w:numFmt w:val="decimal"/>
      <w:lvlText w:val="%1.%2.%3."/>
      <w:lvlJc w:val="left"/>
      <w:pPr>
        <w:ind w:left="720" w:hanging="720"/>
      </w:pPr>
      <w:rPr>
        <w:rFonts w:eastAsia="Calibri" w:hint="default"/>
        <w:b w:val="0"/>
        <w:color w:val="auto"/>
      </w:rPr>
    </w:lvl>
    <w:lvl w:ilvl="3">
      <w:start w:val="1"/>
      <w:numFmt w:val="decimal"/>
      <w:lvlText w:val="%1.%2.%3.%4."/>
      <w:lvlJc w:val="left"/>
      <w:pPr>
        <w:ind w:left="1080" w:hanging="1080"/>
      </w:pPr>
      <w:rPr>
        <w:rFonts w:eastAsia="Calibri" w:hint="default"/>
        <w:b w:val="0"/>
        <w:color w:val="auto"/>
      </w:rPr>
    </w:lvl>
    <w:lvl w:ilvl="4">
      <w:start w:val="1"/>
      <w:numFmt w:val="decimal"/>
      <w:lvlText w:val="%1.%2.%3.%4.%5."/>
      <w:lvlJc w:val="left"/>
      <w:pPr>
        <w:ind w:left="1080" w:hanging="1080"/>
      </w:pPr>
      <w:rPr>
        <w:rFonts w:eastAsia="Calibri" w:hint="default"/>
        <w:b w:val="0"/>
        <w:color w:val="auto"/>
      </w:rPr>
    </w:lvl>
    <w:lvl w:ilvl="5">
      <w:start w:val="1"/>
      <w:numFmt w:val="decimal"/>
      <w:lvlText w:val="%1.%2.%3.%4.%5.%6."/>
      <w:lvlJc w:val="left"/>
      <w:pPr>
        <w:ind w:left="1440" w:hanging="1440"/>
      </w:pPr>
      <w:rPr>
        <w:rFonts w:eastAsia="Calibri" w:hint="default"/>
        <w:b w:val="0"/>
        <w:color w:val="auto"/>
      </w:rPr>
    </w:lvl>
    <w:lvl w:ilvl="6">
      <w:start w:val="1"/>
      <w:numFmt w:val="decimal"/>
      <w:lvlText w:val="%1.%2.%3.%4.%5.%6.%7."/>
      <w:lvlJc w:val="left"/>
      <w:pPr>
        <w:ind w:left="1800" w:hanging="1800"/>
      </w:pPr>
      <w:rPr>
        <w:rFonts w:eastAsia="Calibri" w:hint="default"/>
        <w:b w:val="0"/>
        <w:color w:val="auto"/>
      </w:rPr>
    </w:lvl>
    <w:lvl w:ilvl="7">
      <w:start w:val="1"/>
      <w:numFmt w:val="decimal"/>
      <w:lvlText w:val="%1.%2.%3.%4.%5.%6.%7.%8."/>
      <w:lvlJc w:val="left"/>
      <w:pPr>
        <w:ind w:left="1800" w:hanging="1800"/>
      </w:pPr>
      <w:rPr>
        <w:rFonts w:eastAsia="Calibri" w:hint="default"/>
        <w:b w:val="0"/>
        <w:color w:val="auto"/>
      </w:rPr>
    </w:lvl>
    <w:lvl w:ilvl="8">
      <w:start w:val="1"/>
      <w:numFmt w:val="decimal"/>
      <w:lvlText w:val="%1.%2.%3.%4.%5.%6.%7.%8.%9."/>
      <w:lvlJc w:val="left"/>
      <w:pPr>
        <w:ind w:left="2160" w:hanging="2160"/>
      </w:pPr>
      <w:rPr>
        <w:rFonts w:eastAsia="Calibri" w:hint="default"/>
        <w:b w:val="0"/>
        <w:color w:val="auto"/>
      </w:rPr>
    </w:lvl>
  </w:abstractNum>
  <w:abstractNum w:abstractNumId="5">
    <w:nsid w:val="226C487B"/>
    <w:multiLevelType w:val="multilevel"/>
    <w:tmpl w:val="DA5ECA3C"/>
    <w:lvl w:ilvl="0">
      <w:start w:val="6"/>
      <w:numFmt w:val="decimal"/>
      <w:lvlText w:val="%1."/>
      <w:lvlJc w:val="left"/>
      <w:pPr>
        <w:ind w:left="450" w:hanging="45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C2720E3"/>
    <w:multiLevelType w:val="multilevel"/>
    <w:tmpl w:val="DA5C938E"/>
    <w:lvl w:ilvl="0">
      <w:start w:val="5"/>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2FDF4817"/>
    <w:multiLevelType w:val="multilevel"/>
    <w:tmpl w:val="C41E3D1A"/>
    <w:lvl w:ilvl="0">
      <w:start w:val="5"/>
      <w:numFmt w:val="decimal"/>
      <w:lvlText w:val="%1."/>
      <w:lvlJc w:val="left"/>
      <w:pPr>
        <w:ind w:left="450" w:hanging="450"/>
      </w:pPr>
      <w:rPr>
        <w:rFonts w:hint="default"/>
      </w:rPr>
    </w:lvl>
    <w:lvl w:ilvl="1">
      <w:start w:val="4"/>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nsid w:val="2FE10C51"/>
    <w:multiLevelType w:val="multilevel"/>
    <w:tmpl w:val="FE9AF884"/>
    <w:lvl w:ilvl="0">
      <w:start w:val="4"/>
      <w:numFmt w:val="decimal"/>
      <w:lvlText w:val="%1."/>
      <w:lvlJc w:val="left"/>
      <w:pPr>
        <w:ind w:left="720" w:hanging="360"/>
      </w:pPr>
      <w:rPr>
        <w:rFonts w:hint="default"/>
      </w:rPr>
    </w:lvl>
    <w:lvl w:ilvl="1">
      <w:start w:val="4"/>
      <w:numFmt w:val="decimal"/>
      <w:isLgl/>
      <w:lvlText w:val="%1.%2."/>
      <w:lvlJc w:val="left"/>
      <w:pPr>
        <w:ind w:left="100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9">
    <w:nsid w:val="33586629"/>
    <w:multiLevelType w:val="multilevel"/>
    <w:tmpl w:val="ED4036F6"/>
    <w:lvl w:ilvl="0">
      <w:start w:val="6"/>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3A4A688C"/>
    <w:multiLevelType w:val="hybridMultilevel"/>
    <w:tmpl w:val="82F2E6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340FBE"/>
    <w:multiLevelType w:val="hybridMultilevel"/>
    <w:tmpl w:val="B01248C8"/>
    <w:lvl w:ilvl="0" w:tplc="18500224">
      <w:start w:val="1"/>
      <w:numFmt w:val="decimal"/>
      <w:lvlText w:val="%1."/>
      <w:lvlJc w:val="left"/>
      <w:pPr>
        <w:ind w:left="1494" w:hanging="360"/>
      </w:pPr>
      <w:rPr>
        <w:rFonts w:hint="default"/>
        <w:w w:val="95"/>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42EB7798"/>
    <w:multiLevelType w:val="multilevel"/>
    <w:tmpl w:val="980EE202"/>
    <w:lvl w:ilvl="0">
      <w:start w:val="6"/>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466966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F893B08"/>
    <w:multiLevelType w:val="hybridMultilevel"/>
    <w:tmpl w:val="ADB22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E265FF"/>
    <w:multiLevelType w:val="multilevel"/>
    <w:tmpl w:val="8BB6632E"/>
    <w:lvl w:ilvl="0">
      <w:start w:val="6"/>
      <w:numFmt w:val="decimal"/>
      <w:lvlText w:val="%1."/>
      <w:lvlJc w:val="left"/>
      <w:pPr>
        <w:ind w:left="450" w:hanging="450"/>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6">
    <w:nsid w:val="7BCF0CCF"/>
    <w:multiLevelType w:val="hybridMultilevel"/>
    <w:tmpl w:val="95A094D8"/>
    <w:lvl w:ilvl="0" w:tplc="811238EE">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3"/>
  </w:num>
  <w:num w:numId="2">
    <w:abstractNumId w:val="6"/>
  </w:num>
  <w:num w:numId="3">
    <w:abstractNumId w:val="9"/>
  </w:num>
  <w:num w:numId="4">
    <w:abstractNumId w:val="3"/>
  </w:num>
  <w:num w:numId="5">
    <w:abstractNumId w:val="8"/>
  </w:num>
  <w:num w:numId="6">
    <w:abstractNumId w:val="1"/>
  </w:num>
  <w:num w:numId="7">
    <w:abstractNumId w:val="7"/>
  </w:num>
  <w:num w:numId="8">
    <w:abstractNumId w:val="12"/>
  </w:num>
  <w:num w:numId="9">
    <w:abstractNumId w:val="4"/>
  </w:num>
  <w:num w:numId="10">
    <w:abstractNumId w:val="2"/>
  </w:num>
  <w:num w:numId="11">
    <w:abstractNumId w:val="15"/>
  </w:num>
  <w:num w:numId="12">
    <w:abstractNumId w:val="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0"/>
  </w:num>
  <w:num w:numId="16">
    <w:abstractNumId w:val="14"/>
  </w:num>
  <w:num w:numId="17">
    <w:abstractNumId w:val="11"/>
  </w:num>
  <w:num w:numId="18">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73B"/>
    <w:rsid w:val="000050E2"/>
    <w:rsid w:val="00006C28"/>
    <w:rsid w:val="00037056"/>
    <w:rsid w:val="00066B9A"/>
    <w:rsid w:val="00073C53"/>
    <w:rsid w:val="0007725A"/>
    <w:rsid w:val="000B7548"/>
    <w:rsid w:val="000C15D3"/>
    <w:rsid w:val="000C259E"/>
    <w:rsid w:val="000C34F4"/>
    <w:rsid w:val="000C55A9"/>
    <w:rsid w:val="000D326E"/>
    <w:rsid w:val="0011001D"/>
    <w:rsid w:val="00167208"/>
    <w:rsid w:val="001736EE"/>
    <w:rsid w:val="001A0F5F"/>
    <w:rsid w:val="001B786D"/>
    <w:rsid w:val="001C397C"/>
    <w:rsid w:val="001D5FB7"/>
    <w:rsid w:val="001F4BA8"/>
    <w:rsid w:val="00207FF2"/>
    <w:rsid w:val="0021069E"/>
    <w:rsid w:val="00215D13"/>
    <w:rsid w:val="00241FF6"/>
    <w:rsid w:val="00243B15"/>
    <w:rsid w:val="00246795"/>
    <w:rsid w:val="0028023B"/>
    <w:rsid w:val="00293CE3"/>
    <w:rsid w:val="002D209A"/>
    <w:rsid w:val="003102D2"/>
    <w:rsid w:val="003106BC"/>
    <w:rsid w:val="00323586"/>
    <w:rsid w:val="00324B0E"/>
    <w:rsid w:val="00337B65"/>
    <w:rsid w:val="003468EF"/>
    <w:rsid w:val="003806BB"/>
    <w:rsid w:val="00383998"/>
    <w:rsid w:val="003B4F38"/>
    <w:rsid w:val="003E4FF7"/>
    <w:rsid w:val="003F684D"/>
    <w:rsid w:val="0041759F"/>
    <w:rsid w:val="004247DC"/>
    <w:rsid w:val="00426E7C"/>
    <w:rsid w:val="00431CA3"/>
    <w:rsid w:val="00445EDA"/>
    <w:rsid w:val="00453F36"/>
    <w:rsid w:val="004616CD"/>
    <w:rsid w:val="00466B57"/>
    <w:rsid w:val="00486F80"/>
    <w:rsid w:val="00494F1D"/>
    <w:rsid w:val="004979E8"/>
    <w:rsid w:val="004A5558"/>
    <w:rsid w:val="004A6EC7"/>
    <w:rsid w:val="004B2E81"/>
    <w:rsid w:val="004F7713"/>
    <w:rsid w:val="00511FA8"/>
    <w:rsid w:val="005261B5"/>
    <w:rsid w:val="005301B3"/>
    <w:rsid w:val="005434E7"/>
    <w:rsid w:val="00553780"/>
    <w:rsid w:val="005607A6"/>
    <w:rsid w:val="005638D3"/>
    <w:rsid w:val="00572E79"/>
    <w:rsid w:val="00591163"/>
    <w:rsid w:val="005973DF"/>
    <w:rsid w:val="005B483A"/>
    <w:rsid w:val="005D1B04"/>
    <w:rsid w:val="00603F4B"/>
    <w:rsid w:val="006334AF"/>
    <w:rsid w:val="0066209F"/>
    <w:rsid w:val="006A0A01"/>
    <w:rsid w:val="006A482B"/>
    <w:rsid w:val="006D12E8"/>
    <w:rsid w:val="006D51DD"/>
    <w:rsid w:val="006D7A3C"/>
    <w:rsid w:val="00714599"/>
    <w:rsid w:val="00752624"/>
    <w:rsid w:val="00756424"/>
    <w:rsid w:val="007D7434"/>
    <w:rsid w:val="007E0D45"/>
    <w:rsid w:val="008056AF"/>
    <w:rsid w:val="00811CF7"/>
    <w:rsid w:val="008324AB"/>
    <w:rsid w:val="00873EB4"/>
    <w:rsid w:val="008756AB"/>
    <w:rsid w:val="0088018C"/>
    <w:rsid w:val="00886608"/>
    <w:rsid w:val="008A2D59"/>
    <w:rsid w:val="008C6925"/>
    <w:rsid w:val="008F7881"/>
    <w:rsid w:val="00930A72"/>
    <w:rsid w:val="009409A6"/>
    <w:rsid w:val="00951453"/>
    <w:rsid w:val="00982A20"/>
    <w:rsid w:val="00986B7A"/>
    <w:rsid w:val="00990481"/>
    <w:rsid w:val="009955CD"/>
    <w:rsid w:val="009D4187"/>
    <w:rsid w:val="009E26A7"/>
    <w:rsid w:val="00A01113"/>
    <w:rsid w:val="00A05D6F"/>
    <w:rsid w:val="00A136BC"/>
    <w:rsid w:val="00A157DF"/>
    <w:rsid w:val="00A16A4B"/>
    <w:rsid w:val="00A178EB"/>
    <w:rsid w:val="00A2140C"/>
    <w:rsid w:val="00A250A2"/>
    <w:rsid w:val="00A46631"/>
    <w:rsid w:val="00A718C5"/>
    <w:rsid w:val="00A75B2A"/>
    <w:rsid w:val="00AA17A5"/>
    <w:rsid w:val="00AB5D56"/>
    <w:rsid w:val="00AC44A8"/>
    <w:rsid w:val="00AF3B4B"/>
    <w:rsid w:val="00B07381"/>
    <w:rsid w:val="00B10F49"/>
    <w:rsid w:val="00B17836"/>
    <w:rsid w:val="00B45C5A"/>
    <w:rsid w:val="00BA2426"/>
    <w:rsid w:val="00BB441C"/>
    <w:rsid w:val="00BC26B3"/>
    <w:rsid w:val="00BD537E"/>
    <w:rsid w:val="00BD76F6"/>
    <w:rsid w:val="00BF45C3"/>
    <w:rsid w:val="00C148F5"/>
    <w:rsid w:val="00C32C08"/>
    <w:rsid w:val="00C430BC"/>
    <w:rsid w:val="00C66EB8"/>
    <w:rsid w:val="00C740B2"/>
    <w:rsid w:val="00CB5255"/>
    <w:rsid w:val="00CC2F02"/>
    <w:rsid w:val="00CC723C"/>
    <w:rsid w:val="00CD0DC2"/>
    <w:rsid w:val="00D2014F"/>
    <w:rsid w:val="00D21AEA"/>
    <w:rsid w:val="00D3435B"/>
    <w:rsid w:val="00D83318"/>
    <w:rsid w:val="00DA3E45"/>
    <w:rsid w:val="00DB2AF8"/>
    <w:rsid w:val="00DC473B"/>
    <w:rsid w:val="00DD2879"/>
    <w:rsid w:val="00DD626A"/>
    <w:rsid w:val="00E00660"/>
    <w:rsid w:val="00E152D8"/>
    <w:rsid w:val="00E23328"/>
    <w:rsid w:val="00E254F9"/>
    <w:rsid w:val="00E76106"/>
    <w:rsid w:val="00E84E97"/>
    <w:rsid w:val="00E948C5"/>
    <w:rsid w:val="00ED1244"/>
    <w:rsid w:val="00F04140"/>
    <w:rsid w:val="00F37D8E"/>
    <w:rsid w:val="00F447FF"/>
    <w:rsid w:val="00F61761"/>
    <w:rsid w:val="00F64C9E"/>
    <w:rsid w:val="00F6791C"/>
    <w:rsid w:val="00F81AC8"/>
    <w:rsid w:val="00F86ABD"/>
    <w:rsid w:val="00FF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B2AF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qFormat/>
    <w:rsid w:val="00DB2AF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DB2AF8"/>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uiPriority w:val="99"/>
    <w:qFormat/>
    <w:rsid w:val="00DB2AF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DB2AF8"/>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basedOn w:val="a"/>
    <w:next w:val="a"/>
    <w:link w:val="60"/>
    <w:uiPriority w:val="99"/>
    <w:qFormat/>
    <w:rsid w:val="00DB2AF8"/>
    <w:pPr>
      <w:keepNext/>
      <w:spacing w:after="0" w:line="240" w:lineRule="auto"/>
      <w:jc w:val="center"/>
      <w:outlineLvl w:val="5"/>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2AF8"/>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B2AF8"/>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DB2AF8"/>
    <w:rPr>
      <w:rFonts w:ascii="Times New Roman" w:eastAsia="Times New Roman" w:hAnsi="Times New Roman" w:cs="Times New Roman"/>
      <w:bCs/>
      <w:sz w:val="28"/>
      <w:szCs w:val="26"/>
    </w:rPr>
  </w:style>
  <w:style w:type="character" w:customStyle="1" w:styleId="40">
    <w:name w:val="Заголовок 4 Знак"/>
    <w:basedOn w:val="a0"/>
    <w:link w:val="4"/>
    <w:uiPriority w:val="99"/>
    <w:rsid w:val="00DB2AF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DB2AF8"/>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DB2AF8"/>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DB2AF8"/>
  </w:style>
  <w:style w:type="paragraph" w:styleId="a3">
    <w:name w:val="header"/>
    <w:basedOn w:val="a"/>
    <w:link w:val="a4"/>
    <w:uiPriority w:val="99"/>
    <w:rsid w:val="00DB2AF8"/>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DB2AF8"/>
    <w:rPr>
      <w:rFonts w:ascii="Calibri" w:eastAsia="Calibri" w:hAnsi="Calibri" w:cs="Times New Roman"/>
    </w:rPr>
  </w:style>
  <w:style w:type="paragraph" w:styleId="a5">
    <w:name w:val="footer"/>
    <w:basedOn w:val="a"/>
    <w:link w:val="a6"/>
    <w:uiPriority w:val="99"/>
    <w:rsid w:val="00DB2AF8"/>
    <w:pPr>
      <w:tabs>
        <w:tab w:val="center" w:pos="4677"/>
        <w:tab w:val="right" w:pos="9355"/>
      </w:tabs>
      <w:spacing w:after="0" w:line="240" w:lineRule="auto"/>
    </w:pPr>
    <w:rPr>
      <w:rFonts w:ascii="Calibri" w:eastAsia="Calibri" w:hAnsi="Calibri" w:cs="Times New Roman"/>
      <w:sz w:val="20"/>
    </w:rPr>
  </w:style>
  <w:style w:type="character" w:customStyle="1" w:styleId="a6">
    <w:name w:val="Нижний колонтитул Знак"/>
    <w:basedOn w:val="a0"/>
    <w:link w:val="a5"/>
    <w:uiPriority w:val="99"/>
    <w:rsid w:val="00DB2AF8"/>
    <w:rPr>
      <w:rFonts w:ascii="Calibri" w:eastAsia="Calibri" w:hAnsi="Calibri" w:cs="Times New Roman"/>
      <w:sz w:val="20"/>
    </w:rPr>
  </w:style>
  <w:style w:type="paragraph" w:styleId="a7">
    <w:name w:val="No Spacing"/>
    <w:link w:val="a8"/>
    <w:uiPriority w:val="1"/>
    <w:qFormat/>
    <w:rsid w:val="00DB2AF8"/>
    <w:pPr>
      <w:spacing w:after="0" w:line="240" w:lineRule="auto"/>
    </w:pPr>
    <w:rPr>
      <w:rFonts w:ascii="Calibri" w:eastAsia="Times New Roman" w:hAnsi="Calibri" w:cs="Times New Roman"/>
    </w:rPr>
  </w:style>
  <w:style w:type="character" w:customStyle="1" w:styleId="a8">
    <w:name w:val="Без интервала Знак"/>
    <w:link w:val="a7"/>
    <w:uiPriority w:val="1"/>
    <w:locked/>
    <w:rsid w:val="00DB2AF8"/>
    <w:rPr>
      <w:rFonts w:ascii="Calibri" w:eastAsia="Times New Roman" w:hAnsi="Calibri" w:cs="Times New Roman"/>
    </w:rPr>
  </w:style>
  <w:style w:type="paragraph" w:styleId="a9">
    <w:name w:val="Balloon Text"/>
    <w:basedOn w:val="a"/>
    <w:link w:val="aa"/>
    <w:uiPriority w:val="99"/>
    <w:rsid w:val="00DB2AF8"/>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rsid w:val="00DB2AF8"/>
    <w:rPr>
      <w:rFonts w:ascii="Tahoma" w:eastAsia="Calibri" w:hAnsi="Tahoma" w:cs="Tahoma"/>
      <w:sz w:val="16"/>
      <w:szCs w:val="16"/>
    </w:rPr>
  </w:style>
  <w:style w:type="paragraph" w:styleId="ab">
    <w:name w:val="TOC Heading"/>
    <w:basedOn w:val="1"/>
    <w:next w:val="a"/>
    <w:uiPriority w:val="39"/>
    <w:qFormat/>
    <w:rsid w:val="00DB2AF8"/>
    <w:pPr>
      <w:outlineLvl w:val="9"/>
    </w:pPr>
    <w:rPr>
      <w:lang w:eastAsia="ru-RU"/>
    </w:rPr>
  </w:style>
  <w:style w:type="paragraph" w:styleId="12">
    <w:name w:val="toc 1"/>
    <w:basedOn w:val="a"/>
    <w:next w:val="a"/>
    <w:autoRedefine/>
    <w:uiPriority w:val="39"/>
    <w:qFormat/>
    <w:rsid w:val="00DB2AF8"/>
    <w:pPr>
      <w:tabs>
        <w:tab w:val="left" w:pos="440"/>
        <w:tab w:val="right" w:leader="dot" w:pos="10195"/>
      </w:tabs>
      <w:spacing w:after="100"/>
      <w:jc w:val="both"/>
    </w:pPr>
    <w:rPr>
      <w:rFonts w:ascii="Times New Roman" w:eastAsia="Calibri" w:hAnsi="Times New Roman" w:cs="Times New Roman"/>
      <w:noProof/>
    </w:rPr>
  </w:style>
  <w:style w:type="character" w:styleId="ac">
    <w:name w:val="Hyperlink"/>
    <w:uiPriority w:val="99"/>
    <w:rsid w:val="00DB2AF8"/>
    <w:rPr>
      <w:rFonts w:cs="Times New Roman"/>
      <w:color w:val="0000FF"/>
      <w:u w:val="single"/>
    </w:rPr>
  </w:style>
  <w:style w:type="paragraph" w:styleId="ad">
    <w:name w:val="Body Text"/>
    <w:aliases w:val="bt,Основной текст Знак Знак"/>
    <w:basedOn w:val="a"/>
    <w:link w:val="ae"/>
    <w:uiPriority w:val="99"/>
    <w:rsid w:val="00DB2AF8"/>
    <w:pPr>
      <w:spacing w:after="120" w:line="240" w:lineRule="auto"/>
    </w:pPr>
    <w:rPr>
      <w:rFonts w:ascii="Times New Roman" w:eastAsia="Calibri" w:hAnsi="Times New Roman" w:cs="Times New Roman"/>
      <w:sz w:val="24"/>
      <w:szCs w:val="24"/>
      <w:lang w:eastAsia="ru-RU"/>
    </w:rPr>
  </w:style>
  <w:style w:type="character" w:customStyle="1" w:styleId="ae">
    <w:name w:val="Основной текст Знак"/>
    <w:aliases w:val="bt Знак1,Основной текст Знак Знак Знак1"/>
    <w:basedOn w:val="a0"/>
    <w:link w:val="ad"/>
    <w:uiPriority w:val="99"/>
    <w:rsid w:val="00DB2AF8"/>
    <w:rPr>
      <w:rFonts w:ascii="Times New Roman" w:eastAsia="Calibri" w:hAnsi="Times New Roman" w:cs="Times New Roman"/>
      <w:sz w:val="24"/>
      <w:szCs w:val="24"/>
      <w:lang w:eastAsia="ru-RU"/>
    </w:rPr>
  </w:style>
  <w:style w:type="paragraph" w:styleId="31">
    <w:name w:val="Body Text Indent 3"/>
    <w:basedOn w:val="a"/>
    <w:link w:val="32"/>
    <w:uiPriority w:val="99"/>
    <w:rsid w:val="00DB2AF8"/>
    <w:pPr>
      <w:spacing w:after="120"/>
      <w:ind w:left="283"/>
    </w:pPr>
    <w:rPr>
      <w:rFonts w:ascii="Calibri" w:eastAsia="Calibri" w:hAnsi="Calibri" w:cs="Times New Roman"/>
      <w:sz w:val="16"/>
      <w:szCs w:val="16"/>
    </w:rPr>
  </w:style>
  <w:style w:type="character" w:customStyle="1" w:styleId="32">
    <w:name w:val="Основной текст с отступом 3 Знак"/>
    <w:basedOn w:val="a0"/>
    <w:link w:val="31"/>
    <w:uiPriority w:val="99"/>
    <w:rsid w:val="00DB2AF8"/>
    <w:rPr>
      <w:rFonts w:ascii="Calibri" w:eastAsia="Calibri" w:hAnsi="Calibri" w:cs="Times New Roman"/>
      <w:sz w:val="16"/>
      <w:szCs w:val="16"/>
    </w:rPr>
  </w:style>
  <w:style w:type="character" w:customStyle="1" w:styleId="33">
    <w:name w:val="Основной текст (3)_"/>
    <w:link w:val="34"/>
    <w:uiPriority w:val="99"/>
    <w:locked/>
    <w:rsid w:val="00DB2AF8"/>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DB2AF8"/>
    <w:pPr>
      <w:shd w:val="clear" w:color="auto" w:fill="FFFFFF"/>
      <w:spacing w:before="300" w:after="0" w:line="322" w:lineRule="exact"/>
      <w:jc w:val="both"/>
    </w:pPr>
    <w:rPr>
      <w:rFonts w:ascii="Times New Roman" w:hAnsi="Times New Roman" w:cs="Times New Roman"/>
      <w:sz w:val="27"/>
      <w:szCs w:val="27"/>
    </w:rPr>
  </w:style>
  <w:style w:type="paragraph" w:customStyle="1" w:styleId="Default">
    <w:name w:val="Default"/>
    <w:uiPriority w:val="99"/>
    <w:rsid w:val="00DB2A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link w:val="ConsPlusNormal0"/>
    <w:qFormat/>
    <w:rsid w:val="00DB2AF8"/>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f">
    <w:name w:val="List Paragraph"/>
    <w:basedOn w:val="a"/>
    <w:uiPriority w:val="34"/>
    <w:qFormat/>
    <w:rsid w:val="00DB2AF8"/>
    <w:pPr>
      <w:spacing w:after="0" w:line="240" w:lineRule="auto"/>
      <w:ind w:left="720"/>
      <w:contextualSpacing/>
    </w:pPr>
    <w:rPr>
      <w:rFonts w:ascii="Times New Roman" w:eastAsia="Calibri" w:hAnsi="Times New Roman" w:cs="Times New Roman"/>
      <w:sz w:val="24"/>
      <w:szCs w:val="24"/>
      <w:lang w:eastAsia="ru-RU"/>
    </w:rPr>
  </w:style>
  <w:style w:type="character" w:customStyle="1" w:styleId="af0">
    <w:name w:val="Основной текст + Полужирный"/>
    <w:uiPriority w:val="99"/>
    <w:rsid w:val="00DB2AF8"/>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DB2AF8"/>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DB2AF8"/>
    <w:rPr>
      <w:rFonts w:cs="Times New Roman"/>
      <w:b/>
      <w:bCs/>
    </w:rPr>
  </w:style>
  <w:style w:type="paragraph" w:customStyle="1" w:styleId="s1">
    <w:name w:val="s_1"/>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DB2AF8"/>
    <w:pPr>
      <w:spacing w:after="0" w:line="240" w:lineRule="auto"/>
      <w:jc w:val="center"/>
    </w:pPr>
    <w:rPr>
      <w:rFonts w:ascii="Times New Roman" w:eastAsia="Calibri" w:hAnsi="Times New Roman" w:cs="Times New Roman"/>
      <w:b/>
      <w:bCs/>
      <w:sz w:val="28"/>
      <w:szCs w:val="24"/>
      <w:lang w:eastAsia="ru-RU"/>
    </w:rPr>
  </w:style>
  <w:style w:type="character" w:customStyle="1" w:styleId="af3">
    <w:name w:val="Название Знак"/>
    <w:basedOn w:val="a0"/>
    <w:link w:val="af2"/>
    <w:uiPriority w:val="99"/>
    <w:rsid w:val="00DB2AF8"/>
    <w:rPr>
      <w:rFonts w:ascii="Times New Roman" w:eastAsia="Calibri" w:hAnsi="Times New Roman" w:cs="Times New Roman"/>
      <w:b/>
      <w:bCs/>
      <w:sz w:val="28"/>
      <w:szCs w:val="24"/>
      <w:lang w:eastAsia="ru-RU"/>
    </w:rPr>
  </w:style>
  <w:style w:type="paragraph" w:styleId="21">
    <w:name w:val="toc 2"/>
    <w:basedOn w:val="a"/>
    <w:next w:val="a"/>
    <w:autoRedefine/>
    <w:uiPriority w:val="39"/>
    <w:qFormat/>
    <w:rsid w:val="00DB2AF8"/>
    <w:pPr>
      <w:tabs>
        <w:tab w:val="right" w:leader="dot" w:pos="10206"/>
      </w:tabs>
      <w:spacing w:after="0" w:line="240" w:lineRule="auto"/>
      <w:jc w:val="center"/>
    </w:pPr>
    <w:rPr>
      <w:rFonts w:ascii="Times New Roman" w:eastAsia="Times New Roman" w:hAnsi="Times New Roman" w:cs="Times New Roman"/>
      <w:noProof/>
      <w:sz w:val="28"/>
      <w:szCs w:val="24"/>
      <w:lang w:eastAsia="ru-RU"/>
    </w:rPr>
  </w:style>
  <w:style w:type="paragraph" w:customStyle="1" w:styleId="7">
    <w:name w:val="Обычный7"/>
    <w:uiPriority w:val="99"/>
    <w:rsid w:val="00DB2AF8"/>
    <w:pPr>
      <w:spacing w:after="0" w:line="240" w:lineRule="auto"/>
      <w:jc w:val="both"/>
    </w:pPr>
    <w:rPr>
      <w:rFonts w:ascii="Times New Roman" w:eastAsia="Times New Roman" w:hAnsi="Times New Roman" w:cs="Times New Roman"/>
      <w:sz w:val="28"/>
      <w:szCs w:val="20"/>
    </w:rPr>
  </w:style>
  <w:style w:type="paragraph" w:customStyle="1" w:styleId="24">
    <w:name w:val="Заголовок 24"/>
    <w:basedOn w:val="7"/>
    <w:next w:val="7"/>
    <w:uiPriority w:val="99"/>
    <w:rsid w:val="00DB2AF8"/>
    <w:pPr>
      <w:keepNext/>
      <w:jc w:val="center"/>
      <w:outlineLvl w:val="1"/>
    </w:pPr>
    <w:rPr>
      <w:rFonts w:ascii="Arial" w:hAnsi="Arial"/>
      <w:sz w:val="24"/>
    </w:rPr>
  </w:style>
  <w:style w:type="paragraph" w:customStyle="1" w:styleId="330">
    <w:name w:val="Основной текст 33"/>
    <w:basedOn w:val="7"/>
    <w:uiPriority w:val="99"/>
    <w:rsid w:val="00DB2AF8"/>
    <w:pPr>
      <w:jc w:val="left"/>
    </w:pPr>
    <w:rPr>
      <w:rFonts w:ascii="Arial" w:hAnsi="Arial"/>
      <w:color w:val="FF0000"/>
    </w:rPr>
  </w:style>
  <w:style w:type="paragraph" w:customStyle="1" w:styleId="13">
    <w:name w:val="Обычный1"/>
    <w:uiPriority w:val="99"/>
    <w:rsid w:val="00DB2AF8"/>
    <w:pPr>
      <w:spacing w:after="0" w:line="240" w:lineRule="auto"/>
      <w:jc w:val="both"/>
    </w:pPr>
    <w:rPr>
      <w:rFonts w:ascii="Times New Roman" w:eastAsia="Times New Roman" w:hAnsi="Times New Roman" w:cs="Times New Roman"/>
      <w:sz w:val="28"/>
      <w:szCs w:val="20"/>
    </w:rPr>
  </w:style>
  <w:style w:type="character" w:customStyle="1" w:styleId="apple-converted-space">
    <w:name w:val="apple-converted-space"/>
    <w:uiPriority w:val="99"/>
    <w:rsid w:val="00DB2AF8"/>
    <w:rPr>
      <w:rFonts w:cs="Times New Roman"/>
    </w:rPr>
  </w:style>
  <w:style w:type="character" w:customStyle="1" w:styleId="22">
    <w:name w:val="Основной текст 2 Знак"/>
    <w:link w:val="23"/>
    <w:uiPriority w:val="99"/>
    <w:locked/>
    <w:rsid w:val="00DB2AF8"/>
    <w:rPr>
      <w:rFonts w:ascii="Times New Roman" w:eastAsia="Times New Roman" w:hAnsi="Times New Roman" w:cs="Times New Roman"/>
      <w:sz w:val="24"/>
      <w:szCs w:val="24"/>
      <w:lang w:eastAsia="ru-RU"/>
    </w:rPr>
  </w:style>
  <w:style w:type="paragraph" w:styleId="23">
    <w:name w:val="Body Text 2"/>
    <w:basedOn w:val="a"/>
    <w:link w:val="22"/>
    <w:uiPriority w:val="99"/>
    <w:rsid w:val="00DB2AF8"/>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DB2AF8"/>
  </w:style>
  <w:style w:type="character" w:customStyle="1" w:styleId="BodyText2Char1">
    <w:name w:val="Body Text 2 Char1"/>
    <w:uiPriority w:val="99"/>
    <w:semiHidden/>
    <w:rsid w:val="00DB2AF8"/>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DB2AF8"/>
    <w:pPr>
      <w:spacing w:after="120" w:line="240" w:lineRule="auto"/>
      <w:ind w:left="283"/>
    </w:pPr>
    <w:rPr>
      <w:rFonts w:ascii="Times New Roman" w:eastAsia="Calibri" w:hAnsi="Times New Roman" w:cs="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basedOn w:val="a0"/>
    <w:link w:val="af4"/>
    <w:uiPriority w:val="99"/>
    <w:rsid w:val="00DB2AF8"/>
    <w:rPr>
      <w:rFonts w:ascii="Times New Roman" w:eastAsia="Calibri" w:hAnsi="Times New Roman" w:cs="Times New Roman"/>
      <w:sz w:val="24"/>
      <w:szCs w:val="24"/>
      <w:lang w:eastAsia="ru-RU"/>
    </w:rPr>
  </w:style>
  <w:style w:type="character" w:customStyle="1" w:styleId="14">
    <w:name w:val="Основной текст Знак1"/>
    <w:uiPriority w:val="99"/>
    <w:rsid w:val="00DB2AF8"/>
    <w:rPr>
      <w:rFonts w:ascii="Times New Roman" w:hAnsi="Times New Roman" w:cs="Times New Roman"/>
      <w:sz w:val="27"/>
      <w:szCs w:val="27"/>
      <w:u w:val="none"/>
    </w:rPr>
  </w:style>
  <w:style w:type="paragraph" w:customStyle="1" w:styleId="af6">
    <w:name w:val="Базовый"/>
    <w:uiPriority w:val="99"/>
    <w:rsid w:val="00DB2AF8"/>
    <w:pPr>
      <w:tabs>
        <w:tab w:val="left" w:pos="709"/>
      </w:tabs>
      <w:suppressAutoHyphens/>
      <w:spacing w:line="276" w:lineRule="atLeast"/>
    </w:pPr>
    <w:rPr>
      <w:rFonts w:ascii="Calibri" w:eastAsia="Times New Roman" w:hAnsi="Calibri" w:cs="Times New Roman"/>
      <w:color w:val="00000A"/>
    </w:rPr>
  </w:style>
  <w:style w:type="paragraph" w:customStyle="1" w:styleId="15">
    <w:name w:val="Название1"/>
    <w:basedOn w:val="13"/>
    <w:uiPriority w:val="99"/>
    <w:rsid w:val="00DB2AF8"/>
    <w:pPr>
      <w:jc w:val="center"/>
    </w:pPr>
    <w:rPr>
      <w:rFonts w:ascii="Arial" w:hAnsi="Arial"/>
      <w:sz w:val="24"/>
    </w:rPr>
  </w:style>
  <w:style w:type="paragraph" w:styleId="25">
    <w:name w:val="Body Text Indent 2"/>
    <w:basedOn w:val="a"/>
    <w:link w:val="26"/>
    <w:uiPriority w:val="99"/>
    <w:rsid w:val="00DB2AF8"/>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6">
    <w:name w:val="Основной текст с отступом 2 Знак"/>
    <w:basedOn w:val="a0"/>
    <w:link w:val="25"/>
    <w:uiPriority w:val="99"/>
    <w:rsid w:val="00DB2AF8"/>
    <w:rPr>
      <w:rFonts w:ascii="Times New Roman" w:eastAsia="Times New Roman" w:hAnsi="Times New Roman" w:cs="Times New Roman"/>
      <w:sz w:val="24"/>
      <w:szCs w:val="24"/>
      <w:lang w:eastAsia="ar-SA"/>
    </w:rPr>
  </w:style>
  <w:style w:type="character" w:customStyle="1" w:styleId="af7">
    <w:name w:val="Основной текст_"/>
    <w:link w:val="16"/>
    <w:locked/>
    <w:rsid w:val="00DB2AF8"/>
    <w:rPr>
      <w:rFonts w:ascii="Times New Roman" w:hAnsi="Times New Roman" w:cs="Times New Roman"/>
      <w:sz w:val="26"/>
      <w:szCs w:val="26"/>
      <w:shd w:val="clear" w:color="auto" w:fill="FFFFFF"/>
    </w:rPr>
  </w:style>
  <w:style w:type="paragraph" w:customStyle="1" w:styleId="16">
    <w:name w:val="Основной текст1"/>
    <w:basedOn w:val="a"/>
    <w:link w:val="af7"/>
    <w:rsid w:val="00DB2AF8"/>
    <w:pPr>
      <w:widowControl w:val="0"/>
      <w:shd w:val="clear" w:color="auto" w:fill="FFFFFF"/>
      <w:spacing w:after="540" w:line="240" w:lineRule="atLeast"/>
      <w:jc w:val="center"/>
    </w:pPr>
    <w:rPr>
      <w:rFonts w:ascii="Times New Roman" w:hAnsi="Times New Roman" w:cs="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qFormat/>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DB2AF8"/>
    <w:rPr>
      <w:rFonts w:ascii="Times New Roman" w:eastAsia="Times New Roman" w:hAnsi="Times New Roman" w:cs="Times New Roman"/>
      <w:sz w:val="24"/>
      <w:szCs w:val="24"/>
      <w:lang w:eastAsia="ru-RU"/>
    </w:rPr>
  </w:style>
  <w:style w:type="character" w:customStyle="1" w:styleId="apple-style-span">
    <w:name w:val="apple-style-span"/>
    <w:uiPriority w:val="99"/>
    <w:rsid w:val="00DB2AF8"/>
    <w:rPr>
      <w:rFonts w:cs="Times New Roman"/>
    </w:rPr>
  </w:style>
  <w:style w:type="paragraph" w:styleId="af9">
    <w:name w:val="Plain Text"/>
    <w:basedOn w:val="a"/>
    <w:link w:val="afa"/>
    <w:uiPriority w:val="99"/>
    <w:rsid w:val="00DB2AF8"/>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0"/>
    <w:link w:val="af9"/>
    <w:uiPriority w:val="99"/>
    <w:rsid w:val="00DB2AF8"/>
    <w:rPr>
      <w:rFonts w:ascii="Courier New" w:eastAsia="Times New Roman"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DB2AF8"/>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DB2AF8"/>
    <w:pPr>
      <w:spacing w:before="100" w:beforeAutospacing="1" w:after="0" w:line="240" w:lineRule="auto"/>
      <w:jc w:val="both"/>
    </w:pPr>
    <w:rPr>
      <w:rFonts w:ascii="Times New Roman" w:eastAsia="Calibri" w:hAnsi="Times New Roman" w:cs="Times New Roman"/>
      <w:sz w:val="28"/>
      <w:szCs w:val="28"/>
      <w:lang w:eastAsia="ru-RU"/>
    </w:rPr>
  </w:style>
  <w:style w:type="character" w:styleId="afb">
    <w:name w:val="page number"/>
    <w:uiPriority w:val="99"/>
    <w:rsid w:val="00DB2AF8"/>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DB2AF8"/>
    <w:pPr>
      <w:spacing w:after="0" w:line="240" w:lineRule="auto"/>
    </w:pPr>
    <w:rPr>
      <w:rFonts w:ascii="Calibri" w:eastAsia="Calibri" w:hAnsi="Calibri" w:cs="Times New Roman"/>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fc"/>
    <w:uiPriority w:val="99"/>
    <w:semiHidden/>
    <w:rsid w:val="00DB2AF8"/>
    <w:rPr>
      <w:rFonts w:ascii="Calibri" w:eastAsia="Calibri" w:hAnsi="Calibri" w:cs="Times New Roman"/>
      <w:sz w:val="20"/>
      <w:szCs w:val="20"/>
    </w:rPr>
  </w:style>
  <w:style w:type="character" w:styleId="afe">
    <w:name w:val="footnote reference"/>
    <w:uiPriority w:val="99"/>
    <w:rsid w:val="00DB2AF8"/>
    <w:rPr>
      <w:rFonts w:ascii="Arial" w:hAnsi="Arial" w:cs="Times New Roman"/>
      <w:sz w:val="32"/>
      <w:vertAlign w:val="superscript"/>
    </w:rPr>
  </w:style>
  <w:style w:type="character" w:styleId="aff">
    <w:name w:val="annotation reference"/>
    <w:uiPriority w:val="99"/>
    <w:semiHidden/>
    <w:rsid w:val="00DB2AF8"/>
    <w:rPr>
      <w:rFonts w:cs="Times New Roman"/>
      <w:sz w:val="16"/>
      <w:szCs w:val="16"/>
    </w:rPr>
  </w:style>
  <w:style w:type="paragraph" w:styleId="aff0">
    <w:name w:val="annotation text"/>
    <w:basedOn w:val="a"/>
    <w:link w:val="aff1"/>
    <w:uiPriority w:val="99"/>
    <w:semiHidden/>
    <w:rsid w:val="00DB2AF8"/>
    <w:pPr>
      <w:spacing w:line="240" w:lineRule="auto"/>
    </w:pPr>
    <w:rPr>
      <w:rFonts w:ascii="Calibri" w:eastAsia="Calibri" w:hAnsi="Calibri" w:cs="Times New Roman"/>
      <w:sz w:val="20"/>
      <w:szCs w:val="20"/>
    </w:rPr>
  </w:style>
  <w:style w:type="character" w:customStyle="1" w:styleId="aff1">
    <w:name w:val="Текст примечания Знак"/>
    <w:basedOn w:val="a0"/>
    <w:link w:val="aff0"/>
    <w:uiPriority w:val="99"/>
    <w:semiHidden/>
    <w:rsid w:val="00DB2AF8"/>
    <w:rPr>
      <w:rFonts w:ascii="Calibri" w:eastAsia="Calibri" w:hAnsi="Calibri" w:cs="Times New Roman"/>
      <w:sz w:val="20"/>
      <w:szCs w:val="20"/>
    </w:rPr>
  </w:style>
  <w:style w:type="paragraph" w:styleId="aff2">
    <w:name w:val="annotation subject"/>
    <w:basedOn w:val="aff0"/>
    <w:next w:val="aff0"/>
    <w:link w:val="aff3"/>
    <w:uiPriority w:val="99"/>
    <w:semiHidden/>
    <w:rsid w:val="00DB2AF8"/>
    <w:rPr>
      <w:b/>
      <w:bCs/>
    </w:rPr>
  </w:style>
  <w:style w:type="character" w:customStyle="1" w:styleId="aff3">
    <w:name w:val="Тема примечания Знак"/>
    <w:basedOn w:val="aff1"/>
    <w:link w:val="aff2"/>
    <w:uiPriority w:val="99"/>
    <w:semiHidden/>
    <w:rsid w:val="00DB2AF8"/>
    <w:rPr>
      <w:rFonts w:ascii="Calibri" w:eastAsia="Calibri" w:hAnsi="Calibri" w:cs="Times New Roman"/>
      <w:b/>
      <w:bCs/>
      <w:sz w:val="20"/>
      <w:szCs w:val="20"/>
    </w:rPr>
  </w:style>
  <w:style w:type="table" w:styleId="aff4">
    <w:name w:val="Table Grid"/>
    <w:basedOn w:val="a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B2AF8"/>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uiPriority w:val="99"/>
    <w:rsid w:val="00DB2AF8"/>
    <w:pPr>
      <w:widowControl w:val="0"/>
      <w:autoSpaceDE w:val="0"/>
      <w:autoSpaceDN w:val="0"/>
      <w:spacing w:after="0" w:line="240" w:lineRule="auto"/>
    </w:pPr>
    <w:rPr>
      <w:rFonts w:ascii="Courier New" w:eastAsia="Times New Roman" w:hAnsi="Courier New" w:cs="Courier New"/>
      <w:sz w:val="20"/>
      <w:szCs w:val="20"/>
    </w:rPr>
  </w:style>
  <w:style w:type="character" w:customStyle="1" w:styleId="17">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DB2AF8"/>
    <w:rPr>
      <w:lang w:eastAsia="ru-RU"/>
    </w:rPr>
  </w:style>
  <w:style w:type="character" w:styleId="aff5">
    <w:name w:val="FollowedHyperlink"/>
    <w:uiPriority w:val="99"/>
    <w:rsid w:val="00DB2AF8"/>
    <w:rPr>
      <w:rFonts w:cs="Times New Roman"/>
      <w:color w:val="800080"/>
      <w:u w:val="single"/>
    </w:rPr>
  </w:style>
  <w:style w:type="character" w:customStyle="1" w:styleId="18">
    <w:name w:val="Верхний колонтитул Знак1"/>
    <w:uiPriority w:val="99"/>
    <w:semiHidden/>
    <w:rsid w:val="00DB2AF8"/>
    <w:rPr>
      <w:rFonts w:cs="Times New Roman"/>
    </w:rPr>
  </w:style>
  <w:style w:type="character" w:customStyle="1" w:styleId="19">
    <w:name w:val="Нижний колонтитул Знак1"/>
    <w:uiPriority w:val="99"/>
    <w:semiHidden/>
    <w:rsid w:val="00DB2AF8"/>
    <w:rPr>
      <w:rFonts w:cs="Times New Roman"/>
    </w:rPr>
  </w:style>
  <w:style w:type="character" w:customStyle="1" w:styleId="1a">
    <w:name w:val="Название Знак1"/>
    <w:uiPriority w:val="99"/>
    <w:rsid w:val="00DB2AF8"/>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DB2AF8"/>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DB2AF8"/>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Pro-text">
    <w:name w:val="Pro-text Знак Знак Знак"/>
    <w:link w:val="Pro-text0"/>
    <w:uiPriority w:val="99"/>
    <w:locked/>
    <w:rsid w:val="00DB2AF8"/>
    <w:rPr>
      <w:rFonts w:ascii="Georgia" w:hAnsi="Georgia"/>
      <w:sz w:val="24"/>
      <w:lang w:val="en-US"/>
    </w:rPr>
  </w:style>
  <w:style w:type="paragraph" w:customStyle="1" w:styleId="Pro-text0">
    <w:name w:val="Pro-text Знак Знак"/>
    <w:basedOn w:val="a"/>
    <w:link w:val="Pro-text"/>
    <w:uiPriority w:val="99"/>
    <w:rsid w:val="00DB2AF8"/>
    <w:pPr>
      <w:spacing w:before="120" w:after="0" w:line="288" w:lineRule="auto"/>
      <w:ind w:left="1200"/>
      <w:jc w:val="both"/>
    </w:pPr>
    <w:rPr>
      <w:rFonts w:ascii="Georgia" w:hAnsi="Georgia"/>
      <w:sz w:val="24"/>
      <w:lang w:val="en-US"/>
    </w:rPr>
  </w:style>
  <w:style w:type="character" w:customStyle="1" w:styleId="aff6">
    <w:name w:val="Осн.текст Знак"/>
    <w:link w:val="aff7"/>
    <w:uiPriority w:val="99"/>
    <w:locked/>
    <w:rsid w:val="00DB2AF8"/>
    <w:rPr>
      <w:rFonts w:ascii="Arial" w:hAnsi="Arial"/>
      <w:lang w:eastAsia="ru-RU"/>
    </w:rPr>
  </w:style>
  <w:style w:type="paragraph" w:customStyle="1" w:styleId="aff7">
    <w:name w:val="Осн.текст"/>
    <w:basedOn w:val="a"/>
    <w:link w:val="aff6"/>
    <w:uiPriority w:val="99"/>
    <w:rsid w:val="00DB2AF8"/>
    <w:pPr>
      <w:spacing w:after="0" w:line="288" w:lineRule="auto"/>
      <w:ind w:right="792" w:firstLine="720"/>
      <w:jc w:val="both"/>
    </w:pPr>
    <w:rPr>
      <w:rFonts w:ascii="Arial" w:hAnsi="Arial"/>
      <w:lang w:eastAsia="ru-RU"/>
    </w:rPr>
  </w:style>
  <w:style w:type="paragraph" w:customStyle="1" w:styleId="1b">
    <w:name w:val="Стиль1"/>
    <w:basedOn w:val="a"/>
    <w:link w:val="1c"/>
    <w:uiPriority w:val="99"/>
    <w:rsid w:val="00DB2AF8"/>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ConsPlusTitle">
    <w:name w:val="ConsPlusTitle"/>
    <w:uiPriority w:val="99"/>
    <w:rsid w:val="00DB2AF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8">
    <w:name w:val="Таблицы (моноширинный)"/>
    <w:basedOn w:val="a"/>
    <w:next w:val="a"/>
    <w:uiPriority w:val="99"/>
    <w:rsid w:val="00DB2AF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DB2AF8"/>
    <w:rPr>
      <w:rFonts w:ascii="Verdana" w:hAnsi="Verdana"/>
      <w:lang w:val="en-US"/>
    </w:rPr>
  </w:style>
  <w:style w:type="paragraph" w:customStyle="1" w:styleId="CharChar40">
    <w:name w:val="Char Char4 Знак Знак Знак"/>
    <w:basedOn w:val="a"/>
    <w:link w:val="CharChar4"/>
    <w:uiPriority w:val="99"/>
    <w:rsid w:val="00DB2AF8"/>
    <w:pPr>
      <w:spacing w:after="160" w:line="240" w:lineRule="exact"/>
    </w:pPr>
    <w:rPr>
      <w:rFonts w:ascii="Verdana" w:hAnsi="Verdana"/>
      <w:lang w:val="en-US"/>
    </w:rPr>
  </w:style>
  <w:style w:type="paragraph" w:customStyle="1" w:styleId="29">
    <w:name w:val="Знак2"/>
    <w:basedOn w:val="a"/>
    <w:uiPriority w:val="99"/>
    <w:rsid w:val="00DB2AF8"/>
    <w:pPr>
      <w:spacing w:after="160" w:line="240" w:lineRule="exact"/>
    </w:pPr>
    <w:rPr>
      <w:rFonts w:ascii="Verdana" w:eastAsia="Times New Roman" w:hAnsi="Verdana" w:cs="Times New Roman"/>
      <w:sz w:val="20"/>
      <w:szCs w:val="20"/>
      <w:lang w:val="en-US"/>
    </w:rPr>
  </w:style>
  <w:style w:type="paragraph" w:customStyle="1" w:styleId="aff9">
    <w:name w:val="Знак"/>
    <w:basedOn w:val="a"/>
    <w:uiPriority w:val="99"/>
    <w:rsid w:val="00DB2AF8"/>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DB2AF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b">
    <w:name w:val="Знак Знак Знак Знак"/>
    <w:basedOn w:val="a"/>
    <w:uiPriority w:val="99"/>
    <w:rsid w:val="00DB2AF8"/>
    <w:pPr>
      <w:spacing w:after="160" w:line="240" w:lineRule="exact"/>
    </w:pPr>
    <w:rPr>
      <w:rFonts w:ascii="Verdana" w:eastAsia="Times New Roman" w:hAnsi="Verdana" w:cs="Times New Roman"/>
      <w:sz w:val="20"/>
      <w:szCs w:val="20"/>
      <w:lang w:val="en-US"/>
    </w:rPr>
  </w:style>
  <w:style w:type="paragraph" w:customStyle="1" w:styleId="1d">
    <w:name w:val="Знак1"/>
    <w:basedOn w:val="a"/>
    <w:uiPriority w:val="99"/>
    <w:rsid w:val="00DB2AF8"/>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DB2AF8"/>
    <w:rPr>
      <w:rFonts w:ascii="Cambria" w:eastAsia="Times New Roman" w:hAnsi="Cambria"/>
      <w:sz w:val="24"/>
      <w:lang w:eastAsia="ru-RU"/>
    </w:rPr>
  </w:style>
  <w:style w:type="paragraph" w:customStyle="1" w:styleId="affd">
    <w:name w:val="Обычный ~ Марк"/>
    <w:basedOn w:val="a"/>
    <w:link w:val="affc"/>
    <w:autoRedefine/>
    <w:uiPriority w:val="99"/>
    <w:rsid w:val="00DB2AF8"/>
    <w:pPr>
      <w:framePr w:hSpace="180" w:wrap="around" w:hAnchor="margin" w:xAlign="center" w:y="644"/>
      <w:spacing w:after="60" w:line="280" w:lineRule="exact"/>
      <w:ind w:left="21"/>
    </w:pPr>
    <w:rPr>
      <w:rFonts w:ascii="Cambria" w:eastAsia="Times New Roman" w:hAnsi="Cambria"/>
      <w:sz w:val="24"/>
      <w:lang w:eastAsia="ru-RU"/>
    </w:rPr>
  </w:style>
  <w:style w:type="paragraph" w:customStyle="1" w:styleId="1e">
    <w:name w:val="Абзац списка1"/>
    <w:basedOn w:val="a"/>
    <w:link w:val="ListParagraphChar"/>
    <w:uiPriority w:val="99"/>
    <w:rsid w:val="00DB2AF8"/>
    <w:pPr>
      <w:ind w:left="720"/>
      <w:contextualSpacing/>
    </w:pPr>
    <w:rPr>
      <w:rFonts w:ascii="Calibri" w:eastAsia="Times New Roman" w:hAnsi="Calibri" w:cs="Times New Roman"/>
      <w:sz w:val="20"/>
      <w:szCs w:val="20"/>
      <w:lang w:eastAsia="ru-RU"/>
    </w:rPr>
  </w:style>
  <w:style w:type="paragraph" w:customStyle="1" w:styleId="211">
    <w:name w:val="Основной текст с отступом 21"/>
    <w:basedOn w:val="a"/>
    <w:uiPriority w:val="99"/>
    <w:rsid w:val="00DB2AF8"/>
    <w:pPr>
      <w:widowControl w:val="0"/>
      <w:suppressAutoHyphens/>
      <w:spacing w:after="120" w:line="480" w:lineRule="auto"/>
      <w:ind w:left="283"/>
    </w:pPr>
    <w:rPr>
      <w:rFonts w:ascii="Times New Roman" w:eastAsia="Arial Unicode MS" w:hAnsi="Times New Roman" w:cs="Times New Roman"/>
      <w:kern w:val="2"/>
      <w:sz w:val="24"/>
      <w:szCs w:val="24"/>
      <w:lang w:eastAsia="ru-RU"/>
    </w:rPr>
  </w:style>
  <w:style w:type="character" w:styleId="affe">
    <w:name w:val="Emphasis"/>
    <w:uiPriority w:val="99"/>
    <w:qFormat/>
    <w:rsid w:val="00DB2AF8"/>
    <w:rPr>
      <w:rFonts w:cs="Times New Roman"/>
      <w:i/>
    </w:rPr>
  </w:style>
  <w:style w:type="table" w:customStyle="1" w:styleId="1f">
    <w:name w:val="Сетка таблицы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B2AF8"/>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character" w:customStyle="1" w:styleId="ConsPlusNormal0">
    <w:name w:val="ConsPlusNormal Знак"/>
    <w:link w:val="ConsPlusNormal"/>
    <w:locked/>
    <w:rsid w:val="00DB2AF8"/>
    <w:rPr>
      <w:rFonts w:ascii="Arial" w:eastAsia="Calibri" w:hAnsi="Arial" w:cs="Arial"/>
      <w:sz w:val="20"/>
      <w:szCs w:val="20"/>
    </w:rPr>
  </w:style>
  <w:style w:type="paragraph" w:customStyle="1" w:styleId="2a">
    <w:name w:val="Обычный2"/>
    <w:uiPriority w:val="99"/>
    <w:rsid w:val="00DB2AF8"/>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2b">
    <w:name w:val="Абзац списка2"/>
    <w:basedOn w:val="a"/>
    <w:uiPriority w:val="99"/>
    <w:rsid w:val="00DB2AF8"/>
    <w:pPr>
      <w:ind w:left="720"/>
      <w:contextualSpacing/>
    </w:pPr>
    <w:rPr>
      <w:rFonts w:ascii="Calibri" w:eastAsia="Times New Roman" w:hAnsi="Calibri" w:cs="Times New Roman"/>
    </w:rPr>
  </w:style>
  <w:style w:type="character" w:customStyle="1" w:styleId="1f0">
    <w:name w:val="Текст выноски Знак1"/>
    <w:uiPriority w:val="99"/>
    <w:semiHidden/>
    <w:rsid w:val="00DB2AF8"/>
    <w:rPr>
      <w:rFonts w:ascii="Tahoma" w:hAnsi="Tahoma" w:cs="Tahoma"/>
      <w:sz w:val="16"/>
      <w:szCs w:val="16"/>
      <w:lang w:eastAsia="ru-RU"/>
    </w:rPr>
  </w:style>
  <w:style w:type="character" w:customStyle="1" w:styleId="310">
    <w:name w:val="Основной текст с отступом 3 Знак1"/>
    <w:uiPriority w:val="99"/>
    <w:semiHidden/>
    <w:rsid w:val="00DB2AF8"/>
    <w:rPr>
      <w:rFonts w:cs="Times New Roman"/>
      <w:sz w:val="16"/>
      <w:szCs w:val="16"/>
    </w:rPr>
  </w:style>
  <w:style w:type="character" w:customStyle="1" w:styleId="1f1">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Основной текст 1 Знак1"/>
    <w:uiPriority w:val="99"/>
    <w:rsid w:val="00DB2AF8"/>
    <w:rPr>
      <w:rFonts w:cs="Times New Roman"/>
    </w:rPr>
  </w:style>
  <w:style w:type="table" w:customStyle="1" w:styleId="2c">
    <w:name w:val="Сетка таблицы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DB2AF8"/>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character" w:customStyle="1" w:styleId="FontStyle16">
    <w:name w:val="Font Style16"/>
    <w:uiPriority w:val="99"/>
    <w:rsid w:val="00DB2AF8"/>
    <w:rPr>
      <w:rFonts w:ascii="Times New Roman" w:hAnsi="Times New Roman"/>
      <w:b/>
      <w:sz w:val="26"/>
    </w:rPr>
  </w:style>
  <w:style w:type="paragraph" w:customStyle="1" w:styleId="headertext">
    <w:name w:val="headertext"/>
    <w:basedOn w:val="a"/>
    <w:uiPriority w:val="99"/>
    <w:semiHidden/>
    <w:rsid w:val="00DB2AF8"/>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35">
    <w:name w:val="Сетка таблицы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DB2AF8"/>
    <w:pPr>
      <w:numPr>
        <w:ilvl w:val="1"/>
      </w:numPr>
    </w:pPr>
    <w:rPr>
      <w:rFonts w:ascii="Cambria" w:eastAsia="Times New Roman" w:hAnsi="Cambria" w:cs="Times New Roman"/>
      <w:i/>
      <w:iCs/>
      <w:color w:val="4F81BD"/>
      <w:spacing w:val="15"/>
      <w:sz w:val="24"/>
      <w:szCs w:val="24"/>
    </w:rPr>
  </w:style>
  <w:style w:type="character" w:customStyle="1" w:styleId="afff1">
    <w:name w:val="Подзаголовок Знак"/>
    <w:basedOn w:val="a0"/>
    <w:link w:val="afff0"/>
    <w:uiPriority w:val="99"/>
    <w:rsid w:val="00DB2AF8"/>
    <w:rPr>
      <w:rFonts w:ascii="Cambria" w:eastAsia="Times New Roman" w:hAnsi="Cambria" w:cs="Times New Roman"/>
      <w:i/>
      <w:iCs/>
      <w:color w:val="4F81BD"/>
      <w:spacing w:val="15"/>
      <w:sz w:val="24"/>
      <w:szCs w:val="24"/>
    </w:rPr>
  </w:style>
  <w:style w:type="character" w:styleId="afff2">
    <w:name w:val="Subtle Emphasis"/>
    <w:uiPriority w:val="99"/>
    <w:qFormat/>
    <w:rsid w:val="00DB2AF8"/>
    <w:rPr>
      <w:rFonts w:cs="Times New Roman"/>
      <w:i/>
      <w:iCs/>
      <w:color w:val="808080"/>
    </w:rPr>
  </w:style>
  <w:style w:type="table" w:customStyle="1" w:styleId="41">
    <w:name w:val="Сетка таблицы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Стиль1 Знак"/>
    <w:link w:val="1b"/>
    <w:uiPriority w:val="99"/>
    <w:locked/>
    <w:rsid w:val="00DB2AF8"/>
    <w:rPr>
      <w:rFonts w:ascii="Times New Roman" w:eastAsia="Times New Roman" w:hAnsi="Times New Roman" w:cs="Times New Roman"/>
      <w:sz w:val="28"/>
      <w:szCs w:val="24"/>
      <w:lang w:eastAsia="ru-RU"/>
    </w:rPr>
  </w:style>
  <w:style w:type="character" w:customStyle="1" w:styleId="ListParagraphChar">
    <w:name w:val="List Paragraph Char"/>
    <w:link w:val="1e"/>
    <w:uiPriority w:val="99"/>
    <w:locked/>
    <w:rsid w:val="00DB2AF8"/>
    <w:rPr>
      <w:rFonts w:ascii="Calibri" w:eastAsia="Times New Roman" w:hAnsi="Calibri" w:cs="Times New Roman"/>
      <w:sz w:val="20"/>
      <w:szCs w:val="20"/>
      <w:lang w:eastAsia="ru-RU"/>
    </w:rPr>
  </w:style>
  <w:style w:type="character" w:customStyle="1" w:styleId="213">
    <w:name w:val="Основной текст с отступом 2 Знак1"/>
    <w:uiPriority w:val="99"/>
    <w:locked/>
    <w:rsid w:val="00DB2AF8"/>
    <w:rPr>
      <w:rFonts w:ascii="Times New Roman" w:hAnsi="Times New Roman"/>
      <w:sz w:val="24"/>
      <w:lang w:eastAsia="ru-RU"/>
    </w:rPr>
  </w:style>
  <w:style w:type="paragraph" w:customStyle="1" w:styleId="afff3">
    <w:name w:val="заг табл"/>
    <w:basedOn w:val="a"/>
    <w:uiPriority w:val="99"/>
    <w:rsid w:val="00DB2AF8"/>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DB2AF8"/>
    <w:rPr>
      <w:sz w:val="24"/>
      <w:lang w:val="ru-RU" w:eastAsia="ru-RU"/>
    </w:rPr>
  </w:style>
  <w:style w:type="character" w:customStyle="1" w:styleId="afff4">
    <w:name w:val="Цветовое выделение"/>
    <w:uiPriority w:val="99"/>
    <w:rsid w:val="00DB2AF8"/>
    <w:rPr>
      <w:b/>
      <w:color w:val="000080"/>
    </w:rPr>
  </w:style>
  <w:style w:type="table" w:customStyle="1" w:styleId="51">
    <w:name w:val="Сетка таблицы5"/>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DB2AF8"/>
    <w:rPr>
      <w:sz w:val="24"/>
      <w:lang w:val="ru-RU" w:eastAsia="ru-RU"/>
    </w:rPr>
  </w:style>
  <w:style w:type="paragraph" w:customStyle="1" w:styleId="2d">
    <w:name w:val="Знак Знак Знак Знак2"/>
    <w:basedOn w:val="a"/>
    <w:uiPriority w:val="99"/>
    <w:rsid w:val="00DB2A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uiPriority w:val="99"/>
    <w:rsid w:val="00DB2AF8"/>
    <w:pPr>
      <w:widowControl w:val="0"/>
      <w:autoSpaceDE w:val="0"/>
      <w:autoSpaceDN w:val="0"/>
      <w:adjustRightInd w:val="0"/>
      <w:spacing w:after="0" w:line="240" w:lineRule="auto"/>
      <w:ind w:right="19772" w:firstLine="720"/>
    </w:pPr>
    <w:rPr>
      <w:rFonts w:ascii="Arial" w:eastAsia="Times New Roman" w:hAnsi="Arial" w:cs="Arial"/>
      <w:sz w:val="18"/>
      <w:szCs w:val="20"/>
    </w:rPr>
  </w:style>
  <w:style w:type="paragraph" w:customStyle="1" w:styleId="afff5">
    <w:name w:val="Номер"/>
    <w:basedOn w:val="a"/>
    <w:uiPriority w:val="99"/>
    <w:rsid w:val="00DB2AF8"/>
    <w:pPr>
      <w:spacing w:after="0" w:line="240" w:lineRule="auto"/>
      <w:jc w:val="center"/>
    </w:pPr>
    <w:rPr>
      <w:rFonts w:ascii="Times New Roman" w:eastAsia="Times New Roman" w:hAnsi="Times New Roman" w:cs="Times New Roman"/>
      <w:sz w:val="28"/>
      <w:szCs w:val="20"/>
      <w:lang w:eastAsia="ru-RU"/>
    </w:rPr>
  </w:style>
  <w:style w:type="paragraph" w:customStyle="1" w:styleId="1f2">
    <w:name w:val="Без интервала1"/>
    <w:uiPriority w:val="99"/>
    <w:rsid w:val="00DB2AF8"/>
    <w:pPr>
      <w:spacing w:after="0" w:line="240" w:lineRule="auto"/>
    </w:pPr>
    <w:rPr>
      <w:rFonts w:ascii="Calibri" w:eastAsia="Times New Roman" w:hAnsi="Calibri" w:cs="Times New Roman"/>
    </w:rPr>
  </w:style>
  <w:style w:type="character" w:customStyle="1" w:styleId="afff6">
    <w:name w:val="Знак Знак"/>
    <w:uiPriority w:val="99"/>
    <w:rsid w:val="00DB2AF8"/>
    <w:rPr>
      <w:sz w:val="16"/>
      <w:lang w:val="ru-RU" w:eastAsia="ru-RU"/>
    </w:rPr>
  </w:style>
  <w:style w:type="paragraph" w:customStyle="1" w:styleId="afff7">
    <w:name w:val="Постановление"/>
    <w:basedOn w:val="a"/>
    <w:uiPriority w:val="99"/>
    <w:rsid w:val="00DB2AF8"/>
    <w:pPr>
      <w:spacing w:after="0" w:line="240" w:lineRule="auto"/>
      <w:jc w:val="center"/>
    </w:pPr>
    <w:rPr>
      <w:rFonts w:ascii="Times New Roman" w:eastAsia="Times New Roman" w:hAnsi="Times New Roman" w:cs="Times New Roman"/>
      <w:spacing w:val="-14"/>
      <w:sz w:val="30"/>
      <w:szCs w:val="20"/>
      <w:lang w:eastAsia="ru-RU"/>
    </w:rPr>
  </w:style>
  <w:style w:type="character" w:customStyle="1" w:styleId="2e">
    <w:name w:val="Знак Знак2"/>
    <w:uiPriority w:val="99"/>
    <w:rsid w:val="00DB2AF8"/>
    <w:rPr>
      <w:sz w:val="24"/>
      <w:lang w:val="ru-RU" w:eastAsia="ru-RU"/>
    </w:rPr>
  </w:style>
  <w:style w:type="paragraph" w:customStyle="1" w:styleId="1f3">
    <w:name w:val="Заголовок 1К"/>
    <w:basedOn w:val="a"/>
    <w:autoRedefine/>
    <w:uiPriority w:val="99"/>
    <w:rsid w:val="00DB2AF8"/>
    <w:pPr>
      <w:spacing w:after="0" w:line="240" w:lineRule="auto"/>
      <w:ind w:right="-108"/>
    </w:pPr>
    <w:rPr>
      <w:rFonts w:ascii="Times New Roman" w:eastAsia="Times New Roman" w:hAnsi="Times New Roman" w:cs="Times New Roman"/>
      <w:sz w:val="24"/>
      <w:szCs w:val="24"/>
      <w:lang w:eastAsia="ru-RU"/>
    </w:rPr>
  </w:style>
  <w:style w:type="paragraph" w:customStyle="1" w:styleId="xl31">
    <w:name w:val="xl31"/>
    <w:basedOn w:val="a"/>
    <w:uiPriority w:val="99"/>
    <w:rsid w:val="00DB2A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DB2AF8"/>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R1">
    <w:name w:val="FR1"/>
    <w:uiPriority w:val="99"/>
    <w:rsid w:val="00DB2AF8"/>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rPr>
  </w:style>
  <w:style w:type="character" w:customStyle="1" w:styleId="1f4">
    <w:name w:val="Текст Знак1"/>
    <w:uiPriority w:val="99"/>
    <w:semiHidden/>
    <w:rsid w:val="00DB2AF8"/>
    <w:rPr>
      <w:rFonts w:ascii="Consolas" w:hAnsi="Consolas" w:cs="Consolas"/>
      <w:sz w:val="21"/>
      <w:szCs w:val="21"/>
    </w:rPr>
  </w:style>
  <w:style w:type="character" w:customStyle="1" w:styleId="FontStyle11">
    <w:name w:val="Font Style11"/>
    <w:uiPriority w:val="99"/>
    <w:rsid w:val="00DB2AF8"/>
    <w:rPr>
      <w:rFonts w:ascii="Times New Roman" w:hAnsi="Times New Roman"/>
      <w:sz w:val="26"/>
    </w:rPr>
  </w:style>
  <w:style w:type="character" w:customStyle="1" w:styleId="36">
    <w:name w:val="Знак Знак3"/>
    <w:uiPriority w:val="99"/>
    <w:locked/>
    <w:rsid w:val="00DB2AF8"/>
    <w:rPr>
      <w:sz w:val="24"/>
      <w:lang w:val="ru-RU" w:eastAsia="ru-RU"/>
    </w:rPr>
  </w:style>
  <w:style w:type="character" w:customStyle="1" w:styleId="news-text">
    <w:name w:val="news-text"/>
    <w:uiPriority w:val="99"/>
    <w:rsid w:val="00DB2AF8"/>
    <w:rPr>
      <w:rFonts w:cs="Times New Roman"/>
    </w:rPr>
  </w:style>
  <w:style w:type="paragraph" w:customStyle="1" w:styleId="1f5">
    <w:name w:val="Знак Знак Знак1 Знак Знак Знак Знак Знак Знак Знак Знак"/>
    <w:basedOn w:val="a"/>
    <w:uiPriority w:val="99"/>
    <w:rsid w:val="00DB2AF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0">
    <w:name w:val="Знак Знак7"/>
    <w:uiPriority w:val="99"/>
    <w:locked/>
    <w:rsid w:val="00DB2AF8"/>
    <w:rPr>
      <w:sz w:val="24"/>
      <w:lang w:val="ru-RU" w:eastAsia="ru-RU"/>
    </w:rPr>
  </w:style>
  <w:style w:type="character" w:customStyle="1" w:styleId="1f6">
    <w:name w:val="Знак Знак1"/>
    <w:uiPriority w:val="99"/>
    <w:locked/>
    <w:rsid w:val="00DB2AF8"/>
    <w:rPr>
      <w:sz w:val="24"/>
      <w:lang w:val="ru-RU" w:eastAsia="ru-RU"/>
    </w:rPr>
  </w:style>
  <w:style w:type="character" w:customStyle="1" w:styleId="FontStyle12">
    <w:name w:val="Font Style12"/>
    <w:uiPriority w:val="99"/>
    <w:rsid w:val="00DB2AF8"/>
    <w:rPr>
      <w:rFonts w:ascii="Times New Roman" w:hAnsi="Times New Roman"/>
      <w:sz w:val="24"/>
    </w:rPr>
  </w:style>
  <w:style w:type="paragraph" w:customStyle="1" w:styleId="Style5">
    <w:name w:val="Style5"/>
    <w:basedOn w:val="a"/>
    <w:uiPriority w:val="99"/>
    <w:rsid w:val="00DB2AF8"/>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DB2AF8"/>
  </w:style>
  <w:style w:type="paragraph" w:customStyle="1" w:styleId="afff8">
    <w:name w:val="основной"/>
    <w:basedOn w:val="a"/>
    <w:uiPriority w:val="99"/>
    <w:rsid w:val="00DB2AF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9">
    <w:name w:val="Текстовый блок"/>
    <w:uiPriority w:val="99"/>
    <w:rsid w:val="00DB2AF8"/>
    <w:pPr>
      <w:spacing w:after="0" w:line="240" w:lineRule="auto"/>
    </w:pPr>
    <w:rPr>
      <w:rFonts w:ascii="Helvetica" w:eastAsia="Calibri" w:hAnsi="Helvetica" w:cs="Times New Roman"/>
      <w:color w:val="000000"/>
      <w:sz w:val="24"/>
      <w:szCs w:val="20"/>
    </w:rPr>
  </w:style>
  <w:style w:type="paragraph" w:customStyle="1" w:styleId="s4-wptoptable1">
    <w:name w:val="s4-wptoptable1"/>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
    <w:name w:val="Без интервала2"/>
    <w:uiPriority w:val="99"/>
    <w:rsid w:val="00DB2AF8"/>
    <w:pPr>
      <w:spacing w:after="0" w:line="240" w:lineRule="auto"/>
    </w:pPr>
    <w:rPr>
      <w:rFonts w:ascii="Calibri" w:eastAsia="Times New Roman" w:hAnsi="Calibri" w:cs="Times New Roman"/>
    </w:rPr>
  </w:style>
  <w:style w:type="paragraph" w:customStyle="1" w:styleId="2f0">
    <w:name w:val="Основной текст2"/>
    <w:basedOn w:val="a"/>
    <w:rsid w:val="00DB2AF8"/>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a">
    <w:name w:val="endnote text"/>
    <w:basedOn w:val="a"/>
    <w:link w:val="afffb"/>
    <w:uiPriority w:val="99"/>
    <w:rsid w:val="00DB2AF8"/>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0"/>
    <w:link w:val="afffa"/>
    <w:uiPriority w:val="99"/>
    <w:rsid w:val="00DB2AF8"/>
    <w:rPr>
      <w:rFonts w:ascii="Times New Roman" w:eastAsia="Times New Roman" w:hAnsi="Times New Roman" w:cs="Times New Roman"/>
      <w:sz w:val="20"/>
      <w:szCs w:val="20"/>
      <w:lang w:eastAsia="ru-RU"/>
    </w:rPr>
  </w:style>
  <w:style w:type="character" w:styleId="afffc">
    <w:name w:val="endnote reference"/>
    <w:uiPriority w:val="99"/>
    <w:rsid w:val="00DB2AF8"/>
    <w:rPr>
      <w:rFonts w:cs="Times New Roman"/>
      <w:vertAlign w:val="superscript"/>
    </w:rPr>
  </w:style>
  <w:style w:type="character" w:customStyle="1" w:styleId="12pt">
    <w:name w:val="Основной текст + 12 pt"/>
    <w:uiPriority w:val="99"/>
    <w:rsid w:val="00DB2AF8"/>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DB2AF8"/>
    <w:rPr>
      <w:rFonts w:ascii="Times New Roman" w:hAnsi="Times New Roman"/>
      <w:sz w:val="28"/>
      <w:shd w:val="clear" w:color="auto" w:fill="FFFFFF"/>
    </w:rPr>
  </w:style>
  <w:style w:type="paragraph" w:customStyle="1" w:styleId="afffd">
    <w:name w:val="Текст в заданном формате"/>
    <w:basedOn w:val="a"/>
    <w:uiPriority w:val="99"/>
    <w:rsid w:val="00DB2AF8"/>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39"/>
    <w:qFormat/>
    <w:rsid w:val="00DB2AF8"/>
    <w:pPr>
      <w:spacing w:after="100"/>
      <w:ind w:left="440"/>
    </w:pPr>
    <w:rPr>
      <w:rFonts w:ascii="Calibri" w:eastAsia="Times New Roman" w:hAnsi="Calibri" w:cs="Times New Roman"/>
      <w:lang w:eastAsia="ru-RU"/>
    </w:rPr>
  </w:style>
  <w:style w:type="character" w:styleId="afffe">
    <w:name w:val="line number"/>
    <w:uiPriority w:val="99"/>
    <w:semiHidden/>
    <w:rsid w:val="00DB2AF8"/>
    <w:rPr>
      <w:rFonts w:cs="Times New Roman"/>
    </w:rPr>
  </w:style>
  <w:style w:type="table" w:customStyle="1" w:styleId="71">
    <w:name w:val="Сетка таблицы7"/>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DB2AF8"/>
    <w:rPr>
      <w:rFonts w:ascii="Times New Roman" w:hAnsi="Times New Roman"/>
      <w:sz w:val="28"/>
      <w:shd w:val="clear" w:color="auto" w:fill="FFFFFF"/>
    </w:rPr>
  </w:style>
  <w:style w:type="paragraph" w:customStyle="1" w:styleId="190">
    <w:name w:val="Основной текст19"/>
    <w:basedOn w:val="a"/>
    <w:uiPriority w:val="99"/>
    <w:rsid w:val="00DB2AF8"/>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DB2AF8"/>
    <w:rPr>
      <w:rFonts w:ascii="Batang" w:eastAsia="Batang" w:hAnsi="Batang" w:cs="Batang"/>
      <w:spacing w:val="30"/>
      <w:sz w:val="24"/>
      <w:szCs w:val="24"/>
      <w:shd w:val="clear" w:color="auto" w:fill="FFFFFF"/>
    </w:rPr>
  </w:style>
  <w:style w:type="character" w:customStyle="1" w:styleId="52">
    <w:name w:val="Основной текст5"/>
    <w:uiPriority w:val="99"/>
    <w:rsid w:val="00DB2AF8"/>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DB2AF8"/>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DB2AF8"/>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DB2AF8"/>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DB2AF8"/>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DB2AF8"/>
    <w:rPr>
      <w:rFonts w:ascii="Batang" w:eastAsia="Batang" w:hAnsi="Batang" w:cs="Batang"/>
      <w:sz w:val="21"/>
      <w:szCs w:val="21"/>
      <w:shd w:val="clear" w:color="auto" w:fill="FFFFFF"/>
    </w:rPr>
  </w:style>
  <w:style w:type="character" w:customStyle="1" w:styleId="9">
    <w:name w:val="Основной текст (9)_"/>
    <w:link w:val="90"/>
    <w:uiPriority w:val="99"/>
    <w:locked/>
    <w:rsid w:val="00DB2AF8"/>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DB2AF8"/>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DB2AF8"/>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DB2AF8"/>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DB2AF8"/>
    <w:rPr>
      <w:rFonts w:ascii="Arial" w:hAnsi="Arial" w:cs="Arial"/>
      <w:i/>
      <w:iCs/>
      <w:spacing w:val="0"/>
      <w:sz w:val="26"/>
      <w:szCs w:val="26"/>
      <w:shd w:val="clear" w:color="auto" w:fill="FFFFFF"/>
    </w:rPr>
  </w:style>
  <w:style w:type="table" w:customStyle="1" w:styleId="81">
    <w:name w:val="Сетка таблицы8"/>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69">
    <w:name w:val="xl6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DB2AF8"/>
    <w:pPr>
      <w:spacing w:before="100" w:beforeAutospacing="1" w:after="100" w:afterAutospacing="1" w:line="240" w:lineRule="auto"/>
    </w:pPr>
    <w:rPr>
      <w:rFonts w:ascii="Times New Roman" w:eastAsia="Times New Roman" w:hAnsi="Times New Roman" w:cs="Times New Roman"/>
      <w:color w:val="538DD5"/>
      <w:sz w:val="24"/>
      <w:szCs w:val="24"/>
      <w:lang w:eastAsia="ru-RU"/>
    </w:rPr>
  </w:style>
  <w:style w:type="paragraph" w:customStyle="1" w:styleId="xl71">
    <w:name w:val="xl7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2">
    <w:name w:val="xl82"/>
    <w:basedOn w:val="a"/>
    <w:uiPriority w:val="99"/>
    <w:rsid w:val="00DB2AF8"/>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83">
    <w:name w:val="xl8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84">
    <w:name w:val="xl8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85">
    <w:name w:val="xl8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86">
    <w:name w:val="xl86"/>
    <w:basedOn w:val="a"/>
    <w:uiPriority w:val="99"/>
    <w:rsid w:val="00DB2AF8"/>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87">
    <w:name w:val="xl8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88">
    <w:name w:val="xl8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76933C"/>
      <w:sz w:val="24"/>
      <w:szCs w:val="24"/>
      <w:lang w:eastAsia="ru-RU"/>
    </w:rPr>
  </w:style>
  <w:style w:type="paragraph" w:customStyle="1" w:styleId="xl89">
    <w:name w:val="xl8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0">
    <w:name w:val="xl9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1">
    <w:name w:val="xl91"/>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2">
    <w:name w:val="xl9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3">
    <w:name w:val="xl93"/>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4">
    <w:name w:val="xl9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5">
    <w:name w:val="xl95"/>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7">
    <w:name w:val="xl97"/>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8">
    <w:name w:val="xl98"/>
    <w:basedOn w:val="a"/>
    <w:uiPriority w:val="99"/>
    <w:rsid w:val="00DB2AF8"/>
    <w:pPr>
      <w:shd w:val="clear" w:color="000000" w:fill="FFFFFF"/>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9">
    <w:name w:val="xl99"/>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00">
    <w:name w:val="xl10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01">
    <w:name w:val="xl10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107">
    <w:name w:val="xl107"/>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08">
    <w:name w:val="xl10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9">
    <w:name w:val="xl109"/>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10">
    <w:name w:val="xl110"/>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11">
    <w:name w:val="xl11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uiPriority w:val="99"/>
    <w:rsid w:val="00DB2AF8"/>
    <w:pP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17">
    <w:name w:val="xl117"/>
    <w:basedOn w:val="a"/>
    <w:uiPriority w:val="99"/>
    <w:rsid w:val="00DB2AF8"/>
    <w:pP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118">
    <w:name w:val="xl11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119">
    <w:name w:val="xl119"/>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0">
    <w:name w:val="xl120"/>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1">
    <w:name w:val="xl12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76933C"/>
      <w:sz w:val="24"/>
      <w:szCs w:val="24"/>
      <w:lang w:eastAsia="ru-RU"/>
    </w:rPr>
  </w:style>
  <w:style w:type="paragraph" w:customStyle="1" w:styleId="xl122">
    <w:name w:val="xl12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color w:val="76933C"/>
      <w:sz w:val="24"/>
      <w:szCs w:val="24"/>
      <w:lang w:eastAsia="ru-RU"/>
    </w:rPr>
  </w:style>
  <w:style w:type="paragraph" w:customStyle="1" w:styleId="xl123">
    <w:name w:val="xl12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4">
    <w:name w:val="xl12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5">
    <w:name w:val="xl125"/>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6">
    <w:name w:val="xl12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35">
    <w:name w:val="xl13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36">
    <w:name w:val="xl13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7">
    <w:name w:val="xl13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8">
    <w:name w:val="xl13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9">
    <w:name w:val="xl139"/>
    <w:basedOn w:val="a"/>
    <w:uiPriority w:val="99"/>
    <w:rsid w:val="00DB2AF8"/>
    <w:pP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40">
    <w:name w:val="xl14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41">
    <w:name w:val="xl14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42">
    <w:name w:val="xl142"/>
    <w:basedOn w:val="a"/>
    <w:uiPriority w:val="99"/>
    <w:rsid w:val="00DB2A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uiPriority w:val="99"/>
    <w:rsid w:val="00DB2A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uiPriority w:val="99"/>
    <w:rsid w:val="00DB2A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uiPriority w:val="99"/>
    <w:rsid w:val="00DB2AF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uiPriority w:val="99"/>
    <w:rsid w:val="00DB2AF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DB2A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uiPriority w:val="99"/>
    <w:rsid w:val="00DB2A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uiPriority w:val="99"/>
    <w:rsid w:val="00DB2A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uiPriority w:val="99"/>
    <w:rsid w:val="00DB2A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uiPriority w:val="99"/>
    <w:rsid w:val="00DB2A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DB2AF8"/>
    <w:pP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3">
    <w:name w:val="xl15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4">
    <w:name w:val="xl15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5">
    <w:name w:val="xl15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6">
    <w:name w:val="xl15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7">
    <w:name w:val="xl157"/>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8">
    <w:name w:val="xl15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9">
    <w:name w:val="xl15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numbering" w:customStyle="1" w:styleId="113">
    <w:name w:val="Нет списка11"/>
    <w:next w:val="a2"/>
    <w:uiPriority w:val="99"/>
    <w:semiHidden/>
    <w:unhideWhenUsed/>
    <w:rsid w:val="00DB2AF8"/>
  </w:style>
  <w:style w:type="table" w:customStyle="1" w:styleId="104">
    <w:name w:val="Сетка таблицы10"/>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DB2AF8"/>
  </w:style>
  <w:style w:type="numbering" w:customStyle="1" w:styleId="2f1">
    <w:name w:val="Нет списка2"/>
    <w:next w:val="a2"/>
    <w:uiPriority w:val="99"/>
    <w:semiHidden/>
    <w:unhideWhenUsed/>
    <w:rsid w:val="00DB2AF8"/>
  </w:style>
  <w:style w:type="table" w:customStyle="1" w:styleId="130">
    <w:name w:val="Сетка таблицы13"/>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DB2AF8"/>
  </w:style>
  <w:style w:type="table" w:customStyle="1" w:styleId="1010">
    <w:name w:val="Сетка таблицы101"/>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Выделенная цитата1"/>
    <w:basedOn w:val="a"/>
    <w:next w:val="a"/>
    <w:uiPriority w:val="30"/>
    <w:qFormat/>
    <w:rsid w:val="00DB2AF8"/>
    <w:pPr>
      <w:pBdr>
        <w:bottom w:val="single" w:sz="4" w:space="4" w:color="4F81BD"/>
      </w:pBdr>
      <w:spacing w:before="200" w:after="280"/>
      <w:ind w:left="936" w:right="936"/>
    </w:pPr>
    <w:rPr>
      <w:rFonts w:eastAsia="Times New Roman"/>
      <w:b/>
      <w:bCs/>
      <w:i/>
      <w:iCs/>
      <w:color w:val="4F81BD"/>
      <w:lang w:eastAsia="ru-RU"/>
    </w:rPr>
  </w:style>
  <w:style w:type="character" w:customStyle="1" w:styleId="affff">
    <w:name w:val="Выделенная цитата Знак"/>
    <w:basedOn w:val="a0"/>
    <w:link w:val="affff0"/>
    <w:uiPriority w:val="30"/>
    <w:rsid w:val="00DB2AF8"/>
    <w:rPr>
      <w:rFonts w:ascii="Calibri" w:eastAsia="Times New Roman" w:hAnsi="Calibri" w:cs="Times New Roman"/>
      <w:b/>
      <w:bCs/>
      <w:i/>
      <w:iCs/>
      <w:color w:val="4F81BD"/>
      <w:sz w:val="22"/>
      <w:szCs w:val="22"/>
    </w:rPr>
  </w:style>
  <w:style w:type="character" w:customStyle="1" w:styleId="1f8">
    <w:name w:val="Текст примечания Знак1"/>
    <w:basedOn w:val="a0"/>
    <w:uiPriority w:val="99"/>
    <w:semiHidden/>
    <w:rsid w:val="00DB2AF8"/>
  </w:style>
  <w:style w:type="character" w:customStyle="1" w:styleId="1f9">
    <w:name w:val="Подзаголовок Знак1"/>
    <w:basedOn w:val="a0"/>
    <w:uiPriority w:val="99"/>
    <w:rsid w:val="00DB2AF8"/>
    <w:rPr>
      <w:rFonts w:ascii="Cambria" w:eastAsia="Times New Roman" w:hAnsi="Cambria" w:cs="Times New Roman"/>
      <w:i/>
      <w:iCs/>
      <w:color w:val="4F81BD"/>
      <w:spacing w:val="15"/>
      <w:sz w:val="24"/>
      <w:szCs w:val="24"/>
    </w:rPr>
  </w:style>
  <w:style w:type="character" w:customStyle="1" w:styleId="1fa">
    <w:name w:val="Выделенная цитата Знак1"/>
    <w:basedOn w:val="a0"/>
    <w:uiPriority w:val="30"/>
    <w:rsid w:val="00DB2AF8"/>
    <w:rPr>
      <w:b/>
      <w:bCs/>
      <w:i/>
      <w:iCs/>
      <w:color w:val="4F81BD"/>
      <w:sz w:val="22"/>
      <w:szCs w:val="22"/>
    </w:rPr>
  </w:style>
  <w:style w:type="character" w:customStyle="1" w:styleId="1fb">
    <w:name w:val="Тема примечания Знак1"/>
    <w:basedOn w:val="1f8"/>
    <w:uiPriority w:val="99"/>
    <w:semiHidden/>
    <w:rsid w:val="00DB2AF8"/>
    <w:rPr>
      <w:b/>
      <w:bCs/>
    </w:rPr>
  </w:style>
  <w:style w:type="character" w:customStyle="1" w:styleId="1fc">
    <w:name w:val="Текст концевой сноски Знак1"/>
    <w:basedOn w:val="a0"/>
    <w:uiPriority w:val="99"/>
    <w:semiHidden/>
    <w:rsid w:val="00DB2AF8"/>
  </w:style>
  <w:style w:type="paragraph" w:styleId="affff0">
    <w:name w:val="Intense Quote"/>
    <w:basedOn w:val="a"/>
    <w:next w:val="a"/>
    <w:link w:val="affff"/>
    <w:uiPriority w:val="30"/>
    <w:qFormat/>
    <w:rsid w:val="00DB2AF8"/>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2f2">
    <w:name w:val="Выделенная цитата Знак2"/>
    <w:basedOn w:val="a0"/>
    <w:uiPriority w:val="30"/>
    <w:rsid w:val="00DB2AF8"/>
    <w:rPr>
      <w:b/>
      <w:bCs/>
      <w:i/>
      <w:iCs/>
      <w:color w:val="4F81BD" w:themeColor="accent1"/>
    </w:rPr>
  </w:style>
  <w:style w:type="numbering" w:customStyle="1" w:styleId="38">
    <w:name w:val="Нет списка3"/>
    <w:next w:val="a2"/>
    <w:uiPriority w:val="99"/>
    <w:semiHidden/>
    <w:unhideWhenUsed/>
    <w:rsid w:val="00756424"/>
  </w:style>
  <w:style w:type="numbering" w:customStyle="1" w:styleId="122">
    <w:name w:val="Нет списка12"/>
    <w:next w:val="a2"/>
    <w:uiPriority w:val="99"/>
    <w:semiHidden/>
    <w:unhideWhenUsed/>
    <w:rsid w:val="00756424"/>
  </w:style>
  <w:style w:type="numbering" w:customStyle="1" w:styleId="214">
    <w:name w:val="Нет списка21"/>
    <w:next w:val="a2"/>
    <w:uiPriority w:val="99"/>
    <w:semiHidden/>
    <w:unhideWhenUsed/>
    <w:rsid w:val="00756424"/>
  </w:style>
  <w:style w:type="numbering" w:customStyle="1" w:styleId="1121">
    <w:name w:val="Нет списка112"/>
    <w:next w:val="a2"/>
    <w:uiPriority w:val="99"/>
    <w:semiHidden/>
    <w:unhideWhenUsed/>
    <w:rsid w:val="00756424"/>
  </w:style>
  <w:style w:type="paragraph" w:customStyle="1" w:styleId="rtejustify">
    <w:name w:val="rtejustify"/>
    <w:basedOn w:val="a"/>
    <w:rsid w:val="001C39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B2AF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qFormat/>
    <w:rsid w:val="00DB2AF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DB2AF8"/>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uiPriority w:val="99"/>
    <w:qFormat/>
    <w:rsid w:val="00DB2AF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DB2AF8"/>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basedOn w:val="a"/>
    <w:next w:val="a"/>
    <w:link w:val="60"/>
    <w:uiPriority w:val="99"/>
    <w:qFormat/>
    <w:rsid w:val="00DB2AF8"/>
    <w:pPr>
      <w:keepNext/>
      <w:spacing w:after="0" w:line="240" w:lineRule="auto"/>
      <w:jc w:val="center"/>
      <w:outlineLvl w:val="5"/>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2AF8"/>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B2AF8"/>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DB2AF8"/>
    <w:rPr>
      <w:rFonts w:ascii="Times New Roman" w:eastAsia="Times New Roman" w:hAnsi="Times New Roman" w:cs="Times New Roman"/>
      <w:bCs/>
      <w:sz w:val="28"/>
      <w:szCs w:val="26"/>
    </w:rPr>
  </w:style>
  <w:style w:type="character" w:customStyle="1" w:styleId="40">
    <w:name w:val="Заголовок 4 Знак"/>
    <w:basedOn w:val="a0"/>
    <w:link w:val="4"/>
    <w:uiPriority w:val="99"/>
    <w:rsid w:val="00DB2AF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DB2AF8"/>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DB2AF8"/>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DB2AF8"/>
  </w:style>
  <w:style w:type="paragraph" w:styleId="a3">
    <w:name w:val="header"/>
    <w:basedOn w:val="a"/>
    <w:link w:val="a4"/>
    <w:uiPriority w:val="99"/>
    <w:rsid w:val="00DB2AF8"/>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DB2AF8"/>
    <w:rPr>
      <w:rFonts w:ascii="Calibri" w:eastAsia="Calibri" w:hAnsi="Calibri" w:cs="Times New Roman"/>
    </w:rPr>
  </w:style>
  <w:style w:type="paragraph" w:styleId="a5">
    <w:name w:val="footer"/>
    <w:basedOn w:val="a"/>
    <w:link w:val="a6"/>
    <w:uiPriority w:val="99"/>
    <w:rsid w:val="00DB2AF8"/>
    <w:pPr>
      <w:tabs>
        <w:tab w:val="center" w:pos="4677"/>
        <w:tab w:val="right" w:pos="9355"/>
      </w:tabs>
      <w:spacing w:after="0" w:line="240" w:lineRule="auto"/>
    </w:pPr>
    <w:rPr>
      <w:rFonts w:ascii="Calibri" w:eastAsia="Calibri" w:hAnsi="Calibri" w:cs="Times New Roman"/>
      <w:sz w:val="20"/>
    </w:rPr>
  </w:style>
  <w:style w:type="character" w:customStyle="1" w:styleId="a6">
    <w:name w:val="Нижний колонтитул Знак"/>
    <w:basedOn w:val="a0"/>
    <w:link w:val="a5"/>
    <w:uiPriority w:val="99"/>
    <w:rsid w:val="00DB2AF8"/>
    <w:rPr>
      <w:rFonts w:ascii="Calibri" w:eastAsia="Calibri" w:hAnsi="Calibri" w:cs="Times New Roman"/>
      <w:sz w:val="20"/>
    </w:rPr>
  </w:style>
  <w:style w:type="paragraph" w:styleId="a7">
    <w:name w:val="No Spacing"/>
    <w:link w:val="a8"/>
    <w:uiPriority w:val="1"/>
    <w:qFormat/>
    <w:rsid w:val="00DB2AF8"/>
    <w:pPr>
      <w:spacing w:after="0" w:line="240" w:lineRule="auto"/>
    </w:pPr>
    <w:rPr>
      <w:rFonts w:ascii="Calibri" w:eastAsia="Times New Roman" w:hAnsi="Calibri" w:cs="Times New Roman"/>
    </w:rPr>
  </w:style>
  <w:style w:type="character" w:customStyle="1" w:styleId="a8">
    <w:name w:val="Без интервала Знак"/>
    <w:link w:val="a7"/>
    <w:uiPriority w:val="1"/>
    <w:locked/>
    <w:rsid w:val="00DB2AF8"/>
    <w:rPr>
      <w:rFonts w:ascii="Calibri" w:eastAsia="Times New Roman" w:hAnsi="Calibri" w:cs="Times New Roman"/>
    </w:rPr>
  </w:style>
  <w:style w:type="paragraph" w:styleId="a9">
    <w:name w:val="Balloon Text"/>
    <w:basedOn w:val="a"/>
    <w:link w:val="aa"/>
    <w:uiPriority w:val="99"/>
    <w:rsid w:val="00DB2AF8"/>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rsid w:val="00DB2AF8"/>
    <w:rPr>
      <w:rFonts w:ascii="Tahoma" w:eastAsia="Calibri" w:hAnsi="Tahoma" w:cs="Tahoma"/>
      <w:sz w:val="16"/>
      <w:szCs w:val="16"/>
    </w:rPr>
  </w:style>
  <w:style w:type="paragraph" w:styleId="ab">
    <w:name w:val="TOC Heading"/>
    <w:basedOn w:val="1"/>
    <w:next w:val="a"/>
    <w:uiPriority w:val="39"/>
    <w:qFormat/>
    <w:rsid w:val="00DB2AF8"/>
    <w:pPr>
      <w:outlineLvl w:val="9"/>
    </w:pPr>
    <w:rPr>
      <w:lang w:eastAsia="ru-RU"/>
    </w:rPr>
  </w:style>
  <w:style w:type="paragraph" w:styleId="12">
    <w:name w:val="toc 1"/>
    <w:basedOn w:val="a"/>
    <w:next w:val="a"/>
    <w:autoRedefine/>
    <w:uiPriority w:val="39"/>
    <w:qFormat/>
    <w:rsid w:val="00DB2AF8"/>
    <w:pPr>
      <w:tabs>
        <w:tab w:val="left" w:pos="440"/>
        <w:tab w:val="right" w:leader="dot" w:pos="10195"/>
      </w:tabs>
      <w:spacing w:after="100"/>
      <w:jc w:val="both"/>
    </w:pPr>
    <w:rPr>
      <w:rFonts w:ascii="Times New Roman" w:eastAsia="Calibri" w:hAnsi="Times New Roman" w:cs="Times New Roman"/>
      <w:noProof/>
    </w:rPr>
  </w:style>
  <w:style w:type="character" w:styleId="ac">
    <w:name w:val="Hyperlink"/>
    <w:uiPriority w:val="99"/>
    <w:rsid w:val="00DB2AF8"/>
    <w:rPr>
      <w:rFonts w:cs="Times New Roman"/>
      <w:color w:val="0000FF"/>
      <w:u w:val="single"/>
    </w:rPr>
  </w:style>
  <w:style w:type="paragraph" w:styleId="ad">
    <w:name w:val="Body Text"/>
    <w:aliases w:val="bt,Основной текст Знак Знак"/>
    <w:basedOn w:val="a"/>
    <w:link w:val="ae"/>
    <w:uiPriority w:val="99"/>
    <w:rsid w:val="00DB2AF8"/>
    <w:pPr>
      <w:spacing w:after="120" w:line="240" w:lineRule="auto"/>
    </w:pPr>
    <w:rPr>
      <w:rFonts w:ascii="Times New Roman" w:eastAsia="Calibri" w:hAnsi="Times New Roman" w:cs="Times New Roman"/>
      <w:sz w:val="24"/>
      <w:szCs w:val="24"/>
      <w:lang w:eastAsia="ru-RU"/>
    </w:rPr>
  </w:style>
  <w:style w:type="character" w:customStyle="1" w:styleId="ae">
    <w:name w:val="Основной текст Знак"/>
    <w:aliases w:val="bt Знак1,Основной текст Знак Знак Знак1"/>
    <w:basedOn w:val="a0"/>
    <w:link w:val="ad"/>
    <w:uiPriority w:val="99"/>
    <w:rsid w:val="00DB2AF8"/>
    <w:rPr>
      <w:rFonts w:ascii="Times New Roman" w:eastAsia="Calibri" w:hAnsi="Times New Roman" w:cs="Times New Roman"/>
      <w:sz w:val="24"/>
      <w:szCs w:val="24"/>
      <w:lang w:eastAsia="ru-RU"/>
    </w:rPr>
  </w:style>
  <w:style w:type="paragraph" w:styleId="31">
    <w:name w:val="Body Text Indent 3"/>
    <w:basedOn w:val="a"/>
    <w:link w:val="32"/>
    <w:uiPriority w:val="99"/>
    <w:rsid w:val="00DB2AF8"/>
    <w:pPr>
      <w:spacing w:after="120"/>
      <w:ind w:left="283"/>
    </w:pPr>
    <w:rPr>
      <w:rFonts w:ascii="Calibri" w:eastAsia="Calibri" w:hAnsi="Calibri" w:cs="Times New Roman"/>
      <w:sz w:val="16"/>
      <w:szCs w:val="16"/>
    </w:rPr>
  </w:style>
  <w:style w:type="character" w:customStyle="1" w:styleId="32">
    <w:name w:val="Основной текст с отступом 3 Знак"/>
    <w:basedOn w:val="a0"/>
    <w:link w:val="31"/>
    <w:uiPriority w:val="99"/>
    <w:rsid w:val="00DB2AF8"/>
    <w:rPr>
      <w:rFonts w:ascii="Calibri" w:eastAsia="Calibri" w:hAnsi="Calibri" w:cs="Times New Roman"/>
      <w:sz w:val="16"/>
      <w:szCs w:val="16"/>
    </w:rPr>
  </w:style>
  <w:style w:type="character" w:customStyle="1" w:styleId="33">
    <w:name w:val="Основной текст (3)_"/>
    <w:link w:val="34"/>
    <w:uiPriority w:val="99"/>
    <w:locked/>
    <w:rsid w:val="00DB2AF8"/>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DB2AF8"/>
    <w:pPr>
      <w:shd w:val="clear" w:color="auto" w:fill="FFFFFF"/>
      <w:spacing w:before="300" w:after="0" w:line="322" w:lineRule="exact"/>
      <w:jc w:val="both"/>
    </w:pPr>
    <w:rPr>
      <w:rFonts w:ascii="Times New Roman" w:hAnsi="Times New Roman" w:cs="Times New Roman"/>
      <w:sz w:val="27"/>
      <w:szCs w:val="27"/>
    </w:rPr>
  </w:style>
  <w:style w:type="paragraph" w:customStyle="1" w:styleId="Default">
    <w:name w:val="Default"/>
    <w:uiPriority w:val="99"/>
    <w:rsid w:val="00DB2A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link w:val="ConsPlusNormal0"/>
    <w:qFormat/>
    <w:rsid w:val="00DB2AF8"/>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f">
    <w:name w:val="List Paragraph"/>
    <w:basedOn w:val="a"/>
    <w:uiPriority w:val="34"/>
    <w:qFormat/>
    <w:rsid w:val="00DB2AF8"/>
    <w:pPr>
      <w:spacing w:after="0" w:line="240" w:lineRule="auto"/>
      <w:ind w:left="720"/>
      <w:contextualSpacing/>
    </w:pPr>
    <w:rPr>
      <w:rFonts w:ascii="Times New Roman" w:eastAsia="Calibri" w:hAnsi="Times New Roman" w:cs="Times New Roman"/>
      <w:sz w:val="24"/>
      <w:szCs w:val="24"/>
      <w:lang w:eastAsia="ru-RU"/>
    </w:rPr>
  </w:style>
  <w:style w:type="character" w:customStyle="1" w:styleId="af0">
    <w:name w:val="Основной текст + Полужирный"/>
    <w:uiPriority w:val="99"/>
    <w:rsid w:val="00DB2AF8"/>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DB2AF8"/>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DB2AF8"/>
    <w:rPr>
      <w:rFonts w:cs="Times New Roman"/>
      <w:b/>
      <w:bCs/>
    </w:rPr>
  </w:style>
  <w:style w:type="paragraph" w:customStyle="1" w:styleId="s1">
    <w:name w:val="s_1"/>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DB2AF8"/>
    <w:pPr>
      <w:spacing w:after="0" w:line="240" w:lineRule="auto"/>
      <w:jc w:val="center"/>
    </w:pPr>
    <w:rPr>
      <w:rFonts w:ascii="Times New Roman" w:eastAsia="Calibri" w:hAnsi="Times New Roman" w:cs="Times New Roman"/>
      <w:b/>
      <w:bCs/>
      <w:sz w:val="28"/>
      <w:szCs w:val="24"/>
      <w:lang w:eastAsia="ru-RU"/>
    </w:rPr>
  </w:style>
  <w:style w:type="character" w:customStyle="1" w:styleId="af3">
    <w:name w:val="Название Знак"/>
    <w:basedOn w:val="a0"/>
    <w:link w:val="af2"/>
    <w:uiPriority w:val="99"/>
    <w:rsid w:val="00DB2AF8"/>
    <w:rPr>
      <w:rFonts w:ascii="Times New Roman" w:eastAsia="Calibri" w:hAnsi="Times New Roman" w:cs="Times New Roman"/>
      <w:b/>
      <w:bCs/>
      <w:sz w:val="28"/>
      <w:szCs w:val="24"/>
      <w:lang w:eastAsia="ru-RU"/>
    </w:rPr>
  </w:style>
  <w:style w:type="paragraph" w:styleId="21">
    <w:name w:val="toc 2"/>
    <w:basedOn w:val="a"/>
    <w:next w:val="a"/>
    <w:autoRedefine/>
    <w:uiPriority w:val="39"/>
    <w:qFormat/>
    <w:rsid w:val="00DB2AF8"/>
    <w:pPr>
      <w:tabs>
        <w:tab w:val="right" w:leader="dot" w:pos="10206"/>
      </w:tabs>
      <w:spacing w:after="0" w:line="240" w:lineRule="auto"/>
      <w:jc w:val="center"/>
    </w:pPr>
    <w:rPr>
      <w:rFonts w:ascii="Times New Roman" w:eastAsia="Times New Roman" w:hAnsi="Times New Roman" w:cs="Times New Roman"/>
      <w:noProof/>
      <w:sz w:val="28"/>
      <w:szCs w:val="24"/>
      <w:lang w:eastAsia="ru-RU"/>
    </w:rPr>
  </w:style>
  <w:style w:type="paragraph" w:customStyle="1" w:styleId="7">
    <w:name w:val="Обычный7"/>
    <w:uiPriority w:val="99"/>
    <w:rsid w:val="00DB2AF8"/>
    <w:pPr>
      <w:spacing w:after="0" w:line="240" w:lineRule="auto"/>
      <w:jc w:val="both"/>
    </w:pPr>
    <w:rPr>
      <w:rFonts w:ascii="Times New Roman" w:eastAsia="Times New Roman" w:hAnsi="Times New Roman" w:cs="Times New Roman"/>
      <w:sz w:val="28"/>
      <w:szCs w:val="20"/>
    </w:rPr>
  </w:style>
  <w:style w:type="paragraph" w:customStyle="1" w:styleId="24">
    <w:name w:val="Заголовок 24"/>
    <w:basedOn w:val="7"/>
    <w:next w:val="7"/>
    <w:uiPriority w:val="99"/>
    <w:rsid w:val="00DB2AF8"/>
    <w:pPr>
      <w:keepNext/>
      <w:jc w:val="center"/>
      <w:outlineLvl w:val="1"/>
    </w:pPr>
    <w:rPr>
      <w:rFonts w:ascii="Arial" w:hAnsi="Arial"/>
      <w:sz w:val="24"/>
    </w:rPr>
  </w:style>
  <w:style w:type="paragraph" w:customStyle="1" w:styleId="330">
    <w:name w:val="Основной текст 33"/>
    <w:basedOn w:val="7"/>
    <w:uiPriority w:val="99"/>
    <w:rsid w:val="00DB2AF8"/>
    <w:pPr>
      <w:jc w:val="left"/>
    </w:pPr>
    <w:rPr>
      <w:rFonts w:ascii="Arial" w:hAnsi="Arial"/>
      <w:color w:val="FF0000"/>
    </w:rPr>
  </w:style>
  <w:style w:type="paragraph" w:customStyle="1" w:styleId="13">
    <w:name w:val="Обычный1"/>
    <w:uiPriority w:val="99"/>
    <w:rsid w:val="00DB2AF8"/>
    <w:pPr>
      <w:spacing w:after="0" w:line="240" w:lineRule="auto"/>
      <w:jc w:val="both"/>
    </w:pPr>
    <w:rPr>
      <w:rFonts w:ascii="Times New Roman" w:eastAsia="Times New Roman" w:hAnsi="Times New Roman" w:cs="Times New Roman"/>
      <w:sz w:val="28"/>
      <w:szCs w:val="20"/>
    </w:rPr>
  </w:style>
  <w:style w:type="character" w:customStyle="1" w:styleId="apple-converted-space">
    <w:name w:val="apple-converted-space"/>
    <w:uiPriority w:val="99"/>
    <w:rsid w:val="00DB2AF8"/>
    <w:rPr>
      <w:rFonts w:cs="Times New Roman"/>
    </w:rPr>
  </w:style>
  <w:style w:type="character" w:customStyle="1" w:styleId="22">
    <w:name w:val="Основной текст 2 Знак"/>
    <w:link w:val="23"/>
    <w:uiPriority w:val="99"/>
    <w:locked/>
    <w:rsid w:val="00DB2AF8"/>
    <w:rPr>
      <w:rFonts w:ascii="Times New Roman" w:eastAsia="Times New Roman" w:hAnsi="Times New Roman" w:cs="Times New Roman"/>
      <w:sz w:val="24"/>
      <w:szCs w:val="24"/>
      <w:lang w:eastAsia="ru-RU"/>
    </w:rPr>
  </w:style>
  <w:style w:type="paragraph" w:styleId="23">
    <w:name w:val="Body Text 2"/>
    <w:basedOn w:val="a"/>
    <w:link w:val="22"/>
    <w:uiPriority w:val="99"/>
    <w:rsid w:val="00DB2AF8"/>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DB2AF8"/>
  </w:style>
  <w:style w:type="character" w:customStyle="1" w:styleId="BodyText2Char1">
    <w:name w:val="Body Text 2 Char1"/>
    <w:uiPriority w:val="99"/>
    <w:semiHidden/>
    <w:rsid w:val="00DB2AF8"/>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DB2AF8"/>
    <w:pPr>
      <w:spacing w:after="120" w:line="240" w:lineRule="auto"/>
      <w:ind w:left="283"/>
    </w:pPr>
    <w:rPr>
      <w:rFonts w:ascii="Times New Roman" w:eastAsia="Calibri" w:hAnsi="Times New Roman" w:cs="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basedOn w:val="a0"/>
    <w:link w:val="af4"/>
    <w:uiPriority w:val="99"/>
    <w:rsid w:val="00DB2AF8"/>
    <w:rPr>
      <w:rFonts w:ascii="Times New Roman" w:eastAsia="Calibri" w:hAnsi="Times New Roman" w:cs="Times New Roman"/>
      <w:sz w:val="24"/>
      <w:szCs w:val="24"/>
      <w:lang w:eastAsia="ru-RU"/>
    </w:rPr>
  </w:style>
  <w:style w:type="character" w:customStyle="1" w:styleId="14">
    <w:name w:val="Основной текст Знак1"/>
    <w:uiPriority w:val="99"/>
    <w:rsid w:val="00DB2AF8"/>
    <w:rPr>
      <w:rFonts w:ascii="Times New Roman" w:hAnsi="Times New Roman" w:cs="Times New Roman"/>
      <w:sz w:val="27"/>
      <w:szCs w:val="27"/>
      <w:u w:val="none"/>
    </w:rPr>
  </w:style>
  <w:style w:type="paragraph" w:customStyle="1" w:styleId="af6">
    <w:name w:val="Базовый"/>
    <w:uiPriority w:val="99"/>
    <w:rsid w:val="00DB2AF8"/>
    <w:pPr>
      <w:tabs>
        <w:tab w:val="left" w:pos="709"/>
      </w:tabs>
      <w:suppressAutoHyphens/>
      <w:spacing w:line="276" w:lineRule="atLeast"/>
    </w:pPr>
    <w:rPr>
      <w:rFonts w:ascii="Calibri" w:eastAsia="Times New Roman" w:hAnsi="Calibri" w:cs="Times New Roman"/>
      <w:color w:val="00000A"/>
    </w:rPr>
  </w:style>
  <w:style w:type="paragraph" w:customStyle="1" w:styleId="15">
    <w:name w:val="Название1"/>
    <w:basedOn w:val="13"/>
    <w:uiPriority w:val="99"/>
    <w:rsid w:val="00DB2AF8"/>
    <w:pPr>
      <w:jc w:val="center"/>
    </w:pPr>
    <w:rPr>
      <w:rFonts w:ascii="Arial" w:hAnsi="Arial"/>
      <w:sz w:val="24"/>
    </w:rPr>
  </w:style>
  <w:style w:type="paragraph" w:styleId="25">
    <w:name w:val="Body Text Indent 2"/>
    <w:basedOn w:val="a"/>
    <w:link w:val="26"/>
    <w:uiPriority w:val="99"/>
    <w:rsid w:val="00DB2AF8"/>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6">
    <w:name w:val="Основной текст с отступом 2 Знак"/>
    <w:basedOn w:val="a0"/>
    <w:link w:val="25"/>
    <w:uiPriority w:val="99"/>
    <w:rsid w:val="00DB2AF8"/>
    <w:rPr>
      <w:rFonts w:ascii="Times New Roman" w:eastAsia="Times New Roman" w:hAnsi="Times New Roman" w:cs="Times New Roman"/>
      <w:sz w:val="24"/>
      <w:szCs w:val="24"/>
      <w:lang w:eastAsia="ar-SA"/>
    </w:rPr>
  </w:style>
  <w:style w:type="character" w:customStyle="1" w:styleId="af7">
    <w:name w:val="Основной текст_"/>
    <w:link w:val="16"/>
    <w:locked/>
    <w:rsid w:val="00DB2AF8"/>
    <w:rPr>
      <w:rFonts w:ascii="Times New Roman" w:hAnsi="Times New Roman" w:cs="Times New Roman"/>
      <w:sz w:val="26"/>
      <w:szCs w:val="26"/>
      <w:shd w:val="clear" w:color="auto" w:fill="FFFFFF"/>
    </w:rPr>
  </w:style>
  <w:style w:type="paragraph" w:customStyle="1" w:styleId="16">
    <w:name w:val="Основной текст1"/>
    <w:basedOn w:val="a"/>
    <w:link w:val="af7"/>
    <w:rsid w:val="00DB2AF8"/>
    <w:pPr>
      <w:widowControl w:val="0"/>
      <w:shd w:val="clear" w:color="auto" w:fill="FFFFFF"/>
      <w:spacing w:after="540" w:line="240" w:lineRule="atLeast"/>
      <w:jc w:val="center"/>
    </w:pPr>
    <w:rPr>
      <w:rFonts w:ascii="Times New Roman" w:hAnsi="Times New Roman" w:cs="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qFormat/>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DB2AF8"/>
    <w:rPr>
      <w:rFonts w:ascii="Times New Roman" w:eastAsia="Times New Roman" w:hAnsi="Times New Roman" w:cs="Times New Roman"/>
      <w:sz w:val="24"/>
      <w:szCs w:val="24"/>
      <w:lang w:eastAsia="ru-RU"/>
    </w:rPr>
  </w:style>
  <w:style w:type="character" w:customStyle="1" w:styleId="apple-style-span">
    <w:name w:val="apple-style-span"/>
    <w:uiPriority w:val="99"/>
    <w:rsid w:val="00DB2AF8"/>
    <w:rPr>
      <w:rFonts w:cs="Times New Roman"/>
    </w:rPr>
  </w:style>
  <w:style w:type="paragraph" w:styleId="af9">
    <w:name w:val="Plain Text"/>
    <w:basedOn w:val="a"/>
    <w:link w:val="afa"/>
    <w:uiPriority w:val="99"/>
    <w:rsid w:val="00DB2AF8"/>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0"/>
    <w:link w:val="af9"/>
    <w:uiPriority w:val="99"/>
    <w:rsid w:val="00DB2AF8"/>
    <w:rPr>
      <w:rFonts w:ascii="Courier New" w:eastAsia="Times New Roman"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DB2AF8"/>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DB2AF8"/>
    <w:pPr>
      <w:spacing w:before="100" w:beforeAutospacing="1" w:after="0" w:line="240" w:lineRule="auto"/>
      <w:jc w:val="both"/>
    </w:pPr>
    <w:rPr>
      <w:rFonts w:ascii="Times New Roman" w:eastAsia="Calibri" w:hAnsi="Times New Roman" w:cs="Times New Roman"/>
      <w:sz w:val="28"/>
      <w:szCs w:val="28"/>
      <w:lang w:eastAsia="ru-RU"/>
    </w:rPr>
  </w:style>
  <w:style w:type="character" w:styleId="afb">
    <w:name w:val="page number"/>
    <w:uiPriority w:val="99"/>
    <w:rsid w:val="00DB2AF8"/>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DB2AF8"/>
    <w:pPr>
      <w:spacing w:after="0" w:line="240" w:lineRule="auto"/>
    </w:pPr>
    <w:rPr>
      <w:rFonts w:ascii="Calibri" w:eastAsia="Calibri" w:hAnsi="Calibri" w:cs="Times New Roman"/>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fc"/>
    <w:uiPriority w:val="99"/>
    <w:semiHidden/>
    <w:rsid w:val="00DB2AF8"/>
    <w:rPr>
      <w:rFonts w:ascii="Calibri" w:eastAsia="Calibri" w:hAnsi="Calibri" w:cs="Times New Roman"/>
      <w:sz w:val="20"/>
      <w:szCs w:val="20"/>
    </w:rPr>
  </w:style>
  <w:style w:type="character" w:styleId="afe">
    <w:name w:val="footnote reference"/>
    <w:uiPriority w:val="99"/>
    <w:rsid w:val="00DB2AF8"/>
    <w:rPr>
      <w:rFonts w:ascii="Arial" w:hAnsi="Arial" w:cs="Times New Roman"/>
      <w:sz w:val="32"/>
      <w:vertAlign w:val="superscript"/>
    </w:rPr>
  </w:style>
  <w:style w:type="character" w:styleId="aff">
    <w:name w:val="annotation reference"/>
    <w:uiPriority w:val="99"/>
    <w:semiHidden/>
    <w:rsid w:val="00DB2AF8"/>
    <w:rPr>
      <w:rFonts w:cs="Times New Roman"/>
      <w:sz w:val="16"/>
      <w:szCs w:val="16"/>
    </w:rPr>
  </w:style>
  <w:style w:type="paragraph" w:styleId="aff0">
    <w:name w:val="annotation text"/>
    <w:basedOn w:val="a"/>
    <w:link w:val="aff1"/>
    <w:uiPriority w:val="99"/>
    <w:semiHidden/>
    <w:rsid w:val="00DB2AF8"/>
    <w:pPr>
      <w:spacing w:line="240" w:lineRule="auto"/>
    </w:pPr>
    <w:rPr>
      <w:rFonts w:ascii="Calibri" w:eastAsia="Calibri" w:hAnsi="Calibri" w:cs="Times New Roman"/>
      <w:sz w:val="20"/>
      <w:szCs w:val="20"/>
    </w:rPr>
  </w:style>
  <w:style w:type="character" w:customStyle="1" w:styleId="aff1">
    <w:name w:val="Текст примечания Знак"/>
    <w:basedOn w:val="a0"/>
    <w:link w:val="aff0"/>
    <w:uiPriority w:val="99"/>
    <w:semiHidden/>
    <w:rsid w:val="00DB2AF8"/>
    <w:rPr>
      <w:rFonts w:ascii="Calibri" w:eastAsia="Calibri" w:hAnsi="Calibri" w:cs="Times New Roman"/>
      <w:sz w:val="20"/>
      <w:szCs w:val="20"/>
    </w:rPr>
  </w:style>
  <w:style w:type="paragraph" w:styleId="aff2">
    <w:name w:val="annotation subject"/>
    <w:basedOn w:val="aff0"/>
    <w:next w:val="aff0"/>
    <w:link w:val="aff3"/>
    <w:uiPriority w:val="99"/>
    <w:semiHidden/>
    <w:rsid w:val="00DB2AF8"/>
    <w:rPr>
      <w:b/>
      <w:bCs/>
    </w:rPr>
  </w:style>
  <w:style w:type="character" w:customStyle="1" w:styleId="aff3">
    <w:name w:val="Тема примечания Знак"/>
    <w:basedOn w:val="aff1"/>
    <w:link w:val="aff2"/>
    <w:uiPriority w:val="99"/>
    <w:semiHidden/>
    <w:rsid w:val="00DB2AF8"/>
    <w:rPr>
      <w:rFonts w:ascii="Calibri" w:eastAsia="Calibri" w:hAnsi="Calibri" w:cs="Times New Roman"/>
      <w:b/>
      <w:bCs/>
      <w:sz w:val="20"/>
      <w:szCs w:val="20"/>
    </w:rPr>
  </w:style>
  <w:style w:type="table" w:styleId="aff4">
    <w:name w:val="Table Grid"/>
    <w:basedOn w:val="a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B2AF8"/>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uiPriority w:val="99"/>
    <w:rsid w:val="00DB2AF8"/>
    <w:pPr>
      <w:widowControl w:val="0"/>
      <w:autoSpaceDE w:val="0"/>
      <w:autoSpaceDN w:val="0"/>
      <w:spacing w:after="0" w:line="240" w:lineRule="auto"/>
    </w:pPr>
    <w:rPr>
      <w:rFonts w:ascii="Courier New" w:eastAsia="Times New Roman" w:hAnsi="Courier New" w:cs="Courier New"/>
      <w:sz w:val="20"/>
      <w:szCs w:val="20"/>
    </w:rPr>
  </w:style>
  <w:style w:type="character" w:customStyle="1" w:styleId="17">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DB2AF8"/>
    <w:rPr>
      <w:lang w:eastAsia="ru-RU"/>
    </w:rPr>
  </w:style>
  <w:style w:type="character" w:styleId="aff5">
    <w:name w:val="FollowedHyperlink"/>
    <w:uiPriority w:val="99"/>
    <w:rsid w:val="00DB2AF8"/>
    <w:rPr>
      <w:rFonts w:cs="Times New Roman"/>
      <w:color w:val="800080"/>
      <w:u w:val="single"/>
    </w:rPr>
  </w:style>
  <w:style w:type="character" w:customStyle="1" w:styleId="18">
    <w:name w:val="Верхний колонтитул Знак1"/>
    <w:uiPriority w:val="99"/>
    <w:semiHidden/>
    <w:rsid w:val="00DB2AF8"/>
    <w:rPr>
      <w:rFonts w:cs="Times New Roman"/>
    </w:rPr>
  </w:style>
  <w:style w:type="character" w:customStyle="1" w:styleId="19">
    <w:name w:val="Нижний колонтитул Знак1"/>
    <w:uiPriority w:val="99"/>
    <w:semiHidden/>
    <w:rsid w:val="00DB2AF8"/>
    <w:rPr>
      <w:rFonts w:cs="Times New Roman"/>
    </w:rPr>
  </w:style>
  <w:style w:type="character" w:customStyle="1" w:styleId="1a">
    <w:name w:val="Название Знак1"/>
    <w:uiPriority w:val="99"/>
    <w:rsid w:val="00DB2AF8"/>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DB2AF8"/>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DB2AF8"/>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Pro-text">
    <w:name w:val="Pro-text Знак Знак Знак"/>
    <w:link w:val="Pro-text0"/>
    <w:uiPriority w:val="99"/>
    <w:locked/>
    <w:rsid w:val="00DB2AF8"/>
    <w:rPr>
      <w:rFonts w:ascii="Georgia" w:hAnsi="Georgia"/>
      <w:sz w:val="24"/>
      <w:lang w:val="en-US"/>
    </w:rPr>
  </w:style>
  <w:style w:type="paragraph" w:customStyle="1" w:styleId="Pro-text0">
    <w:name w:val="Pro-text Знак Знак"/>
    <w:basedOn w:val="a"/>
    <w:link w:val="Pro-text"/>
    <w:uiPriority w:val="99"/>
    <w:rsid w:val="00DB2AF8"/>
    <w:pPr>
      <w:spacing w:before="120" w:after="0" w:line="288" w:lineRule="auto"/>
      <w:ind w:left="1200"/>
      <w:jc w:val="both"/>
    </w:pPr>
    <w:rPr>
      <w:rFonts w:ascii="Georgia" w:hAnsi="Georgia"/>
      <w:sz w:val="24"/>
      <w:lang w:val="en-US"/>
    </w:rPr>
  </w:style>
  <w:style w:type="character" w:customStyle="1" w:styleId="aff6">
    <w:name w:val="Осн.текст Знак"/>
    <w:link w:val="aff7"/>
    <w:uiPriority w:val="99"/>
    <w:locked/>
    <w:rsid w:val="00DB2AF8"/>
    <w:rPr>
      <w:rFonts w:ascii="Arial" w:hAnsi="Arial"/>
      <w:lang w:eastAsia="ru-RU"/>
    </w:rPr>
  </w:style>
  <w:style w:type="paragraph" w:customStyle="1" w:styleId="aff7">
    <w:name w:val="Осн.текст"/>
    <w:basedOn w:val="a"/>
    <w:link w:val="aff6"/>
    <w:uiPriority w:val="99"/>
    <w:rsid w:val="00DB2AF8"/>
    <w:pPr>
      <w:spacing w:after="0" w:line="288" w:lineRule="auto"/>
      <w:ind w:right="792" w:firstLine="720"/>
      <w:jc w:val="both"/>
    </w:pPr>
    <w:rPr>
      <w:rFonts w:ascii="Arial" w:hAnsi="Arial"/>
      <w:lang w:eastAsia="ru-RU"/>
    </w:rPr>
  </w:style>
  <w:style w:type="paragraph" w:customStyle="1" w:styleId="1b">
    <w:name w:val="Стиль1"/>
    <w:basedOn w:val="a"/>
    <w:link w:val="1c"/>
    <w:uiPriority w:val="99"/>
    <w:rsid w:val="00DB2AF8"/>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ConsPlusTitle">
    <w:name w:val="ConsPlusTitle"/>
    <w:uiPriority w:val="99"/>
    <w:rsid w:val="00DB2AF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8">
    <w:name w:val="Таблицы (моноширинный)"/>
    <w:basedOn w:val="a"/>
    <w:next w:val="a"/>
    <w:uiPriority w:val="99"/>
    <w:rsid w:val="00DB2AF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DB2AF8"/>
    <w:rPr>
      <w:rFonts w:ascii="Verdana" w:hAnsi="Verdana"/>
      <w:lang w:val="en-US"/>
    </w:rPr>
  </w:style>
  <w:style w:type="paragraph" w:customStyle="1" w:styleId="CharChar40">
    <w:name w:val="Char Char4 Знак Знак Знак"/>
    <w:basedOn w:val="a"/>
    <w:link w:val="CharChar4"/>
    <w:uiPriority w:val="99"/>
    <w:rsid w:val="00DB2AF8"/>
    <w:pPr>
      <w:spacing w:after="160" w:line="240" w:lineRule="exact"/>
    </w:pPr>
    <w:rPr>
      <w:rFonts w:ascii="Verdana" w:hAnsi="Verdana"/>
      <w:lang w:val="en-US"/>
    </w:rPr>
  </w:style>
  <w:style w:type="paragraph" w:customStyle="1" w:styleId="29">
    <w:name w:val="Знак2"/>
    <w:basedOn w:val="a"/>
    <w:uiPriority w:val="99"/>
    <w:rsid w:val="00DB2AF8"/>
    <w:pPr>
      <w:spacing w:after="160" w:line="240" w:lineRule="exact"/>
    </w:pPr>
    <w:rPr>
      <w:rFonts w:ascii="Verdana" w:eastAsia="Times New Roman" w:hAnsi="Verdana" w:cs="Times New Roman"/>
      <w:sz w:val="20"/>
      <w:szCs w:val="20"/>
      <w:lang w:val="en-US"/>
    </w:rPr>
  </w:style>
  <w:style w:type="paragraph" w:customStyle="1" w:styleId="aff9">
    <w:name w:val="Знак"/>
    <w:basedOn w:val="a"/>
    <w:uiPriority w:val="99"/>
    <w:rsid w:val="00DB2AF8"/>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DB2AF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b">
    <w:name w:val="Знак Знак Знак Знак"/>
    <w:basedOn w:val="a"/>
    <w:uiPriority w:val="99"/>
    <w:rsid w:val="00DB2AF8"/>
    <w:pPr>
      <w:spacing w:after="160" w:line="240" w:lineRule="exact"/>
    </w:pPr>
    <w:rPr>
      <w:rFonts w:ascii="Verdana" w:eastAsia="Times New Roman" w:hAnsi="Verdana" w:cs="Times New Roman"/>
      <w:sz w:val="20"/>
      <w:szCs w:val="20"/>
      <w:lang w:val="en-US"/>
    </w:rPr>
  </w:style>
  <w:style w:type="paragraph" w:customStyle="1" w:styleId="1d">
    <w:name w:val="Знак1"/>
    <w:basedOn w:val="a"/>
    <w:uiPriority w:val="99"/>
    <w:rsid w:val="00DB2AF8"/>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DB2AF8"/>
    <w:rPr>
      <w:rFonts w:ascii="Cambria" w:eastAsia="Times New Roman" w:hAnsi="Cambria"/>
      <w:sz w:val="24"/>
      <w:lang w:eastAsia="ru-RU"/>
    </w:rPr>
  </w:style>
  <w:style w:type="paragraph" w:customStyle="1" w:styleId="affd">
    <w:name w:val="Обычный ~ Марк"/>
    <w:basedOn w:val="a"/>
    <w:link w:val="affc"/>
    <w:autoRedefine/>
    <w:uiPriority w:val="99"/>
    <w:rsid w:val="00DB2AF8"/>
    <w:pPr>
      <w:framePr w:hSpace="180" w:wrap="around" w:hAnchor="margin" w:xAlign="center" w:y="644"/>
      <w:spacing w:after="60" w:line="280" w:lineRule="exact"/>
      <w:ind w:left="21"/>
    </w:pPr>
    <w:rPr>
      <w:rFonts w:ascii="Cambria" w:eastAsia="Times New Roman" w:hAnsi="Cambria"/>
      <w:sz w:val="24"/>
      <w:lang w:eastAsia="ru-RU"/>
    </w:rPr>
  </w:style>
  <w:style w:type="paragraph" w:customStyle="1" w:styleId="1e">
    <w:name w:val="Абзац списка1"/>
    <w:basedOn w:val="a"/>
    <w:link w:val="ListParagraphChar"/>
    <w:uiPriority w:val="99"/>
    <w:rsid w:val="00DB2AF8"/>
    <w:pPr>
      <w:ind w:left="720"/>
      <w:contextualSpacing/>
    </w:pPr>
    <w:rPr>
      <w:rFonts w:ascii="Calibri" w:eastAsia="Times New Roman" w:hAnsi="Calibri" w:cs="Times New Roman"/>
      <w:sz w:val="20"/>
      <w:szCs w:val="20"/>
      <w:lang w:eastAsia="ru-RU"/>
    </w:rPr>
  </w:style>
  <w:style w:type="paragraph" w:customStyle="1" w:styleId="211">
    <w:name w:val="Основной текст с отступом 21"/>
    <w:basedOn w:val="a"/>
    <w:uiPriority w:val="99"/>
    <w:rsid w:val="00DB2AF8"/>
    <w:pPr>
      <w:widowControl w:val="0"/>
      <w:suppressAutoHyphens/>
      <w:spacing w:after="120" w:line="480" w:lineRule="auto"/>
      <w:ind w:left="283"/>
    </w:pPr>
    <w:rPr>
      <w:rFonts w:ascii="Times New Roman" w:eastAsia="Arial Unicode MS" w:hAnsi="Times New Roman" w:cs="Times New Roman"/>
      <w:kern w:val="2"/>
      <w:sz w:val="24"/>
      <w:szCs w:val="24"/>
      <w:lang w:eastAsia="ru-RU"/>
    </w:rPr>
  </w:style>
  <w:style w:type="character" w:styleId="affe">
    <w:name w:val="Emphasis"/>
    <w:uiPriority w:val="99"/>
    <w:qFormat/>
    <w:rsid w:val="00DB2AF8"/>
    <w:rPr>
      <w:rFonts w:cs="Times New Roman"/>
      <w:i/>
    </w:rPr>
  </w:style>
  <w:style w:type="table" w:customStyle="1" w:styleId="1f">
    <w:name w:val="Сетка таблицы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B2AF8"/>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character" w:customStyle="1" w:styleId="ConsPlusNormal0">
    <w:name w:val="ConsPlusNormal Знак"/>
    <w:link w:val="ConsPlusNormal"/>
    <w:locked/>
    <w:rsid w:val="00DB2AF8"/>
    <w:rPr>
      <w:rFonts w:ascii="Arial" w:eastAsia="Calibri" w:hAnsi="Arial" w:cs="Arial"/>
      <w:sz w:val="20"/>
      <w:szCs w:val="20"/>
    </w:rPr>
  </w:style>
  <w:style w:type="paragraph" w:customStyle="1" w:styleId="2a">
    <w:name w:val="Обычный2"/>
    <w:uiPriority w:val="99"/>
    <w:rsid w:val="00DB2AF8"/>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2b">
    <w:name w:val="Абзац списка2"/>
    <w:basedOn w:val="a"/>
    <w:uiPriority w:val="99"/>
    <w:rsid w:val="00DB2AF8"/>
    <w:pPr>
      <w:ind w:left="720"/>
      <w:contextualSpacing/>
    </w:pPr>
    <w:rPr>
      <w:rFonts w:ascii="Calibri" w:eastAsia="Times New Roman" w:hAnsi="Calibri" w:cs="Times New Roman"/>
    </w:rPr>
  </w:style>
  <w:style w:type="character" w:customStyle="1" w:styleId="1f0">
    <w:name w:val="Текст выноски Знак1"/>
    <w:uiPriority w:val="99"/>
    <w:semiHidden/>
    <w:rsid w:val="00DB2AF8"/>
    <w:rPr>
      <w:rFonts w:ascii="Tahoma" w:hAnsi="Tahoma" w:cs="Tahoma"/>
      <w:sz w:val="16"/>
      <w:szCs w:val="16"/>
      <w:lang w:eastAsia="ru-RU"/>
    </w:rPr>
  </w:style>
  <w:style w:type="character" w:customStyle="1" w:styleId="310">
    <w:name w:val="Основной текст с отступом 3 Знак1"/>
    <w:uiPriority w:val="99"/>
    <w:semiHidden/>
    <w:rsid w:val="00DB2AF8"/>
    <w:rPr>
      <w:rFonts w:cs="Times New Roman"/>
      <w:sz w:val="16"/>
      <w:szCs w:val="16"/>
    </w:rPr>
  </w:style>
  <w:style w:type="character" w:customStyle="1" w:styleId="1f1">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Основной текст 1 Знак1"/>
    <w:uiPriority w:val="99"/>
    <w:rsid w:val="00DB2AF8"/>
    <w:rPr>
      <w:rFonts w:cs="Times New Roman"/>
    </w:rPr>
  </w:style>
  <w:style w:type="table" w:customStyle="1" w:styleId="2c">
    <w:name w:val="Сетка таблицы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DB2AF8"/>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character" w:customStyle="1" w:styleId="FontStyle16">
    <w:name w:val="Font Style16"/>
    <w:uiPriority w:val="99"/>
    <w:rsid w:val="00DB2AF8"/>
    <w:rPr>
      <w:rFonts w:ascii="Times New Roman" w:hAnsi="Times New Roman"/>
      <w:b/>
      <w:sz w:val="26"/>
    </w:rPr>
  </w:style>
  <w:style w:type="paragraph" w:customStyle="1" w:styleId="headertext">
    <w:name w:val="headertext"/>
    <w:basedOn w:val="a"/>
    <w:uiPriority w:val="99"/>
    <w:semiHidden/>
    <w:rsid w:val="00DB2AF8"/>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35">
    <w:name w:val="Сетка таблицы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DB2AF8"/>
    <w:pPr>
      <w:numPr>
        <w:ilvl w:val="1"/>
      </w:numPr>
    </w:pPr>
    <w:rPr>
      <w:rFonts w:ascii="Cambria" w:eastAsia="Times New Roman" w:hAnsi="Cambria" w:cs="Times New Roman"/>
      <w:i/>
      <w:iCs/>
      <w:color w:val="4F81BD"/>
      <w:spacing w:val="15"/>
      <w:sz w:val="24"/>
      <w:szCs w:val="24"/>
    </w:rPr>
  </w:style>
  <w:style w:type="character" w:customStyle="1" w:styleId="afff1">
    <w:name w:val="Подзаголовок Знак"/>
    <w:basedOn w:val="a0"/>
    <w:link w:val="afff0"/>
    <w:uiPriority w:val="99"/>
    <w:rsid w:val="00DB2AF8"/>
    <w:rPr>
      <w:rFonts w:ascii="Cambria" w:eastAsia="Times New Roman" w:hAnsi="Cambria" w:cs="Times New Roman"/>
      <w:i/>
      <w:iCs/>
      <w:color w:val="4F81BD"/>
      <w:spacing w:val="15"/>
      <w:sz w:val="24"/>
      <w:szCs w:val="24"/>
    </w:rPr>
  </w:style>
  <w:style w:type="character" w:styleId="afff2">
    <w:name w:val="Subtle Emphasis"/>
    <w:uiPriority w:val="99"/>
    <w:qFormat/>
    <w:rsid w:val="00DB2AF8"/>
    <w:rPr>
      <w:rFonts w:cs="Times New Roman"/>
      <w:i/>
      <w:iCs/>
      <w:color w:val="808080"/>
    </w:rPr>
  </w:style>
  <w:style w:type="table" w:customStyle="1" w:styleId="41">
    <w:name w:val="Сетка таблицы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Стиль1 Знак"/>
    <w:link w:val="1b"/>
    <w:uiPriority w:val="99"/>
    <w:locked/>
    <w:rsid w:val="00DB2AF8"/>
    <w:rPr>
      <w:rFonts w:ascii="Times New Roman" w:eastAsia="Times New Roman" w:hAnsi="Times New Roman" w:cs="Times New Roman"/>
      <w:sz w:val="28"/>
      <w:szCs w:val="24"/>
      <w:lang w:eastAsia="ru-RU"/>
    </w:rPr>
  </w:style>
  <w:style w:type="character" w:customStyle="1" w:styleId="ListParagraphChar">
    <w:name w:val="List Paragraph Char"/>
    <w:link w:val="1e"/>
    <w:uiPriority w:val="99"/>
    <w:locked/>
    <w:rsid w:val="00DB2AF8"/>
    <w:rPr>
      <w:rFonts w:ascii="Calibri" w:eastAsia="Times New Roman" w:hAnsi="Calibri" w:cs="Times New Roman"/>
      <w:sz w:val="20"/>
      <w:szCs w:val="20"/>
      <w:lang w:eastAsia="ru-RU"/>
    </w:rPr>
  </w:style>
  <w:style w:type="character" w:customStyle="1" w:styleId="213">
    <w:name w:val="Основной текст с отступом 2 Знак1"/>
    <w:uiPriority w:val="99"/>
    <w:locked/>
    <w:rsid w:val="00DB2AF8"/>
    <w:rPr>
      <w:rFonts w:ascii="Times New Roman" w:hAnsi="Times New Roman"/>
      <w:sz w:val="24"/>
      <w:lang w:eastAsia="ru-RU"/>
    </w:rPr>
  </w:style>
  <w:style w:type="paragraph" w:customStyle="1" w:styleId="afff3">
    <w:name w:val="заг табл"/>
    <w:basedOn w:val="a"/>
    <w:uiPriority w:val="99"/>
    <w:rsid w:val="00DB2AF8"/>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DB2AF8"/>
    <w:rPr>
      <w:sz w:val="24"/>
      <w:lang w:val="ru-RU" w:eastAsia="ru-RU"/>
    </w:rPr>
  </w:style>
  <w:style w:type="character" w:customStyle="1" w:styleId="afff4">
    <w:name w:val="Цветовое выделение"/>
    <w:uiPriority w:val="99"/>
    <w:rsid w:val="00DB2AF8"/>
    <w:rPr>
      <w:b/>
      <w:color w:val="000080"/>
    </w:rPr>
  </w:style>
  <w:style w:type="table" w:customStyle="1" w:styleId="51">
    <w:name w:val="Сетка таблицы5"/>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DB2AF8"/>
    <w:rPr>
      <w:sz w:val="24"/>
      <w:lang w:val="ru-RU" w:eastAsia="ru-RU"/>
    </w:rPr>
  </w:style>
  <w:style w:type="paragraph" w:customStyle="1" w:styleId="2d">
    <w:name w:val="Знак Знак Знак Знак2"/>
    <w:basedOn w:val="a"/>
    <w:uiPriority w:val="99"/>
    <w:rsid w:val="00DB2A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uiPriority w:val="99"/>
    <w:rsid w:val="00DB2AF8"/>
    <w:pPr>
      <w:widowControl w:val="0"/>
      <w:autoSpaceDE w:val="0"/>
      <w:autoSpaceDN w:val="0"/>
      <w:adjustRightInd w:val="0"/>
      <w:spacing w:after="0" w:line="240" w:lineRule="auto"/>
      <w:ind w:right="19772" w:firstLine="720"/>
    </w:pPr>
    <w:rPr>
      <w:rFonts w:ascii="Arial" w:eastAsia="Times New Roman" w:hAnsi="Arial" w:cs="Arial"/>
      <w:sz w:val="18"/>
      <w:szCs w:val="20"/>
    </w:rPr>
  </w:style>
  <w:style w:type="paragraph" w:customStyle="1" w:styleId="afff5">
    <w:name w:val="Номер"/>
    <w:basedOn w:val="a"/>
    <w:uiPriority w:val="99"/>
    <w:rsid w:val="00DB2AF8"/>
    <w:pPr>
      <w:spacing w:after="0" w:line="240" w:lineRule="auto"/>
      <w:jc w:val="center"/>
    </w:pPr>
    <w:rPr>
      <w:rFonts w:ascii="Times New Roman" w:eastAsia="Times New Roman" w:hAnsi="Times New Roman" w:cs="Times New Roman"/>
      <w:sz w:val="28"/>
      <w:szCs w:val="20"/>
      <w:lang w:eastAsia="ru-RU"/>
    </w:rPr>
  </w:style>
  <w:style w:type="paragraph" w:customStyle="1" w:styleId="1f2">
    <w:name w:val="Без интервала1"/>
    <w:uiPriority w:val="99"/>
    <w:rsid w:val="00DB2AF8"/>
    <w:pPr>
      <w:spacing w:after="0" w:line="240" w:lineRule="auto"/>
    </w:pPr>
    <w:rPr>
      <w:rFonts w:ascii="Calibri" w:eastAsia="Times New Roman" w:hAnsi="Calibri" w:cs="Times New Roman"/>
    </w:rPr>
  </w:style>
  <w:style w:type="character" w:customStyle="1" w:styleId="afff6">
    <w:name w:val="Знак Знак"/>
    <w:uiPriority w:val="99"/>
    <w:rsid w:val="00DB2AF8"/>
    <w:rPr>
      <w:sz w:val="16"/>
      <w:lang w:val="ru-RU" w:eastAsia="ru-RU"/>
    </w:rPr>
  </w:style>
  <w:style w:type="paragraph" w:customStyle="1" w:styleId="afff7">
    <w:name w:val="Постановление"/>
    <w:basedOn w:val="a"/>
    <w:uiPriority w:val="99"/>
    <w:rsid w:val="00DB2AF8"/>
    <w:pPr>
      <w:spacing w:after="0" w:line="240" w:lineRule="auto"/>
      <w:jc w:val="center"/>
    </w:pPr>
    <w:rPr>
      <w:rFonts w:ascii="Times New Roman" w:eastAsia="Times New Roman" w:hAnsi="Times New Roman" w:cs="Times New Roman"/>
      <w:spacing w:val="-14"/>
      <w:sz w:val="30"/>
      <w:szCs w:val="20"/>
      <w:lang w:eastAsia="ru-RU"/>
    </w:rPr>
  </w:style>
  <w:style w:type="character" w:customStyle="1" w:styleId="2e">
    <w:name w:val="Знак Знак2"/>
    <w:uiPriority w:val="99"/>
    <w:rsid w:val="00DB2AF8"/>
    <w:rPr>
      <w:sz w:val="24"/>
      <w:lang w:val="ru-RU" w:eastAsia="ru-RU"/>
    </w:rPr>
  </w:style>
  <w:style w:type="paragraph" w:customStyle="1" w:styleId="1f3">
    <w:name w:val="Заголовок 1К"/>
    <w:basedOn w:val="a"/>
    <w:autoRedefine/>
    <w:uiPriority w:val="99"/>
    <w:rsid w:val="00DB2AF8"/>
    <w:pPr>
      <w:spacing w:after="0" w:line="240" w:lineRule="auto"/>
      <w:ind w:right="-108"/>
    </w:pPr>
    <w:rPr>
      <w:rFonts w:ascii="Times New Roman" w:eastAsia="Times New Roman" w:hAnsi="Times New Roman" w:cs="Times New Roman"/>
      <w:sz w:val="24"/>
      <w:szCs w:val="24"/>
      <w:lang w:eastAsia="ru-RU"/>
    </w:rPr>
  </w:style>
  <w:style w:type="paragraph" w:customStyle="1" w:styleId="xl31">
    <w:name w:val="xl31"/>
    <w:basedOn w:val="a"/>
    <w:uiPriority w:val="99"/>
    <w:rsid w:val="00DB2A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DB2AF8"/>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R1">
    <w:name w:val="FR1"/>
    <w:uiPriority w:val="99"/>
    <w:rsid w:val="00DB2AF8"/>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rPr>
  </w:style>
  <w:style w:type="character" w:customStyle="1" w:styleId="1f4">
    <w:name w:val="Текст Знак1"/>
    <w:uiPriority w:val="99"/>
    <w:semiHidden/>
    <w:rsid w:val="00DB2AF8"/>
    <w:rPr>
      <w:rFonts w:ascii="Consolas" w:hAnsi="Consolas" w:cs="Consolas"/>
      <w:sz w:val="21"/>
      <w:szCs w:val="21"/>
    </w:rPr>
  </w:style>
  <w:style w:type="character" w:customStyle="1" w:styleId="FontStyle11">
    <w:name w:val="Font Style11"/>
    <w:uiPriority w:val="99"/>
    <w:rsid w:val="00DB2AF8"/>
    <w:rPr>
      <w:rFonts w:ascii="Times New Roman" w:hAnsi="Times New Roman"/>
      <w:sz w:val="26"/>
    </w:rPr>
  </w:style>
  <w:style w:type="character" w:customStyle="1" w:styleId="36">
    <w:name w:val="Знак Знак3"/>
    <w:uiPriority w:val="99"/>
    <w:locked/>
    <w:rsid w:val="00DB2AF8"/>
    <w:rPr>
      <w:sz w:val="24"/>
      <w:lang w:val="ru-RU" w:eastAsia="ru-RU"/>
    </w:rPr>
  </w:style>
  <w:style w:type="character" w:customStyle="1" w:styleId="news-text">
    <w:name w:val="news-text"/>
    <w:uiPriority w:val="99"/>
    <w:rsid w:val="00DB2AF8"/>
    <w:rPr>
      <w:rFonts w:cs="Times New Roman"/>
    </w:rPr>
  </w:style>
  <w:style w:type="paragraph" w:customStyle="1" w:styleId="1f5">
    <w:name w:val="Знак Знак Знак1 Знак Знак Знак Знак Знак Знак Знак Знак"/>
    <w:basedOn w:val="a"/>
    <w:uiPriority w:val="99"/>
    <w:rsid w:val="00DB2AF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0">
    <w:name w:val="Знак Знак7"/>
    <w:uiPriority w:val="99"/>
    <w:locked/>
    <w:rsid w:val="00DB2AF8"/>
    <w:rPr>
      <w:sz w:val="24"/>
      <w:lang w:val="ru-RU" w:eastAsia="ru-RU"/>
    </w:rPr>
  </w:style>
  <w:style w:type="character" w:customStyle="1" w:styleId="1f6">
    <w:name w:val="Знак Знак1"/>
    <w:uiPriority w:val="99"/>
    <w:locked/>
    <w:rsid w:val="00DB2AF8"/>
    <w:rPr>
      <w:sz w:val="24"/>
      <w:lang w:val="ru-RU" w:eastAsia="ru-RU"/>
    </w:rPr>
  </w:style>
  <w:style w:type="character" w:customStyle="1" w:styleId="FontStyle12">
    <w:name w:val="Font Style12"/>
    <w:uiPriority w:val="99"/>
    <w:rsid w:val="00DB2AF8"/>
    <w:rPr>
      <w:rFonts w:ascii="Times New Roman" w:hAnsi="Times New Roman"/>
      <w:sz w:val="24"/>
    </w:rPr>
  </w:style>
  <w:style w:type="paragraph" w:customStyle="1" w:styleId="Style5">
    <w:name w:val="Style5"/>
    <w:basedOn w:val="a"/>
    <w:uiPriority w:val="99"/>
    <w:rsid w:val="00DB2AF8"/>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DB2AF8"/>
  </w:style>
  <w:style w:type="paragraph" w:customStyle="1" w:styleId="afff8">
    <w:name w:val="основной"/>
    <w:basedOn w:val="a"/>
    <w:uiPriority w:val="99"/>
    <w:rsid w:val="00DB2AF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9">
    <w:name w:val="Текстовый блок"/>
    <w:uiPriority w:val="99"/>
    <w:rsid w:val="00DB2AF8"/>
    <w:pPr>
      <w:spacing w:after="0" w:line="240" w:lineRule="auto"/>
    </w:pPr>
    <w:rPr>
      <w:rFonts w:ascii="Helvetica" w:eastAsia="Calibri" w:hAnsi="Helvetica" w:cs="Times New Roman"/>
      <w:color w:val="000000"/>
      <w:sz w:val="24"/>
      <w:szCs w:val="20"/>
    </w:rPr>
  </w:style>
  <w:style w:type="paragraph" w:customStyle="1" w:styleId="s4-wptoptable1">
    <w:name w:val="s4-wptoptable1"/>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
    <w:name w:val="Без интервала2"/>
    <w:uiPriority w:val="99"/>
    <w:rsid w:val="00DB2AF8"/>
    <w:pPr>
      <w:spacing w:after="0" w:line="240" w:lineRule="auto"/>
    </w:pPr>
    <w:rPr>
      <w:rFonts w:ascii="Calibri" w:eastAsia="Times New Roman" w:hAnsi="Calibri" w:cs="Times New Roman"/>
    </w:rPr>
  </w:style>
  <w:style w:type="paragraph" w:customStyle="1" w:styleId="2f0">
    <w:name w:val="Основной текст2"/>
    <w:basedOn w:val="a"/>
    <w:rsid w:val="00DB2AF8"/>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a">
    <w:name w:val="endnote text"/>
    <w:basedOn w:val="a"/>
    <w:link w:val="afffb"/>
    <w:uiPriority w:val="99"/>
    <w:rsid w:val="00DB2AF8"/>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0"/>
    <w:link w:val="afffa"/>
    <w:uiPriority w:val="99"/>
    <w:rsid w:val="00DB2AF8"/>
    <w:rPr>
      <w:rFonts w:ascii="Times New Roman" w:eastAsia="Times New Roman" w:hAnsi="Times New Roman" w:cs="Times New Roman"/>
      <w:sz w:val="20"/>
      <w:szCs w:val="20"/>
      <w:lang w:eastAsia="ru-RU"/>
    </w:rPr>
  </w:style>
  <w:style w:type="character" w:styleId="afffc">
    <w:name w:val="endnote reference"/>
    <w:uiPriority w:val="99"/>
    <w:rsid w:val="00DB2AF8"/>
    <w:rPr>
      <w:rFonts w:cs="Times New Roman"/>
      <w:vertAlign w:val="superscript"/>
    </w:rPr>
  </w:style>
  <w:style w:type="character" w:customStyle="1" w:styleId="12pt">
    <w:name w:val="Основной текст + 12 pt"/>
    <w:uiPriority w:val="99"/>
    <w:rsid w:val="00DB2AF8"/>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DB2AF8"/>
    <w:rPr>
      <w:rFonts w:ascii="Times New Roman" w:hAnsi="Times New Roman"/>
      <w:sz w:val="28"/>
      <w:shd w:val="clear" w:color="auto" w:fill="FFFFFF"/>
    </w:rPr>
  </w:style>
  <w:style w:type="paragraph" w:customStyle="1" w:styleId="afffd">
    <w:name w:val="Текст в заданном формате"/>
    <w:basedOn w:val="a"/>
    <w:uiPriority w:val="99"/>
    <w:rsid w:val="00DB2AF8"/>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39"/>
    <w:qFormat/>
    <w:rsid w:val="00DB2AF8"/>
    <w:pPr>
      <w:spacing w:after="100"/>
      <w:ind w:left="440"/>
    </w:pPr>
    <w:rPr>
      <w:rFonts w:ascii="Calibri" w:eastAsia="Times New Roman" w:hAnsi="Calibri" w:cs="Times New Roman"/>
      <w:lang w:eastAsia="ru-RU"/>
    </w:rPr>
  </w:style>
  <w:style w:type="character" w:styleId="afffe">
    <w:name w:val="line number"/>
    <w:uiPriority w:val="99"/>
    <w:semiHidden/>
    <w:rsid w:val="00DB2AF8"/>
    <w:rPr>
      <w:rFonts w:cs="Times New Roman"/>
    </w:rPr>
  </w:style>
  <w:style w:type="table" w:customStyle="1" w:styleId="71">
    <w:name w:val="Сетка таблицы7"/>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DB2AF8"/>
    <w:rPr>
      <w:rFonts w:ascii="Times New Roman" w:hAnsi="Times New Roman"/>
      <w:sz w:val="28"/>
      <w:shd w:val="clear" w:color="auto" w:fill="FFFFFF"/>
    </w:rPr>
  </w:style>
  <w:style w:type="paragraph" w:customStyle="1" w:styleId="190">
    <w:name w:val="Основной текст19"/>
    <w:basedOn w:val="a"/>
    <w:uiPriority w:val="99"/>
    <w:rsid w:val="00DB2AF8"/>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DB2AF8"/>
    <w:rPr>
      <w:rFonts w:ascii="Batang" w:eastAsia="Batang" w:hAnsi="Batang" w:cs="Batang"/>
      <w:spacing w:val="30"/>
      <w:sz w:val="24"/>
      <w:szCs w:val="24"/>
      <w:shd w:val="clear" w:color="auto" w:fill="FFFFFF"/>
    </w:rPr>
  </w:style>
  <w:style w:type="character" w:customStyle="1" w:styleId="52">
    <w:name w:val="Основной текст5"/>
    <w:uiPriority w:val="99"/>
    <w:rsid w:val="00DB2AF8"/>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DB2AF8"/>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DB2AF8"/>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DB2AF8"/>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DB2AF8"/>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DB2AF8"/>
    <w:rPr>
      <w:rFonts w:ascii="Batang" w:eastAsia="Batang" w:hAnsi="Batang" w:cs="Batang"/>
      <w:sz w:val="21"/>
      <w:szCs w:val="21"/>
      <w:shd w:val="clear" w:color="auto" w:fill="FFFFFF"/>
    </w:rPr>
  </w:style>
  <w:style w:type="character" w:customStyle="1" w:styleId="9">
    <w:name w:val="Основной текст (9)_"/>
    <w:link w:val="90"/>
    <w:uiPriority w:val="99"/>
    <w:locked/>
    <w:rsid w:val="00DB2AF8"/>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DB2AF8"/>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DB2AF8"/>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DB2AF8"/>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DB2AF8"/>
    <w:rPr>
      <w:rFonts w:ascii="Arial" w:hAnsi="Arial" w:cs="Arial"/>
      <w:i/>
      <w:iCs/>
      <w:spacing w:val="0"/>
      <w:sz w:val="26"/>
      <w:szCs w:val="26"/>
      <w:shd w:val="clear" w:color="auto" w:fill="FFFFFF"/>
    </w:rPr>
  </w:style>
  <w:style w:type="table" w:customStyle="1" w:styleId="81">
    <w:name w:val="Сетка таблицы8"/>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69">
    <w:name w:val="xl6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DB2AF8"/>
    <w:pPr>
      <w:spacing w:before="100" w:beforeAutospacing="1" w:after="100" w:afterAutospacing="1" w:line="240" w:lineRule="auto"/>
    </w:pPr>
    <w:rPr>
      <w:rFonts w:ascii="Times New Roman" w:eastAsia="Times New Roman" w:hAnsi="Times New Roman" w:cs="Times New Roman"/>
      <w:color w:val="538DD5"/>
      <w:sz w:val="24"/>
      <w:szCs w:val="24"/>
      <w:lang w:eastAsia="ru-RU"/>
    </w:rPr>
  </w:style>
  <w:style w:type="paragraph" w:customStyle="1" w:styleId="xl71">
    <w:name w:val="xl7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2">
    <w:name w:val="xl82"/>
    <w:basedOn w:val="a"/>
    <w:uiPriority w:val="99"/>
    <w:rsid w:val="00DB2AF8"/>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83">
    <w:name w:val="xl8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84">
    <w:name w:val="xl8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85">
    <w:name w:val="xl8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86">
    <w:name w:val="xl86"/>
    <w:basedOn w:val="a"/>
    <w:uiPriority w:val="99"/>
    <w:rsid w:val="00DB2AF8"/>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87">
    <w:name w:val="xl8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88">
    <w:name w:val="xl8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76933C"/>
      <w:sz w:val="24"/>
      <w:szCs w:val="24"/>
      <w:lang w:eastAsia="ru-RU"/>
    </w:rPr>
  </w:style>
  <w:style w:type="paragraph" w:customStyle="1" w:styleId="xl89">
    <w:name w:val="xl8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0">
    <w:name w:val="xl9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1">
    <w:name w:val="xl91"/>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2">
    <w:name w:val="xl9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3">
    <w:name w:val="xl93"/>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4">
    <w:name w:val="xl9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95">
    <w:name w:val="xl95"/>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7">
    <w:name w:val="xl97"/>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98">
    <w:name w:val="xl98"/>
    <w:basedOn w:val="a"/>
    <w:uiPriority w:val="99"/>
    <w:rsid w:val="00DB2AF8"/>
    <w:pPr>
      <w:shd w:val="clear" w:color="000000" w:fill="FFFFFF"/>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99">
    <w:name w:val="xl99"/>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00">
    <w:name w:val="xl10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01">
    <w:name w:val="xl10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538DD5"/>
      <w:sz w:val="24"/>
      <w:szCs w:val="24"/>
      <w:lang w:eastAsia="ru-RU"/>
    </w:rPr>
  </w:style>
  <w:style w:type="paragraph" w:customStyle="1" w:styleId="xl107">
    <w:name w:val="xl107"/>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08">
    <w:name w:val="xl10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9">
    <w:name w:val="xl109"/>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10">
    <w:name w:val="xl110"/>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11">
    <w:name w:val="xl11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uiPriority w:val="99"/>
    <w:rsid w:val="00DB2AF8"/>
    <w:pP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uiPriority w:val="99"/>
    <w:rsid w:val="00DB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uiPriority w:val="99"/>
    <w:rsid w:val="00DB2AF8"/>
    <w:pP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17">
    <w:name w:val="xl117"/>
    <w:basedOn w:val="a"/>
    <w:uiPriority w:val="99"/>
    <w:rsid w:val="00DB2AF8"/>
    <w:pP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118">
    <w:name w:val="xl11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76933C"/>
      <w:sz w:val="24"/>
      <w:szCs w:val="24"/>
      <w:lang w:eastAsia="ru-RU"/>
    </w:rPr>
  </w:style>
  <w:style w:type="paragraph" w:customStyle="1" w:styleId="xl119">
    <w:name w:val="xl119"/>
    <w:basedOn w:val="a"/>
    <w:uiPriority w:val="99"/>
    <w:rsid w:val="00DB2A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0">
    <w:name w:val="xl120"/>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1">
    <w:name w:val="xl121"/>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76933C"/>
      <w:sz w:val="24"/>
      <w:szCs w:val="24"/>
      <w:lang w:eastAsia="ru-RU"/>
    </w:rPr>
  </w:style>
  <w:style w:type="paragraph" w:customStyle="1" w:styleId="xl122">
    <w:name w:val="xl122"/>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color w:val="76933C"/>
      <w:sz w:val="24"/>
      <w:szCs w:val="24"/>
      <w:lang w:eastAsia="ru-RU"/>
    </w:rPr>
  </w:style>
  <w:style w:type="paragraph" w:customStyle="1" w:styleId="xl123">
    <w:name w:val="xl12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4">
    <w:name w:val="xl12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5">
    <w:name w:val="xl125"/>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26">
    <w:name w:val="xl12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35">
    <w:name w:val="xl13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36">
    <w:name w:val="xl13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7">
    <w:name w:val="xl137"/>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8">
    <w:name w:val="xl138"/>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39">
    <w:name w:val="xl139"/>
    <w:basedOn w:val="a"/>
    <w:uiPriority w:val="99"/>
    <w:rsid w:val="00DB2AF8"/>
    <w:pPr>
      <w:spacing w:before="100" w:beforeAutospacing="1" w:after="100" w:afterAutospacing="1" w:line="240" w:lineRule="auto"/>
      <w:jc w:val="center"/>
      <w:textAlignment w:val="center"/>
    </w:pPr>
    <w:rPr>
      <w:rFonts w:ascii="Times New Roman" w:eastAsia="Times New Roman" w:hAnsi="Times New Roman" w:cs="Times New Roman"/>
      <w:color w:val="76933C"/>
      <w:sz w:val="24"/>
      <w:szCs w:val="24"/>
      <w:lang w:eastAsia="ru-RU"/>
    </w:rPr>
  </w:style>
  <w:style w:type="paragraph" w:customStyle="1" w:styleId="xl140">
    <w:name w:val="xl140"/>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41">
    <w:name w:val="xl141"/>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color w:val="76933C"/>
      <w:sz w:val="24"/>
      <w:szCs w:val="24"/>
      <w:lang w:eastAsia="ru-RU"/>
    </w:rPr>
  </w:style>
  <w:style w:type="paragraph" w:customStyle="1" w:styleId="xl142">
    <w:name w:val="xl142"/>
    <w:basedOn w:val="a"/>
    <w:uiPriority w:val="99"/>
    <w:rsid w:val="00DB2A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uiPriority w:val="99"/>
    <w:rsid w:val="00DB2A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uiPriority w:val="99"/>
    <w:rsid w:val="00DB2A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uiPriority w:val="99"/>
    <w:rsid w:val="00DB2AF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uiPriority w:val="99"/>
    <w:rsid w:val="00DB2AF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DB2A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uiPriority w:val="99"/>
    <w:rsid w:val="00DB2A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uiPriority w:val="99"/>
    <w:rsid w:val="00DB2A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uiPriority w:val="99"/>
    <w:rsid w:val="00DB2A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uiPriority w:val="99"/>
    <w:rsid w:val="00DB2A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DB2AF8"/>
    <w:pP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3">
    <w:name w:val="xl153"/>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4">
    <w:name w:val="xl154"/>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5">
    <w:name w:val="xl155"/>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6">
    <w:name w:val="xl156"/>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7">
    <w:name w:val="xl157"/>
    <w:basedOn w:val="a"/>
    <w:uiPriority w:val="99"/>
    <w:rsid w:val="00DB2A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ru-RU"/>
    </w:rPr>
  </w:style>
  <w:style w:type="paragraph" w:customStyle="1" w:styleId="xl158">
    <w:name w:val="xl158"/>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paragraph" w:customStyle="1" w:styleId="xl159">
    <w:name w:val="xl159"/>
    <w:basedOn w:val="a"/>
    <w:uiPriority w:val="99"/>
    <w:rsid w:val="00DB2A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lang w:eastAsia="ru-RU"/>
    </w:rPr>
  </w:style>
  <w:style w:type="numbering" w:customStyle="1" w:styleId="113">
    <w:name w:val="Нет списка11"/>
    <w:next w:val="a2"/>
    <w:uiPriority w:val="99"/>
    <w:semiHidden/>
    <w:unhideWhenUsed/>
    <w:rsid w:val="00DB2AF8"/>
  </w:style>
  <w:style w:type="table" w:customStyle="1" w:styleId="104">
    <w:name w:val="Сетка таблицы10"/>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DB2AF8"/>
  </w:style>
  <w:style w:type="numbering" w:customStyle="1" w:styleId="2f1">
    <w:name w:val="Нет списка2"/>
    <w:next w:val="a2"/>
    <w:uiPriority w:val="99"/>
    <w:semiHidden/>
    <w:unhideWhenUsed/>
    <w:rsid w:val="00DB2AF8"/>
  </w:style>
  <w:style w:type="table" w:customStyle="1" w:styleId="130">
    <w:name w:val="Сетка таблицы13"/>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DB2AF8"/>
  </w:style>
  <w:style w:type="table" w:customStyle="1" w:styleId="1010">
    <w:name w:val="Сетка таблицы101"/>
    <w:basedOn w:val="a1"/>
    <w:next w:val="aff4"/>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DB2AF8"/>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DB2A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DB2AF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Выделенная цитата1"/>
    <w:basedOn w:val="a"/>
    <w:next w:val="a"/>
    <w:uiPriority w:val="30"/>
    <w:qFormat/>
    <w:rsid w:val="00DB2AF8"/>
    <w:pPr>
      <w:pBdr>
        <w:bottom w:val="single" w:sz="4" w:space="4" w:color="4F81BD"/>
      </w:pBdr>
      <w:spacing w:before="200" w:after="280"/>
      <w:ind w:left="936" w:right="936"/>
    </w:pPr>
    <w:rPr>
      <w:rFonts w:eastAsia="Times New Roman"/>
      <w:b/>
      <w:bCs/>
      <w:i/>
      <w:iCs/>
      <w:color w:val="4F81BD"/>
      <w:lang w:eastAsia="ru-RU"/>
    </w:rPr>
  </w:style>
  <w:style w:type="character" w:customStyle="1" w:styleId="affff">
    <w:name w:val="Выделенная цитата Знак"/>
    <w:basedOn w:val="a0"/>
    <w:link w:val="affff0"/>
    <w:uiPriority w:val="30"/>
    <w:rsid w:val="00DB2AF8"/>
    <w:rPr>
      <w:rFonts w:ascii="Calibri" w:eastAsia="Times New Roman" w:hAnsi="Calibri" w:cs="Times New Roman"/>
      <w:b/>
      <w:bCs/>
      <w:i/>
      <w:iCs/>
      <w:color w:val="4F81BD"/>
      <w:sz w:val="22"/>
      <w:szCs w:val="22"/>
    </w:rPr>
  </w:style>
  <w:style w:type="character" w:customStyle="1" w:styleId="1f8">
    <w:name w:val="Текст примечания Знак1"/>
    <w:basedOn w:val="a0"/>
    <w:uiPriority w:val="99"/>
    <w:semiHidden/>
    <w:rsid w:val="00DB2AF8"/>
  </w:style>
  <w:style w:type="character" w:customStyle="1" w:styleId="1f9">
    <w:name w:val="Подзаголовок Знак1"/>
    <w:basedOn w:val="a0"/>
    <w:uiPriority w:val="99"/>
    <w:rsid w:val="00DB2AF8"/>
    <w:rPr>
      <w:rFonts w:ascii="Cambria" w:eastAsia="Times New Roman" w:hAnsi="Cambria" w:cs="Times New Roman"/>
      <w:i/>
      <w:iCs/>
      <w:color w:val="4F81BD"/>
      <w:spacing w:val="15"/>
      <w:sz w:val="24"/>
      <w:szCs w:val="24"/>
    </w:rPr>
  </w:style>
  <w:style w:type="character" w:customStyle="1" w:styleId="1fa">
    <w:name w:val="Выделенная цитата Знак1"/>
    <w:basedOn w:val="a0"/>
    <w:uiPriority w:val="30"/>
    <w:rsid w:val="00DB2AF8"/>
    <w:rPr>
      <w:b/>
      <w:bCs/>
      <w:i/>
      <w:iCs/>
      <w:color w:val="4F81BD"/>
      <w:sz w:val="22"/>
      <w:szCs w:val="22"/>
    </w:rPr>
  </w:style>
  <w:style w:type="character" w:customStyle="1" w:styleId="1fb">
    <w:name w:val="Тема примечания Знак1"/>
    <w:basedOn w:val="1f8"/>
    <w:uiPriority w:val="99"/>
    <w:semiHidden/>
    <w:rsid w:val="00DB2AF8"/>
    <w:rPr>
      <w:b/>
      <w:bCs/>
    </w:rPr>
  </w:style>
  <w:style w:type="character" w:customStyle="1" w:styleId="1fc">
    <w:name w:val="Текст концевой сноски Знак1"/>
    <w:basedOn w:val="a0"/>
    <w:uiPriority w:val="99"/>
    <w:semiHidden/>
    <w:rsid w:val="00DB2AF8"/>
  </w:style>
  <w:style w:type="paragraph" w:styleId="affff0">
    <w:name w:val="Intense Quote"/>
    <w:basedOn w:val="a"/>
    <w:next w:val="a"/>
    <w:link w:val="affff"/>
    <w:uiPriority w:val="30"/>
    <w:qFormat/>
    <w:rsid w:val="00DB2AF8"/>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2f2">
    <w:name w:val="Выделенная цитата Знак2"/>
    <w:basedOn w:val="a0"/>
    <w:uiPriority w:val="30"/>
    <w:rsid w:val="00DB2AF8"/>
    <w:rPr>
      <w:b/>
      <w:bCs/>
      <w:i/>
      <w:iCs/>
      <w:color w:val="4F81BD" w:themeColor="accent1"/>
    </w:rPr>
  </w:style>
  <w:style w:type="numbering" w:customStyle="1" w:styleId="38">
    <w:name w:val="Нет списка3"/>
    <w:next w:val="a2"/>
    <w:uiPriority w:val="99"/>
    <w:semiHidden/>
    <w:unhideWhenUsed/>
    <w:rsid w:val="00756424"/>
  </w:style>
  <w:style w:type="numbering" w:customStyle="1" w:styleId="122">
    <w:name w:val="Нет списка12"/>
    <w:next w:val="a2"/>
    <w:uiPriority w:val="99"/>
    <w:semiHidden/>
    <w:unhideWhenUsed/>
    <w:rsid w:val="00756424"/>
  </w:style>
  <w:style w:type="numbering" w:customStyle="1" w:styleId="214">
    <w:name w:val="Нет списка21"/>
    <w:next w:val="a2"/>
    <w:uiPriority w:val="99"/>
    <w:semiHidden/>
    <w:unhideWhenUsed/>
    <w:rsid w:val="00756424"/>
  </w:style>
  <w:style w:type="numbering" w:customStyle="1" w:styleId="1121">
    <w:name w:val="Нет списка112"/>
    <w:next w:val="a2"/>
    <w:uiPriority w:val="99"/>
    <w:semiHidden/>
    <w:unhideWhenUsed/>
    <w:rsid w:val="00756424"/>
  </w:style>
  <w:style w:type="paragraph" w:customStyle="1" w:styleId="rtejustify">
    <w:name w:val="rtejustify"/>
    <w:basedOn w:val="a"/>
    <w:rsid w:val="001C39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4.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3.xml"/><Relationship Id="rId25"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chart" Target="charts/chart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hart" Target="charts/chart9.xml"/><Relationship Id="rId10" Type="http://schemas.openxmlformats.org/officeDocument/2006/relationships/footer" Target="footer1.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8.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7.0920955987062884E-2"/>
          <c:y val="5.1400554097404488E-2"/>
          <c:w val="0.77964244397657423"/>
          <c:h val="0.57721857684456113"/>
        </c:manualLayout>
      </c:layout>
      <c:bar3DChart>
        <c:barDir val="col"/>
        <c:grouping val="clustered"/>
        <c:varyColors val="0"/>
        <c:ser>
          <c:idx val="0"/>
          <c:order val="0"/>
          <c:tx>
            <c:strRef>
              <c:f>'диаграммы '!$L$4</c:f>
              <c:strCache>
                <c:ptCount val="1"/>
                <c:pt idx="0">
                  <c:v>2021 г.</c:v>
                </c:pt>
              </c:strCache>
            </c:strRef>
          </c:tx>
          <c:invertIfNegative val="0"/>
          <c:dLbls>
            <c:showLegendKey val="0"/>
            <c:showVal val="1"/>
            <c:showCatName val="0"/>
            <c:showSerName val="0"/>
            <c:showPercent val="0"/>
            <c:showBubbleSize val="0"/>
            <c:showLeaderLines val="0"/>
          </c:dLbls>
          <c:cat>
            <c:multiLvlStrRef>
              <c:f>'диаграммы '!$M$2:$P$3</c:f>
              <c:multiLvlStrCache>
                <c:ptCount val="4"/>
                <c:lvl>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lvl>
                <c:lvl>
                  <c:pt idx="1">
                    <c:v>+</c:v>
                  </c:pt>
                </c:lvl>
              </c:multiLvlStrCache>
            </c:multiLvlStrRef>
          </c:cat>
          <c:val>
            <c:numRef>
              <c:f>'диаграммы '!$M$4:$P$4</c:f>
              <c:numCache>
                <c:formatCode>#,##0.0</c:formatCode>
                <c:ptCount val="4"/>
                <c:pt idx="0">
                  <c:v>1244</c:v>
                </c:pt>
                <c:pt idx="1">
                  <c:v>1234.9000000000001</c:v>
                </c:pt>
                <c:pt idx="2">
                  <c:v>765.3</c:v>
                </c:pt>
                <c:pt idx="3" formatCode="0.0">
                  <c:v>386.9</c:v>
                </c:pt>
              </c:numCache>
            </c:numRef>
          </c:val>
        </c:ser>
        <c:ser>
          <c:idx val="1"/>
          <c:order val="1"/>
          <c:tx>
            <c:strRef>
              <c:f>'диаграммы '!$L$5</c:f>
              <c:strCache>
                <c:ptCount val="1"/>
                <c:pt idx="0">
                  <c:v>2022 г.</c:v>
                </c:pt>
              </c:strCache>
            </c:strRef>
          </c:tx>
          <c:invertIfNegative val="0"/>
          <c:dLbls>
            <c:dLbl>
              <c:idx val="1"/>
              <c:layout>
                <c:manualLayout>
                  <c:x val="2.6022304324906979E-2"/>
                  <c:y val="-1.8518518518518517E-2"/>
                </c:manualLayout>
              </c:layout>
              <c:showLegendKey val="0"/>
              <c:showVal val="1"/>
              <c:showCatName val="0"/>
              <c:showSerName val="0"/>
              <c:showPercent val="0"/>
              <c:showBubbleSize val="0"/>
            </c:dLbl>
            <c:dLbl>
              <c:idx val="3"/>
              <c:layout>
                <c:manualLayout>
                  <c:x val="1.2143742018289924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'диаграммы '!$M$2:$P$3</c:f>
              <c:multiLvlStrCache>
                <c:ptCount val="4"/>
                <c:lvl>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lvl>
                <c:lvl>
                  <c:pt idx="1">
                    <c:v>+</c:v>
                  </c:pt>
                </c:lvl>
              </c:multiLvlStrCache>
            </c:multiLvlStrRef>
          </c:cat>
          <c:val>
            <c:numRef>
              <c:f>'диаграммы '!$M$5:$P$5</c:f>
              <c:numCache>
                <c:formatCode>#,##0.0</c:formatCode>
                <c:ptCount val="4"/>
                <c:pt idx="0">
                  <c:v>971.6</c:v>
                </c:pt>
                <c:pt idx="1">
                  <c:v>1260.8</c:v>
                </c:pt>
                <c:pt idx="2">
                  <c:v>1240.0999999999999</c:v>
                </c:pt>
                <c:pt idx="3" formatCode="0.0">
                  <c:v>446.8</c:v>
                </c:pt>
              </c:numCache>
            </c:numRef>
          </c:val>
        </c:ser>
        <c:ser>
          <c:idx val="2"/>
          <c:order val="2"/>
          <c:tx>
            <c:strRef>
              <c:f>'диаграммы '!$L$6</c:f>
              <c:strCache>
                <c:ptCount val="1"/>
                <c:pt idx="0">
                  <c:v>2023 г. (прогоноз)</c:v>
                </c:pt>
              </c:strCache>
            </c:strRef>
          </c:tx>
          <c:invertIfNegative val="0"/>
          <c:dLbls>
            <c:dLbl>
              <c:idx val="0"/>
              <c:layout>
                <c:manualLayout>
                  <c:x val="1.3878562306617055E-2"/>
                  <c:y val="0"/>
                </c:manualLayout>
              </c:layout>
              <c:showLegendKey val="0"/>
              <c:showVal val="1"/>
              <c:showCatName val="0"/>
              <c:showSerName val="0"/>
              <c:showPercent val="0"/>
              <c:showBubbleSize val="0"/>
            </c:dLbl>
            <c:dLbl>
              <c:idx val="1"/>
              <c:layout>
                <c:manualLayout>
                  <c:x val="2.6022304324906979E-2"/>
                  <c:y val="-4.6296296296296511E-3"/>
                </c:manualLayout>
              </c:layout>
              <c:showLegendKey val="0"/>
              <c:showVal val="1"/>
              <c:showCatName val="0"/>
              <c:showSerName val="0"/>
              <c:showPercent val="0"/>
              <c:showBubbleSize val="0"/>
            </c:dLbl>
            <c:dLbl>
              <c:idx val="2"/>
              <c:layout>
                <c:manualLayout>
                  <c:x val="3.1226765189888438E-2"/>
                  <c:y val="0"/>
                </c:manualLayout>
              </c:layout>
              <c:showLegendKey val="0"/>
              <c:showVal val="1"/>
              <c:showCatName val="0"/>
              <c:showSerName val="0"/>
              <c:showPercent val="0"/>
              <c:showBubbleSize val="0"/>
            </c:dLbl>
            <c:dLbl>
              <c:idx val="3"/>
              <c:layout>
                <c:manualLayout>
                  <c:x val="2.2552663748252714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'диаграммы '!$M$2:$P$3</c:f>
              <c:multiLvlStrCache>
                <c:ptCount val="4"/>
                <c:lvl>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lvl>
                <c:lvl>
                  <c:pt idx="1">
                    <c:v>+</c:v>
                  </c:pt>
                </c:lvl>
              </c:multiLvlStrCache>
            </c:multiLvlStrRef>
          </c:cat>
          <c:val>
            <c:numRef>
              <c:f>'диаграммы '!$M$6:$P$6</c:f>
              <c:numCache>
                <c:formatCode>General</c:formatCode>
                <c:ptCount val="4"/>
                <c:pt idx="0">
                  <c:v>1057.2</c:v>
                </c:pt>
                <c:pt idx="1">
                  <c:v>1018.9</c:v>
                </c:pt>
                <c:pt idx="2">
                  <c:v>1318.6</c:v>
                </c:pt>
                <c:pt idx="3">
                  <c:v>470.7</c:v>
                </c:pt>
              </c:numCache>
            </c:numRef>
          </c:val>
        </c:ser>
        <c:dLbls>
          <c:showLegendKey val="0"/>
          <c:showVal val="0"/>
          <c:showCatName val="0"/>
          <c:showSerName val="0"/>
          <c:showPercent val="0"/>
          <c:showBubbleSize val="0"/>
        </c:dLbls>
        <c:gapWidth val="150"/>
        <c:shape val="box"/>
        <c:axId val="149392000"/>
        <c:axId val="149401984"/>
        <c:axId val="0"/>
      </c:bar3DChart>
      <c:catAx>
        <c:axId val="149392000"/>
        <c:scaling>
          <c:orientation val="minMax"/>
        </c:scaling>
        <c:delete val="0"/>
        <c:axPos val="b"/>
        <c:majorTickMark val="out"/>
        <c:minorTickMark val="none"/>
        <c:tickLblPos val="nextTo"/>
        <c:crossAx val="149401984"/>
        <c:crosses val="autoZero"/>
        <c:auto val="1"/>
        <c:lblAlgn val="ctr"/>
        <c:lblOffset val="100"/>
        <c:noMultiLvlLbl val="0"/>
      </c:catAx>
      <c:valAx>
        <c:axId val="149401984"/>
        <c:scaling>
          <c:orientation val="minMax"/>
        </c:scaling>
        <c:delete val="0"/>
        <c:axPos val="l"/>
        <c:majorGridlines/>
        <c:numFmt formatCode="#,##0.0" sourceLinked="1"/>
        <c:majorTickMark val="out"/>
        <c:minorTickMark val="none"/>
        <c:tickLblPos val="nextTo"/>
        <c:crossAx val="149392000"/>
        <c:crosses val="autoZero"/>
        <c:crossBetween val="between"/>
      </c:valAx>
      <c:spPr>
        <a:noFill/>
        <a:ln w="25400">
          <a:noFill/>
        </a:ln>
      </c:spPr>
    </c:plotArea>
    <c:legend>
      <c:legendPos val="r"/>
      <c:layout>
        <c:manualLayout>
          <c:xMode val="edge"/>
          <c:yMode val="edge"/>
          <c:x val="0.85115063959623427"/>
          <c:y val="0.20266983775042557"/>
          <c:w val="0.14884939272715281"/>
          <c:h val="0.37804489811387498"/>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'!$A$92</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'!$B$91:$F$91</c:f>
              <c:strCache>
                <c:ptCount val="5"/>
                <c:pt idx="0">
                  <c:v>2022 г.</c:v>
                </c:pt>
                <c:pt idx="1">
                  <c:v>2023 г</c:v>
                </c:pt>
                <c:pt idx="2">
                  <c:v>2024 г.</c:v>
                </c:pt>
                <c:pt idx="3">
                  <c:v>2025 г.</c:v>
                </c:pt>
                <c:pt idx="4">
                  <c:v>2026 г.</c:v>
                </c:pt>
              </c:strCache>
            </c:strRef>
          </c:cat>
          <c:val>
            <c:numRef>
              <c:f>'диаграммы '!$B$92:$F$92</c:f>
              <c:numCache>
                <c:formatCode>0.0</c:formatCode>
                <c:ptCount val="5"/>
                <c:pt idx="0">
                  <c:v>446.8</c:v>
                </c:pt>
                <c:pt idx="1">
                  <c:v>470.7</c:v>
                </c:pt>
                <c:pt idx="2">
                  <c:v>500.6</c:v>
                </c:pt>
                <c:pt idx="3">
                  <c:v>536.70000000000005</c:v>
                </c:pt>
                <c:pt idx="4">
                  <c:v>576</c:v>
                </c:pt>
              </c:numCache>
            </c:numRef>
          </c:val>
        </c:ser>
        <c:ser>
          <c:idx val="1"/>
          <c:order val="1"/>
          <c:tx>
            <c:strRef>
              <c:f>'диаграммы '!$A$93</c:f>
              <c:strCache>
                <c:ptCount val="1"/>
                <c:pt idx="0">
                  <c:v>2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'!$B$91:$F$91</c:f>
              <c:strCache>
                <c:ptCount val="5"/>
                <c:pt idx="0">
                  <c:v>2022 г.</c:v>
                </c:pt>
                <c:pt idx="1">
                  <c:v>2023 г</c:v>
                </c:pt>
                <c:pt idx="2">
                  <c:v>2024 г.</c:v>
                </c:pt>
                <c:pt idx="3">
                  <c:v>2025 г.</c:v>
                </c:pt>
                <c:pt idx="4">
                  <c:v>2026 г.</c:v>
                </c:pt>
              </c:strCache>
            </c:strRef>
          </c:cat>
          <c:val>
            <c:numRef>
              <c:f>'диаграммы '!$B$93:$F$93</c:f>
              <c:numCache>
                <c:formatCode>General</c:formatCode>
                <c:ptCount val="5"/>
                <c:pt idx="2" formatCode="0.0">
                  <c:v>503.2</c:v>
                </c:pt>
                <c:pt idx="3" formatCode="0.0">
                  <c:v>537.9</c:v>
                </c:pt>
                <c:pt idx="4">
                  <c:v>576.20000000000005</c:v>
                </c:pt>
              </c:numCache>
            </c:numRef>
          </c:val>
        </c:ser>
        <c:dLbls>
          <c:showLegendKey val="0"/>
          <c:showVal val="0"/>
          <c:showCatName val="0"/>
          <c:showSerName val="0"/>
          <c:showPercent val="0"/>
          <c:showBubbleSize val="0"/>
        </c:dLbls>
        <c:gapWidth val="150"/>
        <c:shape val="box"/>
        <c:axId val="149342848"/>
        <c:axId val="149406080"/>
        <c:axId val="0"/>
      </c:bar3DChart>
      <c:catAx>
        <c:axId val="149342848"/>
        <c:scaling>
          <c:orientation val="minMax"/>
        </c:scaling>
        <c:delete val="0"/>
        <c:axPos val="b"/>
        <c:majorTickMark val="out"/>
        <c:minorTickMark val="none"/>
        <c:tickLblPos val="nextTo"/>
        <c:crossAx val="149406080"/>
        <c:crosses val="autoZero"/>
        <c:auto val="1"/>
        <c:lblAlgn val="ctr"/>
        <c:lblOffset val="100"/>
        <c:noMultiLvlLbl val="0"/>
      </c:catAx>
      <c:valAx>
        <c:axId val="149406080"/>
        <c:scaling>
          <c:orientation val="minMax"/>
        </c:scaling>
        <c:delete val="0"/>
        <c:axPos val="l"/>
        <c:majorGridlines/>
        <c:numFmt formatCode="0.0" sourceLinked="1"/>
        <c:majorTickMark val="out"/>
        <c:minorTickMark val="none"/>
        <c:tickLblPos val="nextTo"/>
        <c:crossAx val="149342848"/>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'диаграммы '!$A$183</c:f>
              <c:strCache>
                <c:ptCount val="1"/>
                <c:pt idx="0">
                  <c:v>Оборот розничной торговли</c:v>
                </c:pt>
              </c:strCache>
            </c:strRef>
          </c:tx>
          <c:invertIfNegative val="0"/>
          <c:dLbls>
            <c:showLegendKey val="0"/>
            <c:showVal val="1"/>
            <c:showCatName val="0"/>
            <c:showSerName val="0"/>
            <c:showPercent val="0"/>
            <c:showBubbleSize val="0"/>
            <c:showLeaderLines val="0"/>
          </c:dLbls>
          <c:cat>
            <c:strRef>
              <c:f>'диаграммы '!$B$182:$F$182</c:f>
              <c:strCache>
                <c:ptCount val="5"/>
                <c:pt idx="0">
                  <c:v>2022 г.</c:v>
                </c:pt>
                <c:pt idx="1">
                  <c:v>2023 г.</c:v>
                </c:pt>
                <c:pt idx="2">
                  <c:v>2024 г.</c:v>
                </c:pt>
                <c:pt idx="3">
                  <c:v>2025 г.</c:v>
                </c:pt>
                <c:pt idx="4">
                  <c:v>2026 г.</c:v>
                </c:pt>
              </c:strCache>
            </c:strRef>
          </c:cat>
          <c:val>
            <c:numRef>
              <c:f>'диаграммы '!$B$183:$F$183</c:f>
              <c:numCache>
                <c:formatCode>0.0</c:formatCode>
                <c:ptCount val="5"/>
                <c:pt idx="0">
                  <c:v>3115.8</c:v>
                </c:pt>
                <c:pt idx="1">
                  <c:v>3246.7</c:v>
                </c:pt>
                <c:pt idx="2">
                  <c:v>3441.5</c:v>
                </c:pt>
                <c:pt idx="3">
                  <c:v>3596.3</c:v>
                </c:pt>
                <c:pt idx="4">
                  <c:v>3852.1</c:v>
                </c:pt>
              </c:numCache>
            </c:numRef>
          </c:val>
        </c:ser>
        <c:ser>
          <c:idx val="1"/>
          <c:order val="1"/>
          <c:tx>
            <c:strRef>
              <c:f>'диаграммы '!$A$184</c:f>
              <c:strCache>
                <c:ptCount val="1"/>
                <c:pt idx="0">
                  <c:v>Оборот общественного питания</c:v>
                </c:pt>
              </c:strCache>
            </c:strRef>
          </c:tx>
          <c:invertIfNegative val="0"/>
          <c:dLbls>
            <c:showLegendKey val="0"/>
            <c:showVal val="1"/>
            <c:showCatName val="0"/>
            <c:showSerName val="0"/>
            <c:showPercent val="0"/>
            <c:showBubbleSize val="0"/>
            <c:showLeaderLines val="0"/>
          </c:dLbls>
          <c:cat>
            <c:strRef>
              <c:f>'диаграммы '!$B$182:$F$182</c:f>
              <c:strCache>
                <c:ptCount val="5"/>
                <c:pt idx="0">
                  <c:v>2022 г.</c:v>
                </c:pt>
                <c:pt idx="1">
                  <c:v>2023 г.</c:v>
                </c:pt>
                <c:pt idx="2">
                  <c:v>2024 г.</c:v>
                </c:pt>
                <c:pt idx="3">
                  <c:v>2025 г.</c:v>
                </c:pt>
                <c:pt idx="4">
                  <c:v>2026 г.</c:v>
                </c:pt>
              </c:strCache>
            </c:strRef>
          </c:cat>
          <c:val>
            <c:numRef>
              <c:f>'диаграммы '!$B$184:$F$184</c:f>
              <c:numCache>
                <c:formatCode>0.0</c:formatCode>
                <c:ptCount val="5"/>
                <c:pt idx="0">
                  <c:v>187.4</c:v>
                </c:pt>
                <c:pt idx="1">
                  <c:v>195.3</c:v>
                </c:pt>
                <c:pt idx="2">
                  <c:v>207</c:v>
                </c:pt>
                <c:pt idx="3">
                  <c:v>216.3</c:v>
                </c:pt>
                <c:pt idx="4">
                  <c:v>231.7</c:v>
                </c:pt>
              </c:numCache>
            </c:numRef>
          </c:val>
        </c:ser>
        <c:ser>
          <c:idx val="2"/>
          <c:order val="2"/>
          <c:tx>
            <c:strRef>
              <c:f>'диаграммы '!$A$185</c:f>
              <c:strCache>
                <c:ptCount val="1"/>
                <c:pt idx="0">
                  <c:v>Объем платных услуг населению</c:v>
                </c:pt>
              </c:strCache>
            </c:strRef>
          </c:tx>
          <c:invertIfNegative val="0"/>
          <c:dLbls>
            <c:showLegendKey val="0"/>
            <c:showVal val="1"/>
            <c:showCatName val="0"/>
            <c:showSerName val="0"/>
            <c:showPercent val="0"/>
            <c:showBubbleSize val="0"/>
            <c:showLeaderLines val="0"/>
          </c:dLbls>
          <c:cat>
            <c:strRef>
              <c:f>'диаграммы '!$B$182:$F$182</c:f>
              <c:strCache>
                <c:ptCount val="5"/>
                <c:pt idx="0">
                  <c:v>2022 г.</c:v>
                </c:pt>
                <c:pt idx="1">
                  <c:v>2023 г.</c:v>
                </c:pt>
                <c:pt idx="2">
                  <c:v>2024 г.</c:v>
                </c:pt>
                <c:pt idx="3">
                  <c:v>2025 г.</c:v>
                </c:pt>
                <c:pt idx="4">
                  <c:v>2026 г.</c:v>
                </c:pt>
              </c:strCache>
            </c:strRef>
          </c:cat>
          <c:val>
            <c:numRef>
              <c:f>'диаграммы '!$B$185:$F$185</c:f>
              <c:numCache>
                <c:formatCode>0.0</c:formatCode>
                <c:ptCount val="5"/>
                <c:pt idx="0">
                  <c:v>1467.6</c:v>
                </c:pt>
                <c:pt idx="1">
                  <c:v>1555.7</c:v>
                </c:pt>
                <c:pt idx="2">
                  <c:v>1669.5</c:v>
                </c:pt>
                <c:pt idx="3">
                  <c:v>1793.5</c:v>
                </c:pt>
                <c:pt idx="4">
                  <c:v>1926.7</c:v>
                </c:pt>
              </c:numCache>
            </c:numRef>
          </c:val>
        </c:ser>
        <c:ser>
          <c:idx val="3"/>
          <c:order val="3"/>
          <c:tx>
            <c:strRef>
              <c:f>'диаграммы '!$A$186</c:f>
              <c:strCache>
                <c:ptCount val="1"/>
                <c:pt idx="0">
                  <c:v>Объем бытовых услуг</c:v>
                </c:pt>
              </c:strCache>
            </c:strRef>
          </c:tx>
          <c:invertIfNegative val="0"/>
          <c:dLbls>
            <c:dLbl>
              <c:idx val="5"/>
              <c:layout>
                <c:manualLayout>
                  <c:x val="1.0940919037199045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'!$B$182:$F$182</c:f>
              <c:strCache>
                <c:ptCount val="5"/>
                <c:pt idx="0">
                  <c:v>2022 г.</c:v>
                </c:pt>
                <c:pt idx="1">
                  <c:v>2023 г.</c:v>
                </c:pt>
                <c:pt idx="2">
                  <c:v>2024 г.</c:v>
                </c:pt>
                <c:pt idx="3">
                  <c:v>2025 г.</c:v>
                </c:pt>
                <c:pt idx="4">
                  <c:v>2026 г.</c:v>
                </c:pt>
              </c:strCache>
            </c:strRef>
          </c:cat>
          <c:val>
            <c:numRef>
              <c:f>'диаграммы '!$B$186:$F$186</c:f>
              <c:numCache>
                <c:formatCode>0.0</c:formatCode>
                <c:ptCount val="5"/>
                <c:pt idx="0">
                  <c:v>188</c:v>
                </c:pt>
                <c:pt idx="1">
                  <c:v>204.5</c:v>
                </c:pt>
                <c:pt idx="2">
                  <c:v>219.5</c:v>
                </c:pt>
                <c:pt idx="3">
                  <c:v>235.8</c:v>
                </c:pt>
                <c:pt idx="4">
                  <c:v>251.8</c:v>
                </c:pt>
              </c:numCache>
            </c:numRef>
          </c:val>
        </c:ser>
        <c:dLbls>
          <c:showLegendKey val="0"/>
          <c:showVal val="0"/>
          <c:showCatName val="0"/>
          <c:showSerName val="0"/>
          <c:showPercent val="0"/>
          <c:showBubbleSize val="0"/>
        </c:dLbls>
        <c:gapWidth val="150"/>
        <c:overlap val="100"/>
        <c:axId val="153796608"/>
        <c:axId val="153798144"/>
      </c:barChart>
      <c:catAx>
        <c:axId val="153796608"/>
        <c:scaling>
          <c:orientation val="minMax"/>
        </c:scaling>
        <c:delete val="0"/>
        <c:axPos val="b"/>
        <c:majorTickMark val="out"/>
        <c:minorTickMark val="none"/>
        <c:tickLblPos val="nextTo"/>
        <c:txPr>
          <a:bodyPr/>
          <a:lstStyle/>
          <a:p>
            <a:pPr>
              <a:defRPr b="1"/>
            </a:pPr>
            <a:endParaRPr lang="ru-RU"/>
          </a:p>
        </c:txPr>
        <c:crossAx val="153798144"/>
        <c:crosses val="autoZero"/>
        <c:auto val="1"/>
        <c:lblAlgn val="ctr"/>
        <c:lblOffset val="100"/>
        <c:noMultiLvlLbl val="0"/>
      </c:catAx>
      <c:valAx>
        <c:axId val="153798144"/>
        <c:scaling>
          <c:orientation val="minMax"/>
        </c:scaling>
        <c:delete val="0"/>
        <c:axPos val="l"/>
        <c:majorGridlines/>
        <c:numFmt formatCode="0.0" sourceLinked="1"/>
        <c:majorTickMark val="out"/>
        <c:minorTickMark val="none"/>
        <c:tickLblPos val="nextTo"/>
        <c:crossAx val="153796608"/>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tx>
            <c:strRef>
              <c:f>'диаграммы '!$M$26</c:f>
              <c:strCache>
                <c:ptCount val="1"/>
                <c:pt idx="0">
                  <c:v>Число родившихся</c:v>
                </c:pt>
              </c:strCache>
            </c:strRef>
          </c:tx>
          <c:dLbls>
            <c:showLegendKey val="0"/>
            <c:showVal val="1"/>
            <c:showCatName val="0"/>
            <c:showSerName val="0"/>
            <c:showPercent val="0"/>
            <c:showBubbleSize val="0"/>
            <c:showLeaderLines val="0"/>
          </c:dLbls>
          <c:cat>
            <c:strRef>
              <c:f>'диаграммы '!$L$27:$L$33</c:f>
              <c:strCache>
                <c:ptCount val="7"/>
                <c:pt idx="0">
                  <c:v>2016 г.</c:v>
                </c:pt>
                <c:pt idx="1">
                  <c:v>2017 г.</c:v>
                </c:pt>
                <c:pt idx="2">
                  <c:v>2018 г.</c:v>
                </c:pt>
                <c:pt idx="3">
                  <c:v>2019 г.</c:v>
                </c:pt>
                <c:pt idx="4">
                  <c:v>2020 г.</c:v>
                </c:pt>
                <c:pt idx="5">
                  <c:v>2021 г.</c:v>
                </c:pt>
                <c:pt idx="6">
                  <c:v>2022 г.</c:v>
                </c:pt>
              </c:strCache>
            </c:strRef>
          </c:cat>
          <c:val>
            <c:numRef>
              <c:f>'диаграммы '!$M$27:$M$33</c:f>
              <c:numCache>
                <c:formatCode>General</c:formatCode>
                <c:ptCount val="7"/>
                <c:pt idx="0">
                  <c:v>558</c:v>
                </c:pt>
                <c:pt idx="1">
                  <c:v>505</c:v>
                </c:pt>
                <c:pt idx="2">
                  <c:v>337</c:v>
                </c:pt>
                <c:pt idx="3">
                  <c:v>365</c:v>
                </c:pt>
                <c:pt idx="4">
                  <c:v>368</c:v>
                </c:pt>
                <c:pt idx="5">
                  <c:v>368</c:v>
                </c:pt>
                <c:pt idx="6">
                  <c:v>345</c:v>
                </c:pt>
              </c:numCache>
            </c:numRef>
          </c:val>
          <c:smooth val="0"/>
        </c:ser>
        <c:ser>
          <c:idx val="1"/>
          <c:order val="1"/>
          <c:tx>
            <c:strRef>
              <c:f>'диаграммы '!$N$26</c:f>
              <c:strCache>
                <c:ptCount val="1"/>
                <c:pt idx="0">
                  <c:v>Число умерших</c:v>
                </c:pt>
              </c:strCache>
            </c:strRef>
          </c:tx>
          <c:dLbls>
            <c:showLegendKey val="0"/>
            <c:showVal val="1"/>
            <c:showCatName val="0"/>
            <c:showSerName val="0"/>
            <c:showPercent val="0"/>
            <c:showBubbleSize val="0"/>
            <c:showLeaderLines val="0"/>
          </c:dLbls>
          <c:cat>
            <c:strRef>
              <c:f>'диаграммы '!$L$27:$L$33</c:f>
              <c:strCache>
                <c:ptCount val="7"/>
                <c:pt idx="0">
                  <c:v>2016 г.</c:v>
                </c:pt>
                <c:pt idx="1">
                  <c:v>2017 г.</c:v>
                </c:pt>
                <c:pt idx="2">
                  <c:v>2018 г.</c:v>
                </c:pt>
                <c:pt idx="3">
                  <c:v>2019 г.</c:v>
                </c:pt>
                <c:pt idx="4">
                  <c:v>2020 г.</c:v>
                </c:pt>
                <c:pt idx="5">
                  <c:v>2021 г.</c:v>
                </c:pt>
                <c:pt idx="6">
                  <c:v>2022 г.</c:v>
                </c:pt>
              </c:strCache>
            </c:strRef>
          </c:cat>
          <c:val>
            <c:numRef>
              <c:f>'диаграммы '!$N$27:$N$33</c:f>
              <c:numCache>
                <c:formatCode>General</c:formatCode>
                <c:ptCount val="7"/>
                <c:pt idx="0">
                  <c:v>634</c:v>
                </c:pt>
                <c:pt idx="1">
                  <c:v>643</c:v>
                </c:pt>
                <c:pt idx="2">
                  <c:v>636</c:v>
                </c:pt>
                <c:pt idx="3">
                  <c:v>611</c:v>
                </c:pt>
                <c:pt idx="4">
                  <c:v>727</c:v>
                </c:pt>
                <c:pt idx="5">
                  <c:v>857</c:v>
                </c:pt>
                <c:pt idx="6">
                  <c:v>667</c:v>
                </c:pt>
              </c:numCache>
            </c:numRef>
          </c:val>
          <c:smooth val="0"/>
        </c:ser>
        <c:ser>
          <c:idx val="2"/>
          <c:order val="2"/>
          <c:tx>
            <c:strRef>
              <c:f>'диаграммы '!$O$26</c:f>
              <c:strCache>
                <c:ptCount val="1"/>
                <c:pt idx="0">
                  <c:v>Число прибывших</c:v>
                </c:pt>
              </c:strCache>
            </c:strRef>
          </c:tx>
          <c:dLbls>
            <c:showLegendKey val="0"/>
            <c:showVal val="1"/>
            <c:showCatName val="0"/>
            <c:showSerName val="0"/>
            <c:showPercent val="0"/>
            <c:showBubbleSize val="0"/>
            <c:showLeaderLines val="0"/>
          </c:dLbls>
          <c:cat>
            <c:strRef>
              <c:f>'диаграммы '!$L$27:$L$33</c:f>
              <c:strCache>
                <c:ptCount val="7"/>
                <c:pt idx="0">
                  <c:v>2016 г.</c:v>
                </c:pt>
                <c:pt idx="1">
                  <c:v>2017 г.</c:v>
                </c:pt>
                <c:pt idx="2">
                  <c:v>2018 г.</c:v>
                </c:pt>
                <c:pt idx="3">
                  <c:v>2019 г.</c:v>
                </c:pt>
                <c:pt idx="4">
                  <c:v>2020 г.</c:v>
                </c:pt>
                <c:pt idx="5">
                  <c:v>2021 г.</c:v>
                </c:pt>
                <c:pt idx="6">
                  <c:v>2022 г.</c:v>
                </c:pt>
              </c:strCache>
            </c:strRef>
          </c:cat>
          <c:val>
            <c:numRef>
              <c:f>'диаграммы '!$O$27:$O$33</c:f>
              <c:numCache>
                <c:formatCode>General</c:formatCode>
                <c:ptCount val="7"/>
                <c:pt idx="0">
                  <c:v>640</c:v>
                </c:pt>
                <c:pt idx="1">
                  <c:v>778</c:v>
                </c:pt>
                <c:pt idx="2">
                  <c:v>952</c:v>
                </c:pt>
                <c:pt idx="3">
                  <c:v>1035</c:v>
                </c:pt>
                <c:pt idx="4">
                  <c:v>971</c:v>
                </c:pt>
                <c:pt idx="5">
                  <c:v>1099</c:v>
                </c:pt>
                <c:pt idx="6">
                  <c:v>931</c:v>
                </c:pt>
              </c:numCache>
            </c:numRef>
          </c:val>
          <c:smooth val="0"/>
        </c:ser>
        <c:ser>
          <c:idx val="3"/>
          <c:order val="3"/>
          <c:tx>
            <c:strRef>
              <c:f>'диаграммы '!$P$26</c:f>
              <c:strCache>
                <c:ptCount val="1"/>
                <c:pt idx="0">
                  <c:v>Число выбывших</c:v>
                </c:pt>
              </c:strCache>
            </c:strRef>
          </c:tx>
          <c:dLbls>
            <c:showLegendKey val="0"/>
            <c:showVal val="1"/>
            <c:showCatName val="0"/>
            <c:showSerName val="0"/>
            <c:showPercent val="0"/>
            <c:showBubbleSize val="0"/>
            <c:showLeaderLines val="0"/>
          </c:dLbls>
          <c:cat>
            <c:strRef>
              <c:f>'диаграммы '!$L$27:$L$33</c:f>
              <c:strCache>
                <c:ptCount val="7"/>
                <c:pt idx="0">
                  <c:v>2016 г.</c:v>
                </c:pt>
                <c:pt idx="1">
                  <c:v>2017 г.</c:v>
                </c:pt>
                <c:pt idx="2">
                  <c:v>2018 г.</c:v>
                </c:pt>
                <c:pt idx="3">
                  <c:v>2019 г.</c:v>
                </c:pt>
                <c:pt idx="4">
                  <c:v>2020 г.</c:v>
                </c:pt>
                <c:pt idx="5">
                  <c:v>2021 г.</c:v>
                </c:pt>
                <c:pt idx="6">
                  <c:v>2022 г.</c:v>
                </c:pt>
              </c:strCache>
            </c:strRef>
          </c:cat>
          <c:val>
            <c:numRef>
              <c:f>'диаграммы '!$P$27:$P$33</c:f>
              <c:numCache>
                <c:formatCode>General</c:formatCode>
                <c:ptCount val="7"/>
                <c:pt idx="0">
                  <c:v>877</c:v>
                </c:pt>
                <c:pt idx="1">
                  <c:v>943</c:v>
                </c:pt>
                <c:pt idx="2">
                  <c:v>1021</c:v>
                </c:pt>
                <c:pt idx="3">
                  <c:v>1146</c:v>
                </c:pt>
                <c:pt idx="4">
                  <c:v>1007</c:v>
                </c:pt>
                <c:pt idx="5">
                  <c:v>1107</c:v>
                </c:pt>
                <c:pt idx="6">
                  <c:v>970</c:v>
                </c:pt>
              </c:numCache>
            </c:numRef>
          </c:val>
          <c:smooth val="0"/>
        </c:ser>
        <c:dLbls>
          <c:showLegendKey val="0"/>
          <c:showVal val="0"/>
          <c:showCatName val="0"/>
          <c:showSerName val="0"/>
          <c:showPercent val="0"/>
          <c:showBubbleSize val="0"/>
        </c:dLbls>
        <c:marker val="1"/>
        <c:smooth val="0"/>
        <c:axId val="136368512"/>
        <c:axId val="136370048"/>
      </c:lineChart>
      <c:catAx>
        <c:axId val="136368512"/>
        <c:scaling>
          <c:orientation val="minMax"/>
        </c:scaling>
        <c:delete val="0"/>
        <c:axPos val="b"/>
        <c:majorTickMark val="out"/>
        <c:minorTickMark val="none"/>
        <c:tickLblPos val="nextTo"/>
        <c:crossAx val="136370048"/>
        <c:crosses val="autoZero"/>
        <c:auto val="1"/>
        <c:lblAlgn val="ctr"/>
        <c:lblOffset val="100"/>
        <c:noMultiLvlLbl val="0"/>
      </c:catAx>
      <c:valAx>
        <c:axId val="136370048"/>
        <c:scaling>
          <c:orientation val="minMax"/>
        </c:scaling>
        <c:delete val="0"/>
        <c:axPos val="l"/>
        <c:majorGridlines/>
        <c:numFmt formatCode="General" sourceLinked="1"/>
        <c:majorTickMark val="out"/>
        <c:minorTickMark val="none"/>
        <c:tickLblPos val="nextTo"/>
        <c:crossAx val="136368512"/>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предварительный.xlsx]диаграммы '!$A$116</c:f>
              <c:strCache>
                <c:ptCount val="1"/>
                <c:pt idx="0">
                  <c:v>1 вариант прогноза</c:v>
                </c:pt>
              </c:strCache>
            </c:strRef>
          </c:tx>
          <c:invertIfNegative val="0"/>
          <c:dLbls>
            <c:showLegendKey val="0"/>
            <c:showVal val="1"/>
            <c:showCatName val="0"/>
            <c:showSerName val="0"/>
            <c:showPercent val="0"/>
            <c:showBubbleSize val="0"/>
            <c:showLeaderLines val="0"/>
          </c:dLbls>
          <c:cat>
            <c:strRef>
              <c:f>'[Диаграммы предварительный.xlsx]диаграммы '!$B$115:$F$115</c:f>
              <c:strCache>
                <c:ptCount val="5"/>
                <c:pt idx="0">
                  <c:v>2022 г.</c:v>
                </c:pt>
                <c:pt idx="1">
                  <c:v>2023 г.</c:v>
                </c:pt>
                <c:pt idx="2">
                  <c:v>2024 г.</c:v>
                </c:pt>
                <c:pt idx="3">
                  <c:v>2025 г.</c:v>
                </c:pt>
                <c:pt idx="4">
                  <c:v>2026 г.</c:v>
                </c:pt>
              </c:strCache>
            </c:strRef>
          </c:cat>
          <c:val>
            <c:numRef>
              <c:f>'[Диаграммы предварительный.xlsx]диаграммы '!$B$116:$F$116</c:f>
              <c:numCache>
                <c:formatCode>#,##0</c:formatCode>
                <c:ptCount val="5"/>
                <c:pt idx="0">
                  <c:v>38921</c:v>
                </c:pt>
                <c:pt idx="1">
                  <c:v>38532</c:v>
                </c:pt>
                <c:pt idx="2">
                  <c:v>38224</c:v>
                </c:pt>
                <c:pt idx="3">
                  <c:v>37994</c:v>
                </c:pt>
                <c:pt idx="4">
                  <c:v>37842</c:v>
                </c:pt>
              </c:numCache>
            </c:numRef>
          </c:val>
        </c:ser>
        <c:ser>
          <c:idx val="1"/>
          <c:order val="1"/>
          <c:tx>
            <c:strRef>
              <c:f>'[Диаграммы предварительный.xlsx]диаграммы '!$A$117</c:f>
              <c:strCache>
                <c:ptCount val="1"/>
                <c:pt idx="0">
                  <c:v>2 вариант прогноза</c:v>
                </c:pt>
              </c:strCache>
            </c:strRef>
          </c:tx>
          <c:invertIfNegative val="0"/>
          <c:dLbls>
            <c:dLbl>
              <c:idx val="2"/>
              <c:layout>
                <c:manualLayout>
                  <c:x val="6.9444444444444489E-2"/>
                  <c:y val="9.2588947214931466E-3"/>
                </c:manualLayout>
              </c:layout>
              <c:showLegendKey val="0"/>
              <c:showVal val="1"/>
              <c:showCatName val="0"/>
              <c:showSerName val="0"/>
              <c:showPercent val="0"/>
              <c:showBubbleSize val="0"/>
            </c:dLbl>
            <c:dLbl>
              <c:idx val="3"/>
              <c:layout>
                <c:manualLayout>
                  <c:x val="4.7222222222222221E-2"/>
                  <c:y val="4.6296296296296294E-3"/>
                </c:manualLayout>
              </c:layout>
              <c:showLegendKey val="0"/>
              <c:showVal val="1"/>
              <c:showCatName val="0"/>
              <c:showSerName val="0"/>
              <c:showPercent val="0"/>
              <c:showBubbleSize val="0"/>
            </c:dLbl>
            <c:dLbl>
              <c:idx val="4"/>
              <c:layout>
                <c:manualLayout>
                  <c:x val="5.2777777777777778E-2"/>
                  <c:y val="4.6296296296296294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предварительный.xlsx]диаграммы '!$B$115:$F$115</c:f>
              <c:strCache>
                <c:ptCount val="5"/>
                <c:pt idx="0">
                  <c:v>2022 г.</c:v>
                </c:pt>
                <c:pt idx="1">
                  <c:v>2023 г.</c:v>
                </c:pt>
                <c:pt idx="2">
                  <c:v>2024 г.</c:v>
                </c:pt>
                <c:pt idx="3">
                  <c:v>2025 г.</c:v>
                </c:pt>
                <c:pt idx="4">
                  <c:v>2026 г.</c:v>
                </c:pt>
              </c:strCache>
            </c:strRef>
          </c:cat>
          <c:val>
            <c:numRef>
              <c:f>'[Диаграммы предварительный.xlsx]диаграммы '!$B$117:$F$117</c:f>
              <c:numCache>
                <c:formatCode>General</c:formatCode>
                <c:ptCount val="5"/>
                <c:pt idx="2" formatCode="#,##0">
                  <c:v>38262</c:v>
                </c:pt>
                <c:pt idx="3" formatCode="#,##0">
                  <c:v>38071</c:v>
                </c:pt>
                <c:pt idx="4" formatCode="#,##0">
                  <c:v>37957</c:v>
                </c:pt>
              </c:numCache>
            </c:numRef>
          </c:val>
        </c:ser>
        <c:dLbls>
          <c:showLegendKey val="0"/>
          <c:showVal val="0"/>
          <c:showCatName val="0"/>
          <c:showSerName val="0"/>
          <c:showPercent val="0"/>
          <c:showBubbleSize val="0"/>
        </c:dLbls>
        <c:gapWidth val="150"/>
        <c:shape val="box"/>
        <c:axId val="146406784"/>
        <c:axId val="146474112"/>
        <c:axId val="0"/>
      </c:bar3DChart>
      <c:catAx>
        <c:axId val="146406784"/>
        <c:scaling>
          <c:orientation val="minMax"/>
        </c:scaling>
        <c:delete val="0"/>
        <c:axPos val="b"/>
        <c:majorTickMark val="out"/>
        <c:minorTickMark val="none"/>
        <c:tickLblPos val="nextTo"/>
        <c:crossAx val="146474112"/>
        <c:crosses val="autoZero"/>
        <c:auto val="1"/>
        <c:lblAlgn val="ctr"/>
        <c:lblOffset val="100"/>
        <c:noMultiLvlLbl val="0"/>
      </c:catAx>
      <c:valAx>
        <c:axId val="146474112"/>
        <c:scaling>
          <c:orientation val="minMax"/>
        </c:scaling>
        <c:delete val="0"/>
        <c:axPos val="l"/>
        <c:majorGridlines/>
        <c:numFmt formatCode="#,##0" sourceLinked="1"/>
        <c:majorTickMark val="out"/>
        <c:minorTickMark val="none"/>
        <c:tickLblPos val="nextTo"/>
        <c:crossAx val="14640678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'!$A$141</c:f>
              <c:strCache>
                <c:ptCount val="1"/>
                <c:pt idx="0">
                  <c:v>1 вариант прогноза</c:v>
                </c:pt>
              </c:strCache>
            </c:strRef>
          </c:tx>
          <c:invertIfNegative val="0"/>
          <c:dLbls>
            <c:showLegendKey val="0"/>
            <c:showVal val="1"/>
            <c:showCatName val="0"/>
            <c:showSerName val="0"/>
            <c:showPercent val="0"/>
            <c:showBubbleSize val="0"/>
            <c:showLeaderLines val="0"/>
          </c:dLbls>
          <c:cat>
            <c:strRef>
              <c:f>'диаграммы '!$B$140:$F$140</c:f>
              <c:strCache>
                <c:ptCount val="5"/>
                <c:pt idx="0">
                  <c:v>2022 г.</c:v>
                </c:pt>
                <c:pt idx="1">
                  <c:v>2023 г.</c:v>
                </c:pt>
                <c:pt idx="2">
                  <c:v>2024 г.</c:v>
                </c:pt>
                <c:pt idx="3">
                  <c:v>2025 г.</c:v>
                </c:pt>
                <c:pt idx="4">
                  <c:v>2026 г.</c:v>
                </c:pt>
              </c:strCache>
            </c:strRef>
          </c:cat>
          <c:val>
            <c:numRef>
              <c:f>'диаграммы '!$B$141:$F$141</c:f>
              <c:numCache>
                <c:formatCode>0.0</c:formatCode>
                <c:ptCount val="5"/>
                <c:pt idx="0">
                  <c:v>1.4</c:v>
                </c:pt>
                <c:pt idx="1">
                  <c:v>1.4</c:v>
                </c:pt>
                <c:pt idx="2">
                  <c:v>1.4</c:v>
                </c:pt>
                <c:pt idx="3">
                  <c:v>1.3</c:v>
                </c:pt>
                <c:pt idx="4">
                  <c:v>1.2</c:v>
                </c:pt>
              </c:numCache>
            </c:numRef>
          </c:val>
        </c:ser>
        <c:ser>
          <c:idx val="1"/>
          <c:order val="1"/>
          <c:tx>
            <c:strRef>
              <c:f>'диаграммы '!$A$142</c:f>
              <c:strCache>
                <c:ptCount val="1"/>
                <c:pt idx="0">
                  <c:v>2 вариант прогноза</c:v>
                </c:pt>
              </c:strCache>
            </c:strRef>
          </c:tx>
          <c:invertIfNegative val="0"/>
          <c:dLbls>
            <c:dLbl>
              <c:idx val="2"/>
              <c:layout>
                <c:manualLayout>
                  <c:x val="1.9444444444444445E-2"/>
                  <c:y val="-4.6296296296296294E-3"/>
                </c:manualLayout>
              </c:layout>
              <c:showLegendKey val="0"/>
              <c:showVal val="1"/>
              <c:showCatName val="0"/>
              <c:showSerName val="0"/>
              <c:showPercent val="0"/>
              <c:showBubbleSize val="0"/>
            </c:dLbl>
            <c:dLbl>
              <c:idx val="3"/>
              <c:layout>
                <c:manualLayout>
                  <c:x val="2.5000000000000001E-2"/>
                  <c:y val="-4.6296296296296294E-3"/>
                </c:manualLayout>
              </c:layout>
              <c:showLegendKey val="0"/>
              <c:showVal val="1"/>
              <c:showCatName val="0"/>
              <c:showSerName val="0"/>
              <c:showPercent val="0"/>
              <c:showBubbleSize val="0"/>
            </c:dLbl>
            <c:dLbl>
              <c:idx val="4"/>
              <c:layout>
                <c:manualLayout>
                  <c:x val="2.5000000000000001E-2"/>
                  <c:y val="-4.6296296296296294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'!$B$140:$F$140</c:f>
              <c:strCache>
                <c:ptCount val="5"/>
                <c:pt idx="0">
                  <c:v>2022 г.</c:v>
                </c:pt>
                <c:pt idx="1">
                  <c:v>2023 г.</c:v>
                </c:pt>
                <c:pt idx="2">
                  <c:v>2024 г.</c:v>
                </c:pt>
                <c:pt idx="3">
                  <c:v>2025 г.</c:v>
                </c:pt>
                <c:pt idx="4">
                  <c:v>2026 г.</c:v>
                </c:pt>
              </c:strCache>
            </c:strRef>
          </c:cat>
          <c:val>
            <c:numRef>
              <c:f>'диаграммы '!$B$142:$F$142</c:f>
              <c:numCache>
                <c:formatCode>General</c:formatCode>
                <c:ptCount val="5"/>
                <c:pt idx="2" formatCode="0.0">
                  <c:v>1.3</c:v>
                </c:pt>
                <c:pt idx="3" formatCode="0.0">
                  <c:v>1.2</c:v>
                </c:pt>
                <c:pt idx="4" formatCode="0.0">
                  <c:v>1.1000000000000001</c:v>
                </c:pt>
              </c:numCache>
            </c:numRef>
          </c:val>
        </c:ser>
        <c:dLbls>
          <c:showLegendKey val="0"/>
          <c:showVal val="0"/>
          <c:showCatName val="0"/>
          <c:showSerName val="0"/>
          <c:showPercent val="0"/>
          <c:showBubbleSize val="0"/>
        </c:dLbls>
        <c:gapWidth val="150"/>
        <c:shape val="box"/>
        <c:axId val="146365056"/>
        <c:axId val="146379136"/>
        <c:axId val="0"/>
      </c:bar3DChart>
      <c:catAx>
        <c:axId val="146365056"/>
        <c:scaling>
          <c:orientation val="minMax"/>
        </c:scaling>
        <c:delete val="0"/>
        <c:axPos val="b"/>
        <c:majorTickMark val="out"/>
        <c:minorTickMark val="none"/>
        <c:tickLblPos val="nextTo"/>
        <c:crossAx val="146379136"/>
        <c:crosses val="autoZero"/>
        <c:auto val="1"/>
        <c:lblAlgn val="ctr"/>
        <c:lblOffset val="100"/>
        <c:noMultiLvlLbl val="0"/>
      </c:catAx>
      <c:valAx>
        <c:axId val="146379136"/>
        <c:scaling>
          <c:orientation val="minMax"/>
        </c:scaling>
        <c:delete val="0"/>
        <c:axPos val="l"/>
        <c:majorGridlines/>
        <c:numFmt formatCode="0.0" sourceLinked="1"/>
        <c:majorTickMark val="out"/>
        <c:minorTickMark val="none"/>
        <c:tickLblPos val="nextTo"/>
        <c:crossAx val="146365056"/>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9.6654734868514211E-2"/>
          <c:y val="0.16297206751595075"/>
          <c:w val="0.68205895515209314"/>
          <c:h val="0.74650705247209947"/>
        </c:manualLayout>
      </c:layout>
      <c:bar3DChart>
        <c:barDir val="col"/>
        <c:grouping val="clustered"/>
        <c:varyColors val="0"/>
        <c:ser>
          <c:idx val="0"/>
          <c:order val="0"/>
          <c:tx>
            <c:strRef>
              <c:f>'диаграммы '!$A$162</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'!$B$161:$F$161</c:f>
              <c:strCache>
                <c:ptCount val="5"/>
                <c:pt idx="0">
                  <c:v>2022 г.</c:v>
                </c:pt>
                <c:pt idx="1">
                  <c:v>2023 г.</c:v>
                </c:pt>
                <c:pt idx="2">
                  <c:v>2024 г.</c:v>
                </c:pt>
                <c:pt idx="3">
                  <c:v>2025 г.</c:v>
                </c:pt>
                <c:pt idx="4">
                  <c:v>2026 г.</c:v>
                </c:pt>
              </c:strCache>
            </c:strRef>
          </c:cat>
          <c:val>
            <c:numRef>
              <c:f>'диаграммы '!$B$162:$F$162</c:f>
              <c:numCache>
                <c:formatCode>#,##0.0</c:formatCode>
                <c:ptCount val="5"/>
                <c:pt idx="0">
                  <c:v>31356</c:v>
                </c:pt>
                <c:pt idx="1">
                  <c:v>33550.9</c:v>
                </c:pt>
                <c:pt idx="2" formatCode="0.0">
                  <c:v>35899.5</c:v>
                </c:pt>
                <c:pt idx="3">
                  <c:v>38412.400000000001</c:v>
                </c:pt>
                <c:pt idx="4">
                  <c:v>41101.300000000003</c:v>
                </c:pt>
              </c:numCache>
            </c:numRef>
          </c:val>
        </c:ser>
        <c:ser>
          <c:idx val="1"/>
          <c:order val="1"/>
          <c:tx>
            <c:strRef>
              <c:f>'диаграммы '!$A$163</c:f>
              <c:strCache>
                <c:ptCount val="1"/>
                <c:pt idx="0">
                  <c:v>2 вариант прогноза</c:v>
                </c:pt>
              </c:strCache>
            </c:strRef>
          </c:tx>
          <c:invertIfNegative val="0"/>
          <c:dLbls>
            <c:dLbl>
              <c:idx val="2"/>
              <c:layout>
                <c:manualLayout>
                  <c:x val="1.812297688446406E-2"/>
                  <c:y val="-2.7777777777777776E-2"/>
                </c:manualLayout>
              </c:layout>
              <c:showLegendKey val="0"/>
              <c:showVal val="1"/>
              <c:showCatName val="0"/>
              <c:showSerName val="0"/>
              <c:showPercent val="0"/>
              <c:showBubbleSize val="0"/>
            </c:dLbl>
            <c:dLbl>
              <c:idx val="3"/>
              <c:layout>
                <c:manualLayout>
                  <c:x val="9.06148844223203E-3"/>
                  <c:y val="0"/>
                </c:manualLayout>
              </c:layout>
              <c:showLegendKey val="0"/>
              <c:showVal val="1"/>
              <c:showCatName val="0"/>
              <c:showSerName val="0"/>
              <c:showPercent val="0"/>
              <c:showBubbleSize val="0"/>
            </c:dLbl>
            <c:dLbl>
              <c:idx val="4"/>
              <c:layout>
                <c:manualLayout>
                  <c:x val="1.7073166359857537E-2"/>
                  <c:y val="0"/>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'!$B$161:$F$161</c:f>
              <c:strCache>
                <c:ptCount val="5"/>
                <c:pt idx="0">
                  <c:v>2022 г.</c:v>
                </c:pt>
                <c:pt idx="1">
                  <c:v>2023 г.</c:v>
                </c:pt>
                <c:pt idx="2">
                  <c:v>2024 г.</c:v>
                </c:pt>
                <c:pt idx="3">
                  <c:v>2025 г.</c:v>
                </c:pt>
                <c:pt idx="4">
                  <c:v>2026 г.</c:v>
                </c:pt>
              </c:strCache>
            </c:strRef>
          </c:cat>
          <c:val>
            <c:numRef>
              <c:f>'диаграммы '!$B$163:$F$163</c:f>
              <c:numCache>
                <c:formatCode>General</c:formatCode>
                <c:ptCount val="5"/>
                <c:pt idx="2">
                  <c:v>36570.5</c:v>
                </c:pt>
                <c:pt idx="3" formatCode="#,##0.0">
                  <c:v>39861.800000000003</c:v>
                </c:pt>
                <c:pt idx="4" formatCode="#,##0.0">
                  <c:v>43449.4</c:v>
                </c:pt>
              </c:numCache>
            </c:numRef>
          </c:val>
        </c:ser>
        <c:dLbls>
          <c:showLegendKey val="0"/>
          <c:showVal val="0"/>
          <c:showCatName val="0"/>
          <c:showSerName val="0"/>
          <c:showPercent val="0"/>
          <c:showBubbleSize val="0"/>
        </c:dLbls>
        <c:gapWidth val="150"/>
        <c:shape val="box"/>
        <c:axId val="146569472"/>
        <c:axId val="146587648"/>
        <c:axId val="0"/>
      </c:bar3DChart>
      <c:catAx>
        <c:axId val="146569472"/>
        <c:scaling>
          <c:orientation val="minMax"/>
        </c:scaling>
        <c:delete val="0"/>
        <c:axPos val="b"/>
        <c:majorTickMark val="out"/>
        <c:minorTickMark val="none"/>
        <c:tickLblPos val="nextTo"/>
        <c:crossAx val="146587648"/>
        <c:crosses val="autoZero"/>
        <c:auto val="1"/>
        <c:lblAlgn val="ctr"/>
        <c:lblOffset val="100"/>
        <c:noMultiLvlLbl val="0"/>
      </c:catAx>
      <c:valAx>
        <c:axId val="146587648"/>
        <c:scaling>
          <c:orientation val="minMax"/>
        </c:scaling>
        <c:delete val="0"/>
        <c:axPos val="l"/>
        <c:majorGridlines/>
        <c:numFmt formatCode="#,##0.0" sourceLinked="1"/>
        <c:majorTickMark val="out"/>
        <c:minorTickMark val="none"/>
        <c:tickLblPos val="nextTo"/>
        <c:crossAx val="146569472"/>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'!$A$4</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'!$B$3:$G$3</c:f>
              <c:strCache>
                <c:ptCount val="6"/>
                <c:pt idx="0">
                  <c:v>2021 г.</c:v>
                </c:pt>
                <c:pt idx="1">
                  <c:v>2022 г.</c:v>
                </c:pt>
                <c:pt idx="2">
                  <c:v>2023 г. (прогноз)</c:v>
                </c:pt>
                <c:pt idx="3">
                  <c:v>2024 г.</c:v>
                </c:pt>
                <c:pt idx="4">
                  <c:v>2025 г.</c:v>
                </c:pt>
                <c:pt idx="5">
                  <c:v>2026 г.</c:v>
                </c:pt>
              </c:strCache>
            </c:strRef>
          </c:cat>
          <c:val>
            <c:numRef>
              <c:f>'диаграммы '!$B$4:$G$4</c:f>
              <c:numCache>
                <c:formatCode>#,##0.0</c:formatCode>
                <c:ptCount val="6"/>
                <c:pt idx="0" formatCode="General">
                  <c:v>7376.4</c:v>
                </c:pt>
                <c:pt idx="1">
                  <c:v>7638</c:v>
                </c:pt>
                <c:pt idx="2">
                  <c:v>7748.9</c:v>
                </c:pt>
                <c:pt idx="3">
                  <c:v>8225.7999999999993</c:v>
                </c:pt>
                <c:pt idx="4">
                  <c:v>8695.4</c:v>
                </c:pt>
                <c:pt idx="5">
                  <c:v>9296.9</c:v>
                </c:pt>
              </c:numCache>
            </c:numRef>
          </c:val>
        </c:ser>
        <c:ser>
          <c:idx val="1"/>
          <c:order val="1"/>
          <c:tx>
            <c:strRef>
              <c:f>'диаграммы '!$A$5</c:f>
              <c:strCache>
                <c:ptCount val="1"/>
                <c:pt idx="0">
                  <c:v>2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'!$B$3:$G$3</c:f>
              <c:strCache>
                <c:ptCount val="6"/>
                <c:pt idx="0">
                  <c:v>2021 г.</c:v>
                </c:pt>
                <c:pt idx="1">
                  <c:v>2022 г.</c:v>
                </c:pt>
                <c:pt idx="2">
                  <c:v>2023 г. (прогноз)</c:v>
                </c:pt>
                <c:pt idx="3">
                  <c:v>2024 г.</c:v>
                </c:pt>
                <c:pt idx="4">
                  <c:v>2025 г.</c:v>
                </c:pt>
                <c:pt idx="5">
                  <c:v>2026 г.</c:v>
                </c:pt>
              </c:strCache>
            </c:strRef>
          </c:cat>
          <c:val>
            <c:numRef>
              <c:f>'диаграммы '!$B$5:$G$5</c:f>
              <c:numCache>
                <c:formatCode>General</c:formatCode>
                <c:ptCount val="6"/>
                <c:pt idx="3">
                  <c:v>8264.2999999999993</c:v>
                </c:pt>
                <c:pt idx="4">
                  <c:v>8821.6</c:v>
                </c:pt>
                <c:pt idx="5">
                  <c:v>9513.2999999999993</c:v>
                </c:pt>
              </c:numCache>
            </c:numRef>
          </c:val>
        </c:ser>
        <c:dLbls>
          <c:showLegendKey val="0"/>
          <c:showVal val="0"/>
          <c:showCatName val="0"/>
          <c:showSerName val="0"/>
          <c:showPercent val="0"/>
          <c:showBubbleSize val="0"/>
        </c:dLbls>
        <c:gapWidth val="150"/>
        <c:shape val="box"/>
        <c:axId val="146650624"/>
        <c:axId val="146652160"/>
        <c:axId val="0"/>
      </c:bar3DChart>
      <c:catAx>
        <c:axId val="146650624"/>
        <c:scaling>
          <c:orientation val="minMax"/>
        </c:scaling>
        <c:delete val="0"/>
        <c:axPos val="b"/>
        <c:majorTickMark val="out"/>
        <c:minorTickMark val="none"/>
        <c:tickLblPos val="nextTo"/>
        <c:crossAx val="146652160"/>
        <c:crosses val="autoZero"/>
        <c:auto val="1"/>
        <c:lblAlgn val="ctr"/>
        <c:lblOffset val="100"/>
        <c:noMultiLvlLbl val="0"/>
      </c:catAx>
      <c:valAx>
        <c:axId val="146652160"/>
        <c:scaling>
          <c:orientation val="minMax"/>
        </c:scaling>
        <c:delete val="0"/>
        <c:axPos val="l"/>
        <c:majorGridlines/>
        <c:numFmt formatCode="General" sourceLinked="1"/>
        <c:majorTickMark val="out"/>
        <c:minorTickMark val="none"/>
        <c:tickLblPos val="nextTo"/>
        <c:crossAx val="146650624"/>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'!$A$24</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'!$B$23:$F$23</c:f>
              <c:strCache>
                <c:ptCount val="5"/>
                <c:pt idx="0">
                  <c:v>2022 г.</c:v>
                </c:pt>
                <c:pt idx="1">
                  <c:v>2023 г. (оценка)</c:v>
                </c:pt>
                <c:pt idx="2">
                  <c:v>2024 г.</c:v>
                </c:pt>
                <c:pt idx="3">
                  <c:v>2025 г.</c:v>
                </c:pt>
                <c:pt idx="4">
                  <c:v>2026 г.</c:v>
                </c:pt>
              </c:strCache>
            </c:strRef>
          </c:cat>
          <c:val>
            <c:numRef>
              <c:f>'диаграммы '!$B$24:$F$24</c:f>
              <c:numCache>
                <c:formatCode>#,##0.0</c:formatCode>
                <c:ptCount val="5"/>
                <c:pt idx="0">
                  <c:v>971.6</c:v>
                </c:pt>
                <c:pt idx="1">
                  <c:v>1057.2</c:v>
                </c:pt>
                <c:pt idx="2">
                  <c:v>1153.0999999999999</c:v>
                </c:pt>
                <c:pt idx="3">
                  <c:v>1267.2</c:v>
                </c:pt>
                <c:pt idx="4">
                  <c:v>1392.7</c:v>
                </c:pt>
              </c:numCache>
            </c:numRef>
          </c:val>
        </c:ser>
        <c:ser>
          <c:idx val="1"/>
          <c:order val="1"/>
          <c:tx>
            <c:strRef>
              <c:f>'диаграммы '!$A$25</c:f>
              <c:strCache>
                <c:ptCount val="1"/>
                <c:pt idx="0">
                  <c:v>2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'!$B$23:$F$23</c:f>
              <c:strCache>
                <c:ptCount val="5"/>
                <c:pt idx="0">
                  <c:v>2022 г.</c:v>
                </c:pt>
                <c:pt idx="1">
                  <c:v>2023 г. (оценка)</c:v>
                </c:pt>
                <c:pt idx="2">
                  <c:v>2024 г.</c:v>
                </c:pt>
                <c:pt idx="3">
                  <c:v>2025 г.</c:v>
                </c:pt>
                <c:pt idx="4">
                  <c:v>2026 г.</c:v>
                </c:pt>
              </c:strCache>
            </c:strRef>
          </c:cat>
          <c:val>
            <c:numRef>
              <c:f>'диаграммы '!$B$25:$F$25</c:f>
              <c:numCache>
                <c:formatCode>General</c:formatCode>
                <c:ptCount val="5"/>
                <c:pt idx="2" formatCode="#,##0.0">
                  <c:v>1157.5999999999999</c:v>
                </c:pt>
                <c:pt idx="3" formatCode="#,##0.0">
                  <c:v>1274.8</c:v>
                </c:pt>
                <c:pt idx="4" formatCode="#,##0.0">
                  <c:v>1406.4</c:v>
                </c:pt>
              </c:numCache>
            </c:numRef>
          </c:val>
        </c:ser>
        <c:dLbls>
          <c:showLegendKey val="0"/>
          <c:showVal val="0"/>
          <c:showCatName val="0"/>
          <c:showSerName val="0"/>
          <c:showPercent val="0"/>
          <c:showBubbleSize val="0"/>
        </c:dLbls>
        <c:gapWidth val="150"/>
        <c:shape val="box"/>
        <c:axId val="147874560"/>
        <c:axId val="147876096"/>
        <c:axId val="0"/>
      </c:bar3DChart>
      <c:catAx>
        <c:axId val="147874560"/>
        <c:scaling>
          <c:orientation val="minMax"/>
        </c:scaling>
        <c:delete val="0"/>
        <c:axPos val="b"/>
        <c:majorTickMark val="out"/>
        <c:minorTickMark val="none"/>
        <c:tickLblPos val="nextTo"/>
        <c:crossAx val="147876096"/>
        <c:crosses val="autoZero"/>
        <c:auto val="1"/>
        <c:lblAlgn val="ctr"/>
        <c:lblOffset val="100"/>
        <c:noMultiLvlLbl val="0"/>
      </c:catAx>
      <c:valAx>
        <c:axId val="147876096"/>
        <c:scaling>
          <c:orientation val="minMax"/>
        </c:scaling>
        <c:delete val="0"/>
        <c:axPos val="l"/>
        <c:majorGridlines/>
        <c:numFmt formatCode="#,##0.0" sourceLinked="1"/>
        <c:majorTickMark val="out"/>
        <c:minorTickMark val="none"/>
        <c:tickLblPos val="nextTo"/>
        <c:crossAx val="147874560"/>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'!$A$45</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'!$B$44:$F$44</c:f>
              <c:strCache>
                <c:ptCount val="5"/>
                <c:pt idx="0">
                  <c:v>2022 г.</c:v>
                </c:pt>
                <c:pt idx="1">
                  <c:v>2023 г.(прогноз)</c:v>
                </c:pt>
                <c:pt idx="2">
                  <c:v>2024 г.</c:v>
                </c:pt>
                <c:pt idx="3">
                  <c:v>2025 г.</c:v>
                </c:pt>
                <c:pt idx="4">
                  <c:v>2026 г.</c:v>
                </c:pt>
              </c:strCache>
            </c:strRef>
          </c:cat>
          <c:val>
            <c:numRef>
              <c:f>'диаграммы '!$B$45:$F$45</c:f>
              <c:numCache>
                <c:formatCode>#,##0.0</c:formatCode>
                <c:ptCount val="5"/>
                <c:pt idx="0">
                  <c:v>1260.8</c:v>
                </c:pt>
                <c:pt idx="1">
                  <c:v>1018.9</c:v>
                </c:pt>
                <c:pt idx="2">
                  <c:v>1034.7</c:v>
                </c:pt>
                <c:pt idx="3">
                  <c:v>1049.5999999999999</c:v>
                </c:pt>
                <c:pt idx="4">
                  <c:v>1065.9000000000001</c:v>
                </c:pt>
              </c:numCache>
            </c:numRef>
          </c:val>
        </c:ser>
        <c:ser>
          <c:idx val="1"/>
          <c:order val="1"/>
          <c:tx>
            <c:strRef>
              <c:f>'диаграммы '!$A$46</c:f>
              <c:strCache>
                <c:ptCount val="1"/>
                <c:pt idx="0">
                  <c:v>2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'!$B$44:$F$44</c:f>
              <c:strCache>
                <c:ptCount val="5"/>
                <c:pt idx="0">
                  <c:v>2022 г.</c:v>
                </c:pt>
                <c:pt idx="1">
                  <c:v>2023 г.(прогноз)</c:v>
                </c:pt>
                <c:pt idx="2">
                  <c:v>2024 г.</c:v>
                </c:pt>
                <c:pt idx="3">
                  <c:v>2025 г.</c:v>
                </c:pt>
                <c:pt idx="4">
                  <c:v>2026 г.</c:v>
                </c:pt>
              </c:strCache>
            </c:strRef>
          </c:cat>
          <c:val>
            <c:numRef>
              <c:f>'диаграммы '!$B$46:$F$46</c:f>
              <c:numCache>
                <c:formatCode>General</c:formatCode>
                <c:ptCount val="5"/>
                <c:pt idx="2" formatCode="#,##0.0">
                  <c:v>1039.9000000000001</c:v>
                </c:pt>
                <c:pt idx="3" formatCode="#,##0.0">
                  <c:v>1059.3</c:v>
                </c:pt>
                <c:pt idx="4" formatCode="#,##0.0">
                  <c:v>1081.3</c:v>
                </c:pt>
              </c:numCache>
            </c:numRef>
          </c:val>
        </c:ser>
        <c:dLbls>
          <c:showLegendKey val="0"/>
          <c:showVal val="0"/>
          <c:showCatName val="0"/>
          <c:showSerName val="0"/>
          <c:showPercent val="0"/>
          <c:showBubbleSize val="0"/>
        </c:dLbls>
        <c:gapWidth val="150"/>
        <c:shape val="box"/>
        <c:axId val="147972096"/>
        <c:axId val="147973632"/>
        <c:axId val="0"/>
      </c:bar3DChart>
      <c:catAx>
        <c:axId val="147972096"/>
        <c:scaling>
          <c:orientation val="minMax"/>
        </c:scaling>
        <c:delete val="0"/>
        <c:axPos val="b"/>
        <c:majorTickMark val="out"/>
        <c:minorTickMark val="none"/>
        <c:tickLblPos val="nextTo"/>
        <c:crossAx val="147973632"/>
        <c:crosses val="autoZero"/>
        <c:auto val="1"/>
        <c:lblAlgn val="ctr"/>
        <c:lblOffset val="100"/>
        <c:noMultiLvlLbl val="0"/>
      </c:catAx>
      <c:valAx>
        <c:axId val="147973632"/>
        <c:scaling>
          <c:orientation val="minMax"/>
        </c:scaling>
        <c:delete val="0"/>
        <c:axPos val="l"/>
        <c:majorGridlines/>
        <c:numFmt formatCode="#,##0.0" sourceLinked="1"/>
        <c:majorTickMark val="out"/>
        <c:minorTickMark val="none"/>
        <c:tickLblPos val="nextTo"/>
        <c:crossAx val="147972096"/>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'диаграммы '!$A$69</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'!$B$68:$F$68</c:f>
              <c:strCache>
                <c:ptCount val="5"/>
                <c:pt idx="0">
                  <c:v>2022 г.</c:v>
                </c:pt>
                <c:pt idx="1">
                  <c:v>2023 г</c:v>
                </c:pt>
                <c:pt idx="2">
                  <c:v>2024 г.</c:v>
                </c:pt>
                <c:pt idx="3">
                  <c:v>2025 г.</c:v>
                </c:pt>
                <c:pt idx="4">
                  <c:v>2026 г.</c:v>
                </c:pt>
              </c:strCache>
            </c:strRef>
          </c:cat>
          <c:val>
            <c:numRef>
              <c:f>'диаграммы '!$B$69:$F$69</c:f>
              <c:numCache>
                <c:formatCode>#,##0.0</c:formatCode>
                <c:ptCount val="5"/>
                <c:pt idx="0">
                  <c:v>1240.0999999999999</c:v>
                </c:pt>
                <c:pt idx="1">
                  <c:v>1318.6</c:v>
                </c:pt>
                <c:pt idx="2">
                  <c:v>1421.8</c:v>
                </c:pt>
                <c:pt idx="3">
                  <c:v>1540.7</c:v>
                </c:pt>
                <c:pt idx="4">
                  <c:v>1716.3</c:v>
                </c:pt>
              </c:numCache>
            </c:numRef>
          </c:val>
        </c:ser>
        <c:ser>
          <c:idx val="1"/>
          <c:order val="1"/>
          <c:tx>
            <c:strRef>
              <c:f>'диаграммы '!$A$70</c:f>
              <c:strCache>
                <c:ptCount val="1"/>
                <c:pt idx="0">
                  <c:v>2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'!$B$68:$F$68</c:f>
              <c:strCache>
                <c:ptCount val="5"/>
                <c:pt idx="0">
                  <c:v>2022 г.</c:v>
                </c:pt>
                <c:pt idx="1">
                  <c:v>2023 г</c:v>
                </c:pt>
                <c:pt idx="2">
                  <c:v>2024 г.</c:v>
                </c:pt>
                <c:pt idx="3">
                  <c:v>2025 г.</c:v>
                </c:pt>
                <c:pt idx="4">
                  <c:v>2026 г.</c:v>
                </c:pt>
              </c:strCache>
            </c:strRef>
          </c:cat>
          <c:val>
            <c:numRef>
              <c:f>'диаграммы '!$B$70:$F$70</c:f>
              <c:numCache>
                <c:formatCode>General</c:formatCode>
                <c:ptCount val="5"/>
                <c:pt idx="2" formatCode="#,##0.0">
                  <c:v>1428.8</c:v>
                </c:pt>
                <c:pt idx="3" formatCode="#,##0.0">
                  <c:v>1554.3</c:v>
                </c:pt>
                <c:pt idx="4" formatCode="#,##0.0">
                  <c:v>1783.2</c:v>
                </c:pt>
              </c:numCache>
            </c:numRef>
          </c:val>
        </c:ser>
        <c:dLbls>
          <c:showLegendKey val="0"/>
          <c:showVal val="0"/>
          <c:showCatName val="0"/>
          <c:showSerName val="0"/>
          <c:showPercent val="0"/>
          <c:showBubbleSize val="0"/>
        </c:dLbls>
        <c:gapWidth val="150"/>
        <c:shape val="box"/>
        <c:axId val="149257216"/>
        <c:axId val="149259008"/>
        <c:axId val="0"/>
      </c:bar3DChart>
      <c:catAx>
        <c:axId val="149257216"/>
        <c:scaling>
          <c:orientation val="minMax"/>
        </c:scaling>
        <c:delete val="0"/>
        <c:axPos val="b"/>
        <c:majorTickMark val="out"/>
        <c:minorTickMark val="none"/>
        <c:tickLblPos val="nextTo"/>
        <c:crossAx val="149259008"/>
        <c:crosses val="autoZero"/>
        <c:auto val="1"/>
        <c:lblAlgn val="ctr"/>
        <c:lblOffset val="100"/>
        <c:noMultiLvlLbl val="0"/>
      </c:catAx>
      <c:valAx>
        <c:axId val="149259008"/>
        <c:scaling>
          <c:orientation val="minMax"/>
        </c:scaling>
        <c:delete val="0"/>
        <c:axPos val="l"/>
        <c:majorGridlines/>
        <c:numFmt formatCode="#,##0.0" sourceLinked="1"/>
        <c:majorTickMark val="out"/>
        <c:minorTickMark val="none"/>
        <c:tickLblPos val="nextTo"/>
        <c:crossAx val="14925721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2683</TotalTime>
  <Pages>99</Pages>
  <Words>32449</Words>
  <Characters>184961</Characters>
  <Application>Microsoft Office Word</Application>
  <DocSecurity>0</DocSecurity>
  <Lines>1541</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Comp22016</dc:creator>
  <cp:keywords/>
  <dc:description/>
  <cp:lastModifiedBy>Comp22016</cp:lastModifiedBy>
  <cp:revision>95</cp:revision>
  <cp:lastPrinted>2023-10-25T06:24:00Z</cp:lastPrinted>
  <dcterms:created xsi:type="dcterms:W3CDTF">2023-07-31T11:03:00Z</dcterms:created>
  <dcterms:modified xsi:type="dcterms:W3CDTF">2023-11-21T03:34:00Z</dcterms:modified>
</cp:coreProperties>
</file>