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70" w:rsidRDefault="0032027A" w:rsidP="0032027A">
      <w:pPr>
        <w:jc w:val="center"/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2027A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Семинар </w:t>
      </w:r>
      <w:r w:rsidR="00DB08CC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«Учебного центра профсоюзов»</w:t>
      </w:r>
    </w:p>
    <w:p w:rsidR="0032027A" w:rsidRPr="002D0139" w:rsidRDefault="0032027A" w:rsidP="0032027A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0139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proofErr w:type="gramStart"/>
      <w:r w:rsidR="005A7470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Риск-ориентированный</w:t>
      </w:r>
      <w:proofErr w:type="gramEnd"/>
      <w:r w:rsidR="005A7470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подход к оценке профессиональных рисков. разные методы оценки профессиональных рисков</w:t>
      </w:r>
      <w:r w:rsidRPr="002D0139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» </w:t>
      </w:r>
    </w:p>
    <w:p w:rsidR="00BD4C61" w:rsidRDefault="00BD4C61" w:rsidP="004D7F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1DF5F70" wp14:editId="715CEA55">
            <wp:simplePos x="0" y="0"/>
            <wp:positionH relativeFrom="column">
              <wp:posOffset>-133350</wp:posOffset>
            </wp:positionH>
            <wp:positionV relativeFrom="paragraph">
              <wp:posOffset>46355</wp:posOffset>
            </wp:positionV>
            <wp:extent cx="3762375" cy="2181225"/>
            <wp:effectExtent l="0" t="0" r="9525" b="9525"/>
            <wp:wrapSquare wrapText="bothSides"/>
            <wp:docPr id="1" name="Рисунок 1" descr="http://adm-zheleznovodsk.ru/media/cache/ca/8a/6a/a9/8e/67/ca8a6aa98e67cc0d3f035db699ad4f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-zheleznovodsk.ru/media/cache/ca/8a/6a/a9/8e/67/ca8a6aa98e67cc0d3f035db699ad4f0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C61" w:rsidRDefault="00BD4C61" w:rsidP="004D7F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C61" w:rsidRDefault="00BD4C61" w:rsidP="004D7F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027A" w:rsidRPr="0032027A" w:rsidRDefault="0032027A" w:rsidP="004D7FA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027A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A7470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3202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A7470">
        <w:rPr>
          <w:rFonts w:ascii="Times New Roman" w:hAnsi="Times New Roman" w:cs="Times New Roman"/>
          <w:b/>
          <w:color w:val="FF0000"/>
          <w:sz w:val="24"/>
          <w:szCs w:val="24"/>
        </w:rPr>
        <w:t>января</w:t>
      </w:r>
      <w:r w:rsidRPr="003202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 w:rsidR="005A747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3202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</w:p>
    <w:p w:rsidR="0032027A" w:rsidRPr="0032027A" w:rsidRDefault="0032027A" w:rsidP="004D7F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5A7470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32027A">
        <w:rPr>
          <w:rFonts w:ascii="Times New Roman" w:hAnsi="Times New Roman" w:cs="Times New Roman"/>
          <w:b/>
          <w:color w:val="FF0000"/>
          <w:sz w:val="24"/>
          <w:szCs w:val="24"/>
        </w:rPr>
        <w:t>:00 – 1</w:t>
      </w:r>
      <w:r w:rsidR="005A7470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32027A">
        <w:rPr>
          <w:rFonts w:ascii="Times New Roman" w:hAnsi="Times New Roman" w:cs="Times New Roman"/>
          <w:b/>
          <w:color w:val="FF0000"/>
          <w:sz w:val="24"/>
          <w:szCs w:val="24"/>
        </w:rPr>
        <w:t>:00</w:t>
      </w:r>
    </w:p>
    <w:p w:rsidR="005A7470" w:rsidRDefault="0032027A" w:rsidP="004D7F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BD4C61" w:rsidRDefault="0032027A" w:rsidP="004D7FA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7470">
        <w:rPr>
          <w:rFonts w:ascii="Times New Roman" w:hAnsi="Times New Roman" w:cs="Times New Roman"/>
          <w:b/>
          <w:color w:val="FF0000"/>
          <w:sz w:val="24"/>
          <w:szCs w:val="24"/>
        </w:rPr>
        <w:t>г</w:t>
      </w:r>
      <w:proofErr w:type="gramStart"/>
      <w:r w:rsidR="005A7470">
        <w:rPr>
          <w:rFonts w:ascii="Times New Roman" w:hAnsi="Times New Roman" w:cs="Times New Roman"/>
          <w:b/>
          <w:color w:val="FF0000"/>
          <w:sz w:val="24"/>
          <w:szCs w:val="24"/>
        </w:rPr>
        <w:t>.Н</w:t>
      </w:r>
      <w:proofErr w:type="gramEnd"/>
      <w:r w:rsidR="005A7470">
        <w:rPr>
          <w:rFonts w:ascii="Times New Roman" w:hAnsi="Times New Roman" w:cs="Times New Roman"/>
          <w:b/>
          <w:color w:val="FF0000"/>
          <w:sz w:val="24"/>
          <w:szCs w:val="24"/>
        </w:rPr>
        <w:t>овосибирск</w:t>
      </w:r>
      <w:proofErr w:type="spellEnd"/>
      <w:r w:rsidR="005A74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76905" w:rsidRDefault="005A7470" w:rsidP="004D7FA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ул. Красный проспект,65 </w:t>
      </w:r>
    </w:p>
    <w:p w:rsidR="0032027A" w:rsidRPr="005A7470" w:rsidRDefault="00576905" w:rsidP="004D7FA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конференц-зал</w:t>
      </w:r>
      <w:r w:rsidR="005A74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A74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этаж)</w:t>
      </w:r>
    </w:p>
    <w:p w:rsidR="004D7FAA" w:rsidRDefault="004D7FAA" w:rsidP="0032027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4C61" w:rsidRDefault="00BD4C61" w:rsidP="00BD4C6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Автор и ведущий семинара: </w:t>
      </w:r>
    </w:p>
    <w:p w:rsidR="004D7FAA" w:rsidRDefault="00BD4C61" w:rsidP="00E5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4B8">
        <w:rPr>
          <w:rFonts w:ascii="Times New Roman" w:hAnsi="Times New Roman" w:cs="Times New Roman"/>
          <w:b/>
          <w:sz w:val="24"/>
          <w:szCs w:val="24"/>
        </w:rPr>
        <w:t>Тодер</w:t>
      </w:r>
      <w:proofErr w:type="spellEnd"/>
      <w:r w:rsidRPr="00E514B8">
        <w:rPr>
          <w:rFonts w:ascii="Times New Roman" w:hAnsi="Times New Roman" w:cs="Times New Roman"/>
          <w:b/>
          <w:sz w:val="24"/>
          <w:szCs w:val="24"/>
        </w:rPr>
        <w:t xml:space="preserve"> Владимир Александрович, </w:t>
      </w:r>
      <w:r w:rsidR="00E514B8" w:rsidRPr="00E514B8">
        <w:rPr>
          <w:rFonts w:ascii="Times New Roman" w:hAnsi="Times New Roman" w:cs="Times New Roman"/>
          <w:sz w:val="24"/>
          <w:szCs w:val="24"/>
        </w:rPr>
        <w:t>государственный советник Российской Федерации 3 класса, отличник социально-трудовой сферы, (экс-руководитель Государственной инспекции труда в Новосибирской области)</w:t>
      </w:r>
    </w:p>
    <w:p w:rsidR="00C77B1A" w:rsidRPr="00BD4C61" w:rsidRDefault="00C77B1A" w:rsidP="00E5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A08" w:rsidRPr="00BD4C61" w:rsidRDefault="00DB08CC" w:rsidP="00BD4C6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C61">
        <w:rPr>
          <w:rFonts w:ascii="Times New Roman" w:hAnsi="Times New Roman" w:cs="Times New Roman"/>
          <w:b/>
          <w:sz w:val="24"/>
          <w:szCs w:val="24"/>
        </w:rPr>
        <w:t>С марта 2022 года</w:t>
      </w:r>
      <w:r w:rsidRPr="00BD4C61">
        <w:rPr>
          <w:rFonts w:ascii="Times New Roman" w:hAnsi="Times New Roman" w:cs="Times New Roman"/>
          <w:sz w:val="24"/>
          <w:szCs w:val="24"/>
        </w:rPr>
        <w:t xml:space="preserve"> вступают в действие важные поправки в Трудовой кодекс РФ. </w:t>
      </w:r>
      <w:r w:rsidRPr="00BD4C61">
        <w:rPr>
          <w:rFonts w:ascii="Times New Roman" w:hAnsi="Times New Roman" w:cs="Times New Roman"/>
          <w:b/>
          <w:sz w:val="24"/>
          <w:szCs w:val="24"/>
        </w:rPr>
        <w:t>Их цель</w:t>
      </w:r>
      <w:r w:rsidRPr="00BD4C61">
        <w:rPr>
          <w:rFonts w:ascii="Times New Roman" w:hAnsi="Times New Roman" w:cs="Times New Roman"/>
          <w:sz w:val="24"/>
          <w:szCs w:val="24"/>
        </w:rPr>
        <w:t xml:space="preserve"> – сделать еще более действенными механизмы, предупреждающие травматизм на рабочем месте, заболевания профессионального характера. </w:t>
      </w:r>
      <w:r w:rsidR="00BD4C61">
        <w:rPr>
          <w:rFonts w:ascii="Times New Roman" w:hAnsi="Times New Roman" w:cs="Times New Roman"/>
          <w:sz w:val="24"/>
          <w:szCs w:val="24"/>
        </w:rPr>
        <w:t xml:space="preserve"> </w:t>
      </w:r>
      <w:r w:rsidRPr="00DB08CC">
        <w:rPr>
          <w:rFonts w:ascii="Times New Roman" w:hAnsi="Times New Roman" w:cs="Times New Roman"/>
          <w:b/>
          <w:sz w:val="24"/>
          <w:szCs w:val="24"/>
        </w:rPr>
        <w:t>Утвержденные поправки ТК РФ направлены на</w:t>
      </w:r>
      <w:r w:rsidRPr="00DB08CC">
        <w:rPr>
          <w:rFonts w:ascii="Times New Roman" w:hAnsi="Times New Roman" w:cs="Times New Roman"/>
          <w:sz w:val="24"/>
          <w:szCs w:val="24"/>
        </w:rPr>
        <w:t xml:space="preserve"> внедрение </w:t>
      </w:r>
      <w:proofErr w:type="gramStart"/>
      <w:r w:rsidRPr="00DB08CC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DB08CC">
        <w:rPr>
          <w:rFonts w:ascii="Times New Roman" w:hAnsi="Times New Roman" w:cs="Times New Roman"/>
          <w:sz w:val="24"/>
          <w:szCs w:val="24"/>
        </w:rPr>
        <w:t xml:space="preserve"> подхода в сферу охраны труда организации.</w:t>
      </w:r>
      <w:r w:rsidR="000F4A08">
        <w:rPr>
          <w:rFonts w:ascii="Times New Roman" w:hAnsi="Times New Roman" w:cs="Times New Roman"/>
          <w:sz w:val="24"/>
          <w:szCs w:val="24"/>
        </w:rPr>
        <w:t xml:space="preserve"> </w:t>
      </w:r>
      <w:r w:rsidR="000F4A08" w:rsidRPr="000F4A08">
        <w:rPr>
          <w:rFonts w:ascii="Times New Roman" w:hAnsi="Times New Roman" w:cs="Times New Roman"/>
          <w:b/>
          <w:sz w:val="24"/>
          <w:szCs w:val="24"/>
        </w:rPr>
        <w:t>Вводятся новые</w:t>
      </w:r>
      <w:r w:rsidR="000F4A08" w:rsidRPr="000F4A08">
        <w:rPr>
          <w:rFonts w:ascii="Times New Roman" w:hAnsi="Times New Roman" w:cs="Times New Roman"/>
          <w:sz w:val="24"/>
          <w:szCs w:val="24"/>
        </w:rPr>
        <w:t xml:space="preserve"> понятия, права, обязанности и запреты – как для работников, так и для работодателей</w:t>
      </w:r>
      <w:r w:rsidR="000F4A08">
        <w:rPr>
          <w:rFonts w:ascii="Times New Roman" w:hAnsi="Times New Roman" w:cs="Times New Roman"/>
          <w:sz w:val="24"/>
          <w:szCs w:val="24"/>
        </w:rPr>
        <w:t>.</w:t>
      </w:r>
    </w:p>
    <w:p w:rsidR="00BD4C61" w:rsidRPr="00BD4C61" w:rsidRDefault="00BD4C61" w:rsidP="00BD4C61">
      <w:pPr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СЕМИНАРЕ МЫ РАЗБЕРЁМ СЛЕДУЮЩИЕ ВОПРОСЫ</w:t>
      </w:r>
      <w:r w:rsidRPr="00BD4C61">
        <w:rPr>
          <w:rFonts w:ascii="Times New Roman" w:hAnsi="Times New Roman" w:cs="Times New Roman"/>
          <w:b/>
          <w:sz w:val="24"/>
          <w:szCs w:val="24"/>
        </w:rPr>
        <w:t>:</w:t>
      </w:r>
    </w:p>
    <w:p w:rsidR="00BD4C61" w:rsidRPr="00BD4C61" w:rsidRDefault="00BD4C61" w:rsidP="00BD4C61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4C61">
        <w:rPr>
          <w:rFonts w:ascii="Times New Roman" w:hAnsi="Times New Roman" w:cs="Times New Roman"/>
          <w:sz w:val="24"/>
          <w:szCs w:val="24"/>
        </w:rPr>
        <w:t>Зачем проводить оценку профессиональных рисков</w:t>
      </w:r>
    </w:p>
    <w:p w:rsidR="00BD4C61" w:rsidRPr="00BD4C61" w:rsidRDefault="00BD4C61" w:rsidP="00BD4C61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77CE562" wp14:editId="4D78BAF7">
            <wp:simplePos x="0" y="0"/>
            <wp:positionH relativeFrom="column">
              <wp:posOffset>4419600</wp:posOffset>
            </wp:positionH>
            <wp:positionV relativeFrom="paragraph">
              <wp:posOffset>108585</wp:posOffset>
            </wp:positionV>
            <wp:extent cx="20002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5" name="Рисунок 5" descr="Управление профессиональными рисками включает в себя, перечень ри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вление профессиональными рисками включает в себя, перечень рис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C61">
        <w:rPr>
          <w:rFonts w:ascii="Times New Roman" w:hAnsi="Times New Roman" w:cs="Times New Roman"/>
          <w:sz w:val="24"/>
          <w:szCs w:val="24"/>
        </w:rPr>
        <w:t xml:space="preserve">Какие должны быть документы по оценке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BD4C61">
        <w:rPr>
          <w:rFonts w:ascii="Times New Roman" w:hAnsi="Times New Roman" w:cs="Times New Roman"/>
          <w:sz w:val="24"/>
          <w:szCs w:val="24"/>
        </w:rPr>
        <w:t>рисков</w:t>
      </w:r>
    </w:p>
    <w:p w:rsidR="00BD4C61" w:rsidRPr="00BD4C61" w:rsidRDefault="00BD4C61" w:rsidP="00BD4C61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4C61">
        <w:rPr>
          <w:rFonts w:ascii="Times New Roman" w:hAnsi="Times New Roman" w:cs="Times New Roman"/>
          <w:sz w:val="24"/>
          <w:szCs w:val="24"/>
        </w:rPr>
        <w:t>Как провести оценку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 w:rsidRPr="00BD4C61">
        <w:rPr>
          <w:rFonts w:ascii="Times New Roman" w:hAnsi="Times New Roman" w:cs="Times New Roman"/>
          <w:sz w:val="24"/>
          <w:szCs w:val="24"/>
        </w:rPr>
        <w:t xml:space="preserve"> рисков</w:t>
      </w:r>
      <w:r w:rsidRPr="00BD4C61">
        <w:t xml:space="preserve"> </w:t>
      </w:r>
    </w:p>
    <w:p w:rsidR="00BD4C61" w:rsidRDefault="00BD4C61" w:rsidP="00BD4C61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4C61">
        <w:rPr>
          <w:rFonts w:ascii="Times New Roman" w:hAnsi="Times New Roman" w:cs="Times New Roman"/>
          <w:sz w:val="24"/>
          <w:szCs w:val="24"/>
        </w:rPr>
        <w:t>Методы оценки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ессиональных </w:t>
      </w:r>
      <w:r w:rsidRPr="00BD4C61">
        <w:rPr>
          <w:rFonts w:ascii="Times New Roman" w:hAnsi="Times New Roman" w:cs="Times New Roman"/>
          <w:sz w:val="24"/>
          <w:szCs w:val="24"/>
        </w:rPr>
        <w:t>рисков: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C61" w:rsidRDefault="00BD4C61" w:rsidP="00BD4C61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C61">
        <w:rPr>
          <w:rFonts w:ascii="Times New Roman" w:hAnsi="Times New Roman" w:cs="Times New Roman"/>
          <w:sz w:val="24"/>
          <w:szCs w:val="24"/>
        </w:rPr>
        <w:t>Файна</w:t>
      </w:r>
      <w:proofErr w:type="spellEnd"/>
      <w:r w:rsidRPr="00BD4C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4C61">
        <w:rPr>
          <w:rFonts w:ascii="Times New Roman" w:hAnsi="Times New Roman" w:cs="Times New Roman"/>
          <w:sz w:val="24"/>
          <w:szCs w:val="24"/>
        </w:rPr>
        <w:t>Кинни</w:t>
      </w:r>
      <w:proofErr w:type="spellEnd"/>
      <w:r w:rsidRPr="00BD4C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4C61" w:rsidRDefault="00BD4C61" w:rsidP="00BD4C61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4C61">
        <w:rPr>
          <w:rFonts w:ascii="Times New Roman" w:hAnsi="Times New Roman" w:cs="Times New Roman"/>
          <w:sz w:val="24"/>
          <w:szCs w:val="24"/>
        </w:rPr>
        <w:t xml:space="preserve">Матричный; </w:t>
      </w:r>
    </w:p>
    <w:p w:rsidR="00BD4C61" w:rsidRDefault="00BD4C61" w:rsidP="00BD4C61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4C61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BD4C61">
        <w:rPr>
          <w:rFonts w:ascii="Times New Roman" w:hAnsi="Times New Roman" w:cs="Times New Roman"/>
          <w:sz w:val="24"/>
          <w:szCs w:val="24"/>
        </w:rPr>
        <w:t>Элмери</w:t>
      </w:r>
      <w:proofErr w:type="spellEnd"/>
      <w:r w:rsidRPr="00BD4C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4C61" w:rsidRDefault="00BD4C61" w:rsidP="00BD4C61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4C61">
        <w:rPr>
          <w:rFonts w:ascii="Times New Roman" w:hAnsi="Times New Roman" w:cs="Times New Roman"/>
          <w:sz w:val="24"/>
          <w:szCs w:val="24"/>
        </w:rPr>
        <w:t xml:space="preserve">Чек-лист; </w:t>
      </w:r>
    </w:p>
    <w:p w:rsidR="00BD4C61" w:rsidRPr="00BD4C61" w:rsidRDefault="00BD4C61" w:rsidP="00BD4C61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4C61">
        <w:rPr>
          <w:rFonts w:ascii="Times New Roman" w:hAnsi="Times New Roman" w:cs="Times New Roman"/>
          <w:sz w:val="24"/>
          <w:szCs w:val="24"/>
        </w:rPr>
        <w:t>Дерево причин</w:t>
      </w:r>
    </w:p>
    <w:p w:rsidR="00BD4C61" w:rsidRPr="00BD4C61" w:rsidRDefault="00BD4C61" w:rsidP="00BD4C61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4C61">
        <w:rPr>
          <w:rFonts w:ascii="Times New Roman" w:hAnsi="Times New Roman" w:cs="Times New Roman"/>
          <w:sz w:val="24"/>
          <w:szCs w:val="24"/>
        </w:rPr>
        <w:t xml:space="preserve">Сравнение методов оценки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BD4C61">
        <w:rPr>
          <w:rFonts w:ascii="Times New Roman" w:hAnsi="Times New Roman" w:cs="Times New Roman"/>
          <w:sz w:val="24"/>
          <w:szCs w:val="24"/>
        </w:rPr>
        <w:t>рисков</w:t>
      </w:r>
    </w:p>
    <w:p w:rsidR="00DB08CC" w:rsidRPr="00BD4C61" w:rsidRDefault="00BD4C61" w:rsidP="00BD4C61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4C61">
        <w:rPr>
          <w:rFonts w:ascii="Times New Roman" w:hAnsi="Times New Roman" w:cs="Times New Roman"/>
          <w:sz w:val="24"/>
          <w:szCs w:val="24"/>
        </w:rPr>
        <w:t>По каким факторам выбирать метод</w:t>
      </w:r>
      <w:r>
        <w:rPr>
          <w:rFonts w:ascii="Times New Roman" w:hAnsi="Times New Roman" w:cs="Times New Roman"/>
          <w:sz w:val="24"/>
          <w:szCs w:val="24"/>
        </w:rPr>
        <w:t xml:space="preserve"> оценки профессиональных рисков</w:t>
      </w:r>
    </w:p>
    <w:p w:rsidR="002D0139" w:rsidRDefault="005A7470" w:rsidP="004D7FAA">
      <w:pPr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участия – 5</w:t>
      </w:r>
      <w:r w:rsidR="002D0139" w:rsidRPr="002D0139">
        <w:rPr>
          <w:rFonts w:ascii="Times New Roman" w:hAnsi="Times New Roman" w:cs="Times New Roman"/>
          <w:b/>
          <w:sz w:val="24"/>
          <w:szCs w:val="24"/>
        </w:rPr>
        <w:t>00 руб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D0139" w:rsidRPr="002D0139">
        <w:rPr>
          <w:rFonts w:ascii="Times New Roman" w:hAnsi="Times New Roman" w:cs="Times New Roman"/>
          <w:b/>
          <w:sz w:val="24"/>
          <w:szCs w:val="24"/>
        </w:rPr>
        <w:t>/чел.</w:t>
      </w:r>
    </w:p>
    <w:p w:rsidR="00BD4C61" w:rsidRDefault="00BD4C61" w:rsidP="00BD4C6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D0139" w:rsidRDefault="002D0139" w:rsidP="00BD4C6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ТЕЛЕФОН ДЛЯ СПРАВОК: 8 (383) 217-40-14 </w:t>
      </w:r>
    </w:p>
    <w:p w:rsidR="00BD4C61" w:rsidRPr="00576905" w:rsidRDefault="004D7FAA" w:rsidP="00BD4C6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Заявки направлять на электронную почту</w:t>
      </w:r>
      <w:r w:rsidR="005A7470">
        <w:rPr>
          <w:rFonts w:ascii="Times New Roman" w:hAnsi="Times New Roman" w:cs="Times New Roman"/>
          <w:b/>
          <w:sz w:val="24"/>
          <w:szCs w:val="24"/>
        </w:rPr>
        <w:t>:</w:t>
      </w:r>
      <w:r w:rsidR="00BD4C6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5A7470" w:rsidRPr="005A7470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rucp</w:t>
        </w:r>
        <w:r w:rsidR="005A7470" w:rsidRPr="00BD4C61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="005A7470" w:rsidRPr="005A7470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5A7470" w:rsidRPr="00BD4C61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A7470" w:rsidRPr="005A7470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5A7470" w:rsidRPr="00BD4C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5D2" w:rsidRDefault="006125D2" w:rsidP="00612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ЗАЯВКА</w:t>
      </w:r>
    </w:p>
    <w:p w:rsidR="006125D2" w:rsidRDefault="006125D2" w:rsidP="00612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семинаре </w:t>
      </w:r>
    </w:p>
    <w:p w:rsidR="006125D2" w:rsidRDefault="006125D2" w:rsidP="00612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25D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125D2">
        <w:rPr>
          <w:rFonts w:ascii="Times New Roman" w:hAnsi="Times New Roman" w:cs="Times New Roman"/>
          <w:sz w:val="24"/>
          <w:szCs w:val="24"/>
        </w:rPr>
        <w:t>РИСК-ОРИЕНТИРОВАННЫЙ</w:t>
      </w:r>
      <w:proofErr w:type="gramEnd"/>
      <w:r w:rsidRPr="006125D2">
        <w:rPr>
          <w:rFonts w:ascii="Times New Roman" w:hAnsi="Times New Roman" w:cs="Times New Roman"/>
          <w:sz w:val="24"/>
          <w:szCs w:val="24"/>
        </w:rPr>
        <w:t xml:space="preserve"> ПОДХОД К ОЦЕНКЕ ПРОФЕССИОНАЛЬНЫХ РИСКОВ. РАЗНЫЕ МЕТОДЫ ОЦЕНКИ ПРОФЕССИОНАЛЬНЫХ РИСКОВ»</w:t>
      </w:r>
    </w:p>
    <w:p w:rsidR="009115D5" w:rsidRDefault="009115D5" w:rsidP="00612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5D5" w:rsidRDefault="009115D5" w:rsidP="00612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января 2022</w:t>
      </w:r>
      <w:r w:rsidR="005769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года</w:t>
      </w:r>
      <w:r w:rsidR="00576905">
        <w:rPr>
          <w:rFonts w:ascii="Times New Roman" w:hAnsi="Times New Roman" w:cs="Times New Roman"/>
          <w:sz w:val="24"/>
          <w:szCs w:val="24"/>
        </w:rPr>
        <w:t xml:space="preserve"> (09:00 – 11:00)</w:t>
      </w:r>
    </w:p>
    <w:p w:rsidR="009115D5" w:rsidRDefault="009115D5" w:rsidP="00612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5D5" w:rsidRDefault="009115D5" w:rsidP="00612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5D5" w:rsidRDefault="009115D5" w:rsidP="00612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0"/>
        <w:gridCol w:w="7122"/>
      </w:tblGrid>
      <w:tr w:rsidR="009115D5" w:rsidTr="009115D5">
        <w:trPr>
          <w:trHeight w:val="1814"/>
        </w:trPr>
        <w:tc>
          <w:tcPr>
            <w:tcW w:w="3560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122" w:type="dxa"/>
          </w:tcPr>
          <w:p w:rsidR="009115D5" w:rsidRDefault="009115D5" w:rsidP="0061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D5" w:rsidTr="009115D5">
        <w:trPr>
          <w:trHeight w:val="2041"/>
        </w:trPr>
        <w:tc>
          <w:tcPr>
            <w:tcW w:w="3560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7122" w:type="dxa"/>
          </w:tcPr>
          <w:p w:rsidR="009115D5" w:rsidRDefault="009115D5" w:rsidP="0061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5D5" w:rsidRDefault="009115D5" w:rsidP="00612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5D5" w:rsidRDefault="009115D5" w:rsidP="00612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5D5" w:rsidRDefault="009115D5" w:rsidP="00612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5D5" w:rsidRDefault="009115D5" w:rsidP="00612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5D5" w:rsidRDefault="009115D5" w:rsidP="00612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5D5" w:rsidRDefault="009115D5" w:rsidP="009115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участников:</w:t>
      </w:r>
    </w:p>
    <w:p w:rsidR="009115D5" w:rsidRDefault="009115D5" w:rsidP="009115D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23"/>
        <w:gridCol w:w="2671"/>
        <w:gridCol w:w="2671"/>
      </w:tblGrid>
      <w:tr w:rsidR="009115D5" w:rsidTr="009115D5">
        <w:tc>
          <w:tcPr>
            <w:tcW w:w="817" w:type="dxa"/>
            <w:vAlign w:val="center"/>
          </w:tcPr>
          <w:p w:rsidR="009115D5" w:rsidRPr="009115D5" w:rsidRDefault="009115D5" w:rsidP="0091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15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15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3" w:type="dxa"/>
            <w:vAlign w:val="center"/>
          </w:tcPr>
          <w:p w:rsidR="009115D5" w:rsidRPr="009115D5" w:rsidRDefault="009115D5" w:rsidP="0091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D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71" w:type="dxa"/>
            <w:vAlign w:val="center"/>
          </w:tcPr>
          <w:p w:rsidR="009115D5" w:rsidRPr="009115D5" w:rsidRDefault="009115D5" w:rsidP="0091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71" w:type="dxa"/>
            <w:vAlign w:val="center"/>
          </w:tcPr>
          <w:p w:rsidR="009115D5" w:rsidRPr="009115D5" w:rsidRDefault="009115D5" w:rsidP="0091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9115D5" w:rsidTr="009115D5">
        <w:tc>
          <w:tcPr>
            <w:tcW w:w="817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D5" w:rsidTr="009115D5">
        <w:tc>
          <w:tcPr>
            <w:tcW w:w="817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D5" w:rsidTr="009115D5">
        <w:tc>
          <w:tcPr>
            <w:tcW w:w="817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D5" w:rsidTr="009115D5">
        <w:tc>
          <w:tcPr>
            <w:tcW w:w="817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D5" w:rsidTr="009115D5">
        <w:tc>
          <w:tcPr>
            <w:tcW w:w="817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D5" w:rsidTr="009115D5">
        <w:tc>
          <w:tcPr>
            <w:tcW w:w="817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115D5" w:rsidRDefault="009115D5" w:rsidP="0091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5D5" w:rsidRDefault="009115D5" w:rsidP="009115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5D5" w:rsidRDefault="009115D5" w:rsidP="009115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5D5" w:rsidRDefault="009115D5" w:rsidP="009115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5D5" w:rsidRDefault="009115D5" w:rsidP="009115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5D5" w:rsidRDefault="009115D5" w:rsidP="009115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5D5" w:rsidRDefault="009115D5" w:rsidP="009115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лицо: ____________________________________________________________________</w:t>
      </w:r>
    </w:p>
    <w:p w:rsidR="009115D5" w:rsidRPr="006125D2" w:rsidRDefault="009115D5" w:rsidP="009115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 _____________________________________________________________________________</w:t>
      </w:r>
    </w:p>
    <w:sectPr w:rsidR="009115D5" w:rsidRPr="006125D2" w:rsidSect="002D0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A7A"/>
    <w:multiLevelType w:val="hybridMultilevel"/>
    <w:tmpl w:val="8AE636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5146B3"/>
    <w:multiLevelType w:val="hybridMultilevel"/>
    <w:tmpl w:val="F0E07F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030D2E"/>
    <w:multiLevelType w:val="hybridMultilevel"/>
    <w:tmpl w:val="9F46AD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A6F7A7D"/>
    <w:multiLevelType w:val="hybridMultilevel"/>
    <w:tmpl w:val="B0147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A6328"/>
    <w:multiLevelType w:val="hybridMultilevel"/>
    <w:tmpl w:val="8AEC20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7A"/>
    <w:rsid w:val="000F4A08"/>
    <w:rsid w:val="001D3C90"/>
    <w:rsid w:val="002D0139"/>
    <w:rsid w:val="002E1A59"/>
    <w:rsid w:val="0032027A"/>
    <w:rsid w:val="004D7FAA"/>
    <w:rsid w:val="00576905"/>
    <w:rsid w:val="005A7470"/>
    <w:rsid w:val="006125D2"/>
    <w:rsid w:val="008F7852"/>
    <w:rsid w:val="009115D5"/>
    <w:rsid w:val="00BD4C61"/>
    <w:rsid w:val="00C77B1A"/>
    <w:rsid w:val="00C91786"/>
    <w:rsid w:val="00CB01EE"/>
    <w:rsid w:val="00DB08CC"/>
    <w:rsid w:val="00DC4370"/>
    <w:rsid w:val="00E514B8"/>
    <w:rsid w:val="00F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2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747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1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2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747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1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ucp@mail.ru%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RUCP</dc:creator>
  <cp:lastModifiedBy>RUCP</cp:lastModifiedBy>
  <cp:revision>9</cp:revision>
  <dcterms:created xsi:type="dcterms:W3CDTF">2021-06-09T06:17:00Z</dcterms:created>
  <dcterms:modified xsi:type="dcterms:W3CDTF">2022-01-10T08:14:00Z</dcterms:modified>
</cp:coreProperties>
</file>