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1E2B" w:rsidRPr="008170F7" w:rsidRDefault="00391E2B">
      <w:pPr>
        <w:pStyle w:val="ConsPlusTitlePage"/>
        <w:rPr>
          <w:rFonts w:ascii="Times New Roman" w:hAnsi="Times New Roman" w:cs="Times New Roman"/>
          <w:sz w:val="22"/>
          <w:szCs w:val="22"/>
        </w:rPr>
      </w:pPr>
      <w:bookmarkStart w:id="0" w:name="_GoBack"/>
      <w:bookmarkEnd w:id="0"/>
      <w:r w:rsidRPr="008170F7">
        <w:rPr>
          <w:rFonts w:ascii="Times New Roman" w:hAnsi="Times New Roman" w:cs="Times New Roman"/>
          <w:sz w:val="22"/>
          <w:szCs w:val="22"/>
        </w:rPr>
        <w:br/>
      </w:r>
    </w:p>
    <w:p w:rsidR="00391E2B" w:rsidRPr="008170F7" w:rsidRDefault="00391E2B">
      <w:pPr>
        <w:pStyle w:val="ConsPlusNormal"/>
        <w:jc w:val="both"/>
        <w:outlineLvl w:val="0"/>
        <w:rPr>
          <w:rFonts w:ascii="Times New Roman" w:hAnsi="Times New Roman" w:cs="Times New Roman"/>
          <w:szCs w:val="22"/>
        </w:rPr>
      </w:pPr>
    </w:p>
    <w:p w:rsidR="00391E2B" w:rsidRPr="008170F7" w:rsidRDefault="00391E2B">
      <w:pPr>
        <w:pStyle w:val="ConsPlusTitle"/>
        <w:jc w:val="center"/>
        <w:outlineLvl w:val="0"/>
        <w:rPr>
          <w:rFonts w:ascii="Times New Roman" w:hAnsi="Times New Roman" w:cs="Times New Roman"/>
          <w:szCs w:val="22"/>
        </w:rPr>
      </w:pPr>
      <w:r w:rsidRPr="008170F7">
        <w:rPr>
          <w:rFonts w:ascii="Times New Roman" w:hAnsi="Times New Roman" w:cs="Times New Roman"/>
          <w:szCs w:val="22"/>
        </w:rPr>
        <w:t>ПРАВИТЕЛЬСТВО РОССИЙСКОЙ ФЕДЕРАЦИИ</w:t>
      </w:r>
    </w:p>
    <w:p w:rsidR="00391E2B" w:rsidRPr="008170F7" w:rsidRDefault="00391E2B">
      <w:pPr>
        <w:pStyle w:val="ConsPlusTitle"/>
        <w:jc w:val="center"/>
        <w:rPr>
          <w:rFonts w:ascii="Times New Roman" w:hAnsi="Times New Roman" w:cs="Times New Roman"/>
          <w:szCs w:val="22"/>
        </w:rPr>
      </w:pP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ПОСТАНОВЛЕНИЕ</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от 16 сентября 2020 г. N 1478</w:t>
      </w:r>
    </w:p>
    <w:p w:rsidR="00391E2B" w:rsidRPr="008170F7" w:rsidRDefault="00391E2B">
      <w:pPr>
        <w:pStyle w:val="ConsPlusTitle"/>
        <w:jc w:val="center"/>
        <w:rPr>
          <w:rFonts w:ascii="Times New Roman" w:hAnsi="Times New Roman" w:cs="Times New Roman"/>
          <w:szCs w:val="22"/>
        </w:rPr>
      </w:pP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ОБ УТВЕРЖДЕНИИ ФЕДЕРАЛЬНОГО СТАНДАРТА</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ВНУТРЕННЕГО ГОСУДАРСТВЕННОГО (МУНИЦИПАЛЬНОГО) ФИНАНСОВОГО</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КОНТРОЛЯ "ПРАВИЛА СОСТАВЛЕНИЯ ОТЧЕТНОСТИ О РЕЗУЛЬТАТАХ</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КОНТРОЛЬНОЙ ДЕЯТЕЛЬНОСТИ"</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ind w:firstLine="540"/>
        <w:jc w:val="both"/>
        <w:rPr>
          <w:rFonts w:ascii="Times New Roman" w:hAnsi="Times New Roman" w:cs="Times New Roman"/>
          <w:szCs w:val="22"/>
        </w:rPr>
      </w:pPr>
      <w:r w:rsidRPr="008170F7">
        <w:rPr>
          <w:rFonts w:ascii="Times New Roman" w:hAnsi="Times New Roman" w:cs="Times New Roman"/>
          <w:szCs w:val="22"/>
        </w:rPr>
        <w:t xml:space="preserve">В соответствии с </w:t>
      </w:r>
      <w:hyperlink r:id="rId4" w:history="1">
        <w:r w:rsidRPr="008170F7">
          <w:rPr>
            <w:rFonts w:ascii="Times New Roman" w:hAnsi="Times New Roman" w:cs="Times New Roman"/>
            <w:szCs w:val="22"/>
          </w:rPr>
          <w:t>пунктом 3 статьи 269.2</w:t>
        </w:r>
      </w:hyperlink>
      <w:r w:rsidRPr="008170F7">
        <w:rPr>
          <w:rFonts w:ascii="Times New Roman" w:hAnsi="Times New Roman" w:cs="Times New Roman"/>
          <w:szCs w:val="22"/>
        </w:rPr>
        <w:t xml:space="preserve"> Бюджетного кодекса Российской Федерации Правительство Российской Федерации постановляет:</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Утвердить прилагаемый федеральный </w:t>
      </w:r>
      <w:hyperlink w:anchor="P27" w:history="1">
        <w:r w:rsidRPr="008170F7">
          <w:rPr>
            <w:rFonts w:ascii="Times New Roman" w:hAnsi="Times New Roman" w:cs="Times New Roman"/>
            <w:szCs w:val="22"/>
          </w:rPr>
          <w:t>стандарт</w:t>
        </w:r>
      </w:hyperlink>
      <w:r w:rsidRPr="008170F7">
        <w:rPr>
          <w:rFonts w:ascii="Times New Roman" w:hAnsi="Times New Roman" w:cs="Times New Roman"/>
          <w:szCs w:val="22"/>
        </w:rPr>
        <w:t xml:space="preserve"> внутреннего государственного (муниципального) финансового контроля "Правила составления отчетности о результатах контрольной деятельности".</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Председатель Правительства</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Российской Федерации</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М.МИШУСТИН</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right"/>
        <w:outlineLvl w:val="0"/>
        <w:rPr>
          <w:rFonts w:ascii="Times New Roman" w:hAnsi="Times New Roman" w:cs="Times New Roman"/>
          <w:szCs w:val="22"/>
        </w:rPr>
      </w:pPr>
      <w:r w:rsidRPr="008170F7">
        <w:rPr>
          <w:rFonts w:ascii="Times New Roman" w:hAnsi="Times New Roman" w:cs="Times New Roman"/>
          <w:szCs w:val="22"/>
        </w:rPr>
        <w:t>Утвержден</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постановлением Правительства</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Российской Федерации</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от 16 сентября 2020 г. N 1478</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Title"/>
        <w:jc w:val="center"/>
        <w:rPr>
          <w:rFonts w:ascii="Times New Roman" w:hAnsi="Times New Roman" w:cs="Times New Roman"/>
          <w:szCs w:val="22"/>
        </w:rPr>
      </w:pPr>
      <w:bookmarkStart w:id="1" w:name="P27"/>
      <w:bookmarkEnd w:id="1"/>
      <w:r w:rsidRPr="008170F7">
        <w:rPr>
          <w:rFonts w:ascii="Times New Roman" w:hAnsi="Times New Roman" w:cs="Times New Roman"/>
          <w:szCs w:val="22"/>
        </w:rPr>
        <w:t>ФЕДЕРАЛЬНЫЙ СТАНДАРТ</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ВНУТРЕННЕГО ГОСУДАРСТВЕННОГО (МУНИЦИПАЛЬНОГО) ФИНАНСОВОГО</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КОНТРОЛЯ "ПРАВИЛА СОСТАВЛЕНИЯ ОТЧЕТНОСТИ О РЕЗУЛЬТАТАХ</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КОНТРОЛЬНОЙ ДЕЯТЕЛЬНОСТИ"</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Title"/>
        <w:jc w:val="center"/>
        <w:outlineLvl w:val="1"/>
        <w:rPr>
          <w:rFonts w:ascii="Times New Roman" w:hAnsi="Times New Roman" w:cs="Times New Roman"/>
          <w:szCs w:val="22"/>
        </w:rPr>
      </w:pPr>
      <w:r w:rsidRPr="008170F7">
        <w:rPr>
          <w:rFonts w:ascii="Times New Roman" w:hAnsi="Times New Roman" w:cs="Times New Roman"/>
          <w:szCs w:val="22"/>
        </w:rPr>
        <w:t>I. Общие положения</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ind w:firstLine="540"/>
        <w:jc w:val="both"/>
        <w:rPr>
          <w:rFonts w:ascii="Times New Roman" w:hAnsi="Times New Roman" w:cs="Times New Roman"/>
          <w:szCs w:val="22"/>
        </w:rPr>
      </w:pPr>
      <w:r w:rsidRPr="008170F7">
        <w:rPr>
          <w:rFonts w:ascii="Times New Roman" w:hAnsi="Times New Roman" w:cs="Times New Roman"/>
          <w:szCs w:val="22"/>
        </w:rPr>
        <w:t xml:space="preserve">1. Федеральный стандарт внутреннего государственного (муниципального) финансового контроля "Правила составления отчетности о результатах контрольной деятельности" (далее - стандарт) устанавливает правила составления отчетности о результатах контрольной деятельности органов внутреннего государственного (муниципального) финансового контроля, предусматривающие в том числе </w:t>
      </w:r>
      <w:hyperlink w:anchor="P104" w:history="1">
        <w:r w:rsidRPr="008170F7">
          <w:rPr>
            <w:rFonts w:ascii="Times New Roman" w:hAnsi="Times New Roman" w:cs="Times New Roman"/>
            <w:szCs w:val="22"/>
          </w:rPr>
          <w:t>форму</w:t>
        </w:r>
      </w:hyperlink>
      <w:r w:rsidRPr="008170F7">
        <w:rPr>
          <w:rFonts w:ascii="Times New Roman" w:hAnsi="Times New Roman" w:cs="Times New Roman"/>
          <w:szCs w:val="22"/>
        </w:rPr>
        <w:t xml:space="preserve"> отчета о результатах контрольной деятельности </w:t>
      </w:r>
      <w:r w:rsidRPr="008170F7">
        <w:rPr>
          <w:rFonts w:ascii="Times New Roman" w:hAnsi="Times New Roman" w:cs="Times New Roman"/>
          <w:szCs w:val="22"/>
        </w:rPr>
        <w:lastRenderedPageBreak/>
        <w:t>органа внутреннего государственного (муниципального) финансового контроля (далее соответственно - отчет, орган контроля), а также порядок его представления и опубликования.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2. В </w:t>
      </w:r>
      <w:hyperlink w:anchor="P104" w:history="1">
        <w:r w:rsidRPr="008170F7">
          <w:rPr>
            <w:rFonts w:ascii="Times New Roman" w:hAnsi="Times New Roman" w:cs="Times New Roman"/>
            <w:szCs w:val="22"/>
          </w:rPr>
          <w:t>отчете</w:t>
        </w:r>
      </w:hyperlink>
      <w:r w:rsidRPr="008170F7">
        <w:rPr>
          <w:rFonts w:ascii="Times New Roman" w:hAnsi="Times New Roman" w:cs="Times New Roman"/>
          <w:szCs w:val="22"/>
        </w:rPr>
        <w:t xml:space="preserve"> отражаются сведения о результатах осуществления органом контроля полномочий по осуществлению внутреннего государственного (муниципального) финансового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3. Отчетным периодом является календарный год - с 1 января по 31 декабря включительно.</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4. В </w:t>
      </w:r>
      <w:hyperlink w:anchor="P104" w:history="1">
        <w:r w:rsidRPr="008170F7">
          <w:rPr>
            <w:rFonts w:ascii="Times New Roman" w:hAnsi="Times New Roman" w:cs="Times New Roman"/>
            <w:szCs w:val="22"/>
          </w:rPr>
          <w:t>отчет</w:t>
        </w:r>
      </w:hyperlink>
      <w:r w:rsidRPr="008170F7">
        <w:rPr>
          <w:rFonts w:ascii="Times New Roman" w:hAnsi="Times New Roman" w:cs="Times New Roman"/>
          <w:szCs w:val="22"/>
        </w:rPr>
        <w:t xml:space="preserve"> включаются сведения по контрольным мероприятиям, завершенным в отчетном периоде, независимо от даты их начала.</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5. Стоимостные показатели отражаются в тысячах рублей с точностью до первого десятичного знака.</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Title"/>
        <w:jc w:val="center"/>
        <w:outlineLvl w:val="1"/>
        <w:rPr>
          <w:rFonts w:ascii="Times New Roman" w:hAnsi="Times New Roman" w:cs="Times New Roman"/>
          <w:szCs w:val="22"/>
        </w:rPr>
      </w:pPr>
      <w:r w:rsidRPr="008170F7">
        <w:rPr>
          <w:rFonts w:ascii="Times New Roman" w:hAnsi="Times New Roman" w:cs="Times New Roman"/>
          <w:szCs w:val="22"/>
        </w:rPr>
        <w:t>II. Правила составления отчетности о результатах</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контрольной деятельности органов контроля и форма отчета</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ind w:firstLine="540"/>
        <w:jc w:val="both"/>
        <w:rPr>
          <w:rFonts w:ascii="Times New Roman" w:hAnsi="Times New Roman" w:cs="Times New Roman"/>
          <w:szCs w:val="22"/>
        </w:rPr>
      </w:pPr>
      <w:r w:rsidRPr="008170F7">
        <w:rPr>
          <w:rFonts w:ascii="Times New Roman" w:hAnsi="Times New Roman" w:cs="Times New Roman"/>
          <w:szCs w:val="22"/>
        </w:rPr>
        <w:t xml:space="preserve">6. Отчет составляется по форме согласно </w:t>
      </w:r>
      <w:hyperlink w:anchor="P104" w:history="1">
        <w:r w:rsidRPr="008170F7">
          <w:rPr>
            <w:rFonts w:ascii="Times New Roman" w:hAnsi="Times New Roman" w:cs="Times New Roman"/>
            <w:szCs w:val="22"/>
          </w:rPr>
          <w:t>приложению</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7. В </w:t>
      </w:r>
      <w:hyperlink w:anchor="P137" w:history="1">
        <w:r w:rsidRPr="008170F7">
          <w:rPr>
            <w:rFonts w:ascii="Times New Roman" w:hAnsi="Times New Roman" w:cs="Times New Roman"/>
            <w:szCs w:val="22"/>
          </w:rPr>
          <w:t>строках 010</w:t>
        </w:r>
      </w:hyperlink>
      <w:r w:rsidRPr="008170F7">
        <w:rPr>
          <w:rFonts w:ascii="Times New Roman" w:hAnsi="Times New Roman" w:cs="Times New Roman"/>
          <w:szCs w:val="22"/>
        </w:rPr>
        <w:t xml:space="preserve"> - </w:t>
      </w:r>
      <w:hyperlink w:anchor="P144" w:history="1">
        <w:r w:rsidRPr="008170F7">
          <w:rPr>
            <w:rFonts w:ascii="Times New Roman" w:hAnsi="Times New Roman" w:cs="Times New Roman"/>
            <w:szCs w:val="22"/>
          </w:rPr>
          <w:t>010/2</w:t>
        </w:r>
      </w:hyperlink>
      <w:r w:rsidRPr="008170F7">
        <w:rPr>
          <w:rFonts w:ascii="Times New Roman" w:hAnsi="Times New Roman" w:cs="Times New Roman"/>
          <w:szCs w:val="22"/>
        </w:rPr>
        <w:t xml:space="preserve"> отражается объем проверенных средств бюджета и средств, предоставленных из бюджета, в ходе проведенных органом контроля при осуществлении внутреннего государственного (муниципального) финансового контроля контрольных мероприятий в отчетном периоде, из них:</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по средствам федерального бюджета, бюджета субъекта Российской Федерации (местного бюджета) и средствам, предоставленным из федерального бюджета, бюджета субъекта Российской Федерации (местного бюджета) </w:t>
      </w:r>
      <w:hyperlink w:anchor="P141" w:history="1">
        <w:r w:rsidRPr="008170F7">
          <w:rPr>
            <w:rFonts w:ascii="Times New Roman" w:hAnsi="Times New Roman" w:cs="Times New Roman"/>
            <w:szCs w:val="22"/>
          </w:rPr>
          <w:t>(строка 010/1)</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по средствам бюджетов государственных внебюджетных фондов Российской Федерации (территориальных государственных внебюджетных фондов) (за исключением средств, предоставленных из федерального бюджета, бюджета субъекта Российской Федерации (местного бюджета) </w:t>
      </w:r>
      <w:hyperlink w:anchor="P144" w:history="1">
        <w:r w:rsidRPr="008170F7">
          <w:rPr>
            <w:rFonts w:ascii="Times New Roman" w:hAnsi="Times New Roman" w:cs="Times New Roman"/>
            <w:szCs w:val="22"/>
          </w:rPr>
          <w:t>(строка 010/2)</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47" w:history="1">
        <w:r w:rsidRPr="008170F7">
          <w:rPr>
            <w:rFonts w:ascii="Times New Roman" w:hAnsi="Times New Roman" w:cs="Times New Roman"/>
            <w:szCs w:val="22"/>
          </w:rPr>
          <w:t>строке 011</w:t>
        </w:r>
      </w:hyperlink>
      <w:r w:rsidRPr="008170F7">
        <w:rPr>
          <w:rFonts w:ascii="Times New Roman" w:hAnsi="Times New Roman" w:cs="Times New Roman"/>
          <w:szCs w:val="22"/>
        </w:rPr>
        <w:t xml:space="preserve"> отражается объем проверенных средств бюджета и средств, предоставленных из бюджета, в ходе проведенных органом контроля при осуществлении контроля в сфере закупок, предусмотренного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контрольных мероприятий (из </w:t>
      </w:r>
      <w:hyperlink w:anchor="P137" w:history="1">
        <w:r w:rsidRPr="008170F7">
          <w:rPr>
            <w:rFonts w:ascii="Times New Roman" w:hAnsi="Times New Roman" w:cs="Times New Roman"/>
            <w:szCs w:val="22"/>
          </w:rPr>
          <w:t>строки 010</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Из данных о мероприятиях внутреннего государственного (муниципального) финансового контроля за соблюдением порядка, целей и условий предоставления средств из федерального бюджета, бюджета субъекта Российской Федерации (местного бюджета), включающего проверки главных администраторов бюджетных средств, их предоставивших, в объеме проверенных средств по </w:t>
      </w:r>
      <w:hyperlink w:anchor="P141" w:history="1">
        <w:r w:rsidRPr="008170F7">
          <w:rPr>
            <w:rFonts w:ascii="Times New Roman" w:hAnsi="Times New Roman" w:cs="Times New Roman"/>
            <w:szCs w:val="22"/>
          </w:rPr>
          <w:t>строке 010/1</w:t>
        </w:r>
      </w:hyperlink>
      <w:r w:rsidRPr="008170F7">
        <w:rPr>
          <w:rFonts w:ascii="Times New Roman" w:hAnsi="Times New Roman" w:cs="Times New Roman"/>
          <w:szCs w:val="22"/>
        </w:rPr>
        <w:t xml:space="preserve"> учитывается только объем предоставленных средств, по которым проведены соответствующие контрольные мероприятия.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lastRenderedPageBreak/>
        <w:t xml:space="preserve">В </w:t>
      </w:r>
      <w:hyperlink w:anchor="P150" w:history="1">
        <w:r w:rsidRPr="008170F7">
          <w:rPr>
            <w:rFonts w:ascii="Times New Roman" w:hAnsi="Times New Roman" w:cs="Times New Roman"/>
            <w:szCs w:val="22"/>
          </w:rPr>
          <w:t>строках 020</w:t>
        </w:r>
      </w:hyperlink>
      <w:r w:rsidRPr="008170F7">
        <w:rPr>
          <w:rFonts w:ascii="Times New Roman" w:hAnsi="Times New Roman" w:cs="Times New Roman"/>
          <w:szCs w:val="22"/>
        </w:rPr>
        <w:t xml:space="preserve"> - </w:t>
      </w:r>
      <w:hyperlink w:anchor="P157" w:history="1">
        <w:r w:rsidRPr="008170F7">
          <w:rPr>
            <w:rFonts w:ascii="Times New Roman" w:hAnsi="Times New Roman" w:cs="Times New Roman"/>
            <w:szCs w:val="22"/>
          </w:rPr>
          <w:t>020/2</w:t>
        </w:r>
      </w:hyperlink>
      <w:r w:rsidRPr="008170F7">
        <w:rPr>
          <w:rFonts w:ascii="Times New Roman" w:hAnsi="Times New Roman" w:cs="Times New Roman"/>
          <w:szCs w:val="22"/>
        </w:rPr>
        <w:t xml:space="preserve"> отражается сумма выявленных органом контроля при осуществлении внутреннего государственного (муниципального) финансового контроля нарушений, из них:</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по средствам федерального бюджета, бюджета субъекта Российской Федерации (местного бюджета) и средствам, предоставленным из федерального бюджета, бюджета субъекта Российской Федерации (местного бюджета) </w:t>
      </w:r>
      <w:hyperlink w:anchor="P154" w:history="1">
        <w:r w:rsidRPr="008170F7">
          <w:rPr>
            <w:rFonts w:ascii="Times New Roman" w:hAnsi="Times New Roman" w:cs="Times New Roman"/>
            <w:szCs w:val="22"/>
          </w:rPr>
          <w:t>(строка 020/1)</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по средствам бюджетов государственных внебюджетных фондов Российской Федерации (территориальных государственных внебюджетных фондов) (за исключением средств, предоставленных из федерального бюджета, бюджета субъекта Российской Федерации (местного бюджета) </w:t>
      </w:r>
      <w:hyperlink w:anchor="P157" w:history="1">
        <w:r w:rsidRPr="008170F7">
          <w:rPr>
            <w:rFonts w:ascii="Times New Roman" w:hAnsi="Times New Roman" w:cs="Times New Roman"/>
            <w:szCs w:val="22"/>
          </w:rPr>
          <w:t>(строка 020/2)</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60" w:history="1">
        <w:r w:rsidRPr="008170F7">
          <w:rPr>
            <w:rFonts w:ascii="Times New Roman" w:hAnsi="Times New Roman" w:cs="Times New Roman"/>
            <w:szCs w:val="22"/>
          </w:rPr>
          <w:t>строке 021</w:t>
        </w:r>
      </w:hyperlink>
      <w:r w:rsidRPr="008170F7">
        <w:rPr>
          <w:rFonts w:ascii="Times New Roman" w:hAnsi="Times New Roman" w:cs="Times New Roman"/>
          <w:szCs w:val="22"/>
        </w:rPr>
        <w:t xml:space="preserve"> отражается сумма выявленных органом контроля при осуществлении контроля в сфере закупок, предусмотренного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нарушений (из </w:t>
      </w:r>
      <w:hyperlink w:anchor="P150" w:history="1">
        <w:r w:rsidRPr="008170F7">
          <w:rPr>
            <w:rFonts w:ascii="Times New Roman" w:hAnsi="Times New Roman" w:cs="Times New Roman"/>
            <w:szCs w:val="22"/>
          </w:rPr>
          <w:t>строки 020</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63" w:history="1">
        <w:r w:rsidRPr="008170F7">
          <w:rPr>
            <w:rFonts w:ascii="Times New Roman" w:hAnsi="Times New Roman" w:cs="Times New Roman"/>
            <w:szCs w:val="22"/>
          </w:rPr>
          <w:t>строках 030</w:t>
        </w:r>
      </w:hyperlink>
      <w:r w:rsidRPr="008170F7">
        <w:rPr>
          <w:rFonts w:ascii="Times New Roman" w:hAnsi="Times New Roman" w:cs="Times New Roman"/>
          <w:szCs w:val="22"/>
        </w:rPr>
        <w:t xml:space="preserve"> - </w:t>
      </w:r>
      <w:hyperlink w:anchor="P170" w:history="1">
        <w:r w:rsidRPr="008170F7">
          <w:rPr>
            <w:rFonts w:ascii="Times New Roman" w:hAnsi="Times New Roman" w:cs="Times New Roman"/>
            <w:szCs w:val="22"/>
          </w:rPr>
          <w:t>032</w:t>
        </w:r>
      </w:hyperlink>
      <w:r w:rsidRPr="008170F7">
        <w:rPr>
          <w:rFonts w:ascii="Times New Roman" w:hAnsi="Times New Roman" w:cs="Times New Roman"/>
          <w:szCs w:val="22"/>
        </w:rPr>
        <w:t xml:space="preserve"> отражается количество ревизий и проверок, проведенных органом контроля в отчетном периоде при осуществлении внутреннего государственного (муниципального) финансового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соответствии с планом контрольных мероприятий </w:t>
      </w:r>
      <w:hyperlink w:anchor="P167" w:history="1">
        <w:r w:rsidRPr="008170F7">
          <w:rPr>
            <w:rFonts w:ascii="Times New Roman" w:hAnsi="Times New Roman" w:cs="Times New Roman"/>
            <w:szCs w:val="22"/>
          </w:rPr>
          <w:t>(строка 031)</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внеплановые ревизии и проверки </w:t>
      </w:r>
      <w:hyperlink w:anchor="P170" w:history="1">
        <w:r w:rsidRPr="008170F7">
          <w:rPr>
            <w:rFonts w:ascii="Times New Roman" w:hAnsi="Times New Roman" w:cs="Times New Roman"/>
            <w:szCs w:val="22"/>
          </w:rPr>
          <w:t>(строка 032)</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общее количество ревизий и проверок (</w:t>
      </w:r>
      <w:hyperlink w:anchor="P163" w:history="1">
        <w:r w:rsidRPr="008170F7">
          <w:rPr>
            <w:rFonts w:ascii="Times New Roman" w:hAnsi="Times New Roman" w:cs="Times New Roman"/>
            <w:szCs w:val="22"/>
          </w:rPr>
          <w:t>строка 030</w:t>
        </w:r>
      </w:hyperlink>
      <w:r w:rsidRPr="008170F7">
        <w:rPr>
          <w:rFonts w:ascii="Times New Roman" w:hAnsi="Times New Roman" w:cs="Times New Roman"/>
          <w:szCs w:val="22"/>
        </w:rPr>
        <w:t xml:space="preserve"> - сумма </w:t>
      </w:r>
      <w:hyperlink w:anchor="P167" w:history="1">
        <w:r w:rsidRPr="008170F7">
          <w:rPr>
            <w:rFonts w:ascii="Times New Roman" w:hAnsi="Times New Roman" w:cs="Times New Roman"/>
            <w:szCs w:val="22"/>
          </w:rPr>
          <w:t>строк 031</w:t>
        </w:r>
      </w:hyperlink>
      <w:r w:rsidRPr="008170F7">
        <w:rPr>
          <w:rFonts w:ascii="Times New Roman" w:hAnsi="Times New Roman" w:cs="Times New Roman"/>
          <w:szCs w:val="22"/>
        </w:rPr>
        <w:t xml:space="preserve"> и </w:t>
      </w:r>
      <w:hyperlink w:anchor="P170" w:history="1">
        <w:r w:rsidRPr="008170F7">
          <w:rPr>
            <w:rFonts w:ascii="Times New Roman" w:hAnsi="Times New Roman" w:cs="Times New Roman"/>
            <w:szCs w:val="22"/>
          </w:rPr>
          <w:t>032</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63" w:history="1">
        <w:r w:rsidRPr="008170F7">
          <w:rPr>
            <w:rFonts w:ascii="Times New Roman" w:hAnsi="Times New Roman" w:cs="Times New Roman"/>
            <w:szCs w:val="22"/>
          </w:rPr>
          <w:t>строку 030</w:t>
        </w:r>
      </w:hyperlink>
      <w:r w:rsidRPr="008170F7">
        <w:rPr>
          <w:rFonts w:ascii="Times New Roman" w:hAnsi="Times New Roman" w:cs="Times New Roman"/>
          <w:szCs w:val="22"/>
        </w:rPr>
        <w:t xml:space="preserve"> не включается количество ревизий и проверок, проведенных органами прокуратуры Российской Федерации, органами исполнительной власти, их территориальными органами и иными организациями, в которых приняли участие должностные лица органа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73" w:history="1">
        <w:r w:rsidRPr="008170F7">
          <w:rPr>
            <w:rFonts w:ascii="Times New Roman" w:hAnsi="Times New Roman" w:cs="Times New Roman"/>
            <w:szCs w:val="22"/>
          </w:rPr>
          <w:t>строках 040</w:t>
        </w:r>
      </w:hyperlink>
      <w:r w:rsidRPr="008170F7">
        <w:rPr>
          <w:rFonts w:ascii="Times New Roman" w:hAnsi="Times New Roman" w:cs="Times New Roman"/>
          <w:szCs w:val="22"/>
        </w:rPr>
        <w:t xml:space="preserve"> и </w:t>
      </w:r>
      <w:hyperlink w:anchor="P176" w:history="1">
        <w:r w:rsidRPr="008170F7">
          <w:rPr>
            <w:rFonts w:ascii="Times New Roman" w:hAnsi="Times New Roman" w:cs="Times New Roman"/>
            <w:szCs w:val="22"/>
          </w:rPr>
          <w:t>041</w:t>
        </w:r>
      </w:hyperlink>
      <w:r w:rsidRPr="008170F7">
        <w:rPr>
          <w:rFonts w:ascii="Times New Roman" w:hAnsi="Times New Roman" w:cs="Times New Roman"/>
          <w:szCs w:val="22"/>
        </w:rPr>
        <w:t xml:space="preserve"> отражается количество выездных проверок и (или) ревизий, проведенных органом контроля в отчетном периоде при осуществлении внутреннего государственного (муниципального) финансового контроля </w:t>
      </w:r>
      <w:hyperlink w:anchor="P173" w:history="1">
        <w:r w:rsidRPr="008170F7">
          <w:rPr>
            <w:rFonts w:ascii="Times New Roman" w:hAnsi="Times New Roman" w:cs="Times New Roman"/>
            <w:szCs w:val="22"/>
          </w:rPr>
          <w:t>(строка 040)</w:t>
        </w:r>
      </w:hyperlink>
      <w:r w:rsidRPr="008170F7">
        <w:rPr>
          <w:rFonts w:ascii="Times New Roman" w:hAnsi="Times New Roman" w:cs="Times New Roman"/>
          <w:szCs w:val="22"/>
        </w:rPr>
        <w:t xml:space="preserve">, в том числе при осуществлении контроля в сфере закупок, предусмотренного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w:t>
      </w:r>
      <w:hyperlink w:anchor="P176" w:history="1">
        <w:r w:rsidRPr="008170F7">
          <w:rPr>
            <w:rFonts w:ascii="Times New Roman" w:hAnsi="Times New Roman" w:cs="Times New Roman"/>
            <w:szCs w:val="22"/>
          </w:rPr>
          <w:t>(строка 041)</w:t>
        </w:r>
      </w:hyperlink>
      <w:r w:rsidRPr="008170F7">
        <w:rPr>
          <w:rFonts w:ascii="Times New Roman" w:hAnsi="Times New Roman" w:cs="Times New Roman"/>
          <w:szCs w:val="22"/>
        </w:rPr>
        <w:t xml:space="preserve"> (из </w:t>
      </w:r>
      <w:hyperlink w:anchor="P173" w:history="1">
        <w:r w:rsidRPr="008170F7">
          <w:rPr>
            <w:rFonts w:ascii="Times New Roman" w:hAnsi="Times New Roman" w:cs="Times New Roman"/>
            <w:szCs w:val="22"/>
          </w:rPr>
          <w:t>строки 040</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73" w:history="1">
        <w:r w:rsidRPr="008170F7">
          <w:rPr>
            <w:rFonts w:ascii="Times New Roman" w:hAnsi="Times New Roman" w:cs="Times New Roman"/>
            <w:szCs w:val="22"/>
          </w:rPr>
          <w:t>строки 040</w:t>
        </w:r>
      </w:hyperlink>
      <w:r w:rsidRPr="008170F7">
        <w:rPr>
          <w:rFonts w:ascii="Times New Roman" w:hAnsi="Times New Roman" w:cs="Times New Roman"/>
          <w:szCs w:val="22"/>
        </w:rPr>
        <w:t xml:space="preserve"> и </w:t>
      </w:r>
      <w:hyperlink w:anchor="P176" w:history="1">
        <w:r w:rsidRPr="008170F7">
          <w:rPr>
            <w:rFonts w:ascii="Times New Roman" w:hAnsi="Times New Roman" w:cs="Times New Roman"/>
            <w:szCs w:val="22"/>
          </w:rPr>
          <w:t>041</w:t>
        </w:r>
      </w:hyperlink>
      <w:r w:rsidRPr="008170F7">
        <w:rPr>
          <w:rFonts w:ascii="Times New Roman" w:hAnsi="Times New Roman" w:cs="Times New Roman"/>
          <w:szCs w:val="22"/>
        </w:rPr>
        <w:t xml:space="preserve"> не включается количество выездных проверок и (или) ревизий, проведенных органами прокуратуры Российской Федерации, органами исполнительной власти, их территориальными органами и иными организациями, в которых приняли участие должностные лица органа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79" w:history="1">
        <w:r w:rsidRPr="008170F7">
          <w:rPr>
            <w:rFonts w:ascii="Times New Roman" w:hAnsi="Times New Roman" w:cs="Times New Roman"/>
            <w:szCs w:val="22"/>
          </w:rPr>
          <w:t>строках 050</w:t>
        </w:r>
      </w:hyperlink>
      <w:r w:rsidRPr="008170F7">
        <w:rPr>
          <w:rFonts w:ascii="Times New Roman" w:hAnsi="Times New Roman" w:cs="Times New Roman"/>
          <w:szCs w:val="22"/>
        </w:rPr>
        <w:t xml:space="preserve"> и </w:t>
      </w:r>
      <w:hyperlink w:anchor="P182" w:history="1">
        <w:r w:rsidRPr="008170F7">
          <w:rPr>
            <w:rFonts w:ascii="Times New Roman" w:hAnsi="Times New Roman" w:cs="Times New Roman"/>
            <w:szCs w:val="22"/>
          </w:rPr>
          <w:t>051</w:t>
        </w:r>
      </w:hyperlink>
      <w:r w:rsidRPr="008170F7">
        <w:rPr>
          <w:rFonts w:ascii="Times New Roman" w:hAnsi="Times New Roman" w:cs="Times New Roman"/>
          <w:szCs w:val="22"/>
        </w:rPr>
        <w:t xml:space="preserve"> отражается количество камеральных проверок, проведенных органом контроля в отчетном периоде при осуществлении внутреннего государственного (муниципального) финансового контроля </w:t>
      </w:r>
      <w:hyperlink w:anchor="P179" w:history="1">
        <w:r w:rsidRPr="008170F7">
          <w:rPr>
            <w:rFonts w:ascii="Times New Roman" w:hAnsi="Times New Roman" w:cs="Times New Roman"/>
            <w:szCs w:val="22"/>
          </w:rPr>
          <w:t xml:space="preserve">(строка </w:t>
        </w:r>
        <w:r w:rsidRPr="008170F7">
          <w:rPr>
            <w:rFonts w:ascii="Times New Roman" w:hAnsi="Times New Roman" w:cs="Times New Roman"/>
            <w:szCs w:val="22"/>
          </w:rPr>
          <w:lastRenderedPageBreak/>
          <w:t>050)</w:t>
        </w:r>
      </w:hyperlink>
      <w:r w:rsidRPr="008170F7">
        <w:rPr>
          <w:rFonts w:ascii="Times New Roman" w:hAnsi="Times New Roman" w:cs="Times New Roman"/>
          <w:szCs w:val="22"/>
        </w:rPr>
        <w:t xml:space="preserve">, в том числе при осуществлении контроля в сфере закупок, предусмотренного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w:t>
      </w:r>
      <w:hyperlink w:anchor="P182" w:history="1">
        <w:r w:rsidRPr="008170F7">
          <w:rPr>
            <w:rFonts w:ascii="Times New Roman" w:hAnsi="Times New Roman" w:cs="Times New Roman"/>
            <w:szCs w:val="22"/>
          </w:rPr>
          <w:t>(строка 051)</w:t>
        </w:r>
      </w:hyperlink>
      <w:r w:rsidRPr="008170F7">
        <w:rPr>
          <w:rFonts w:ascii="Times New Roman" w:hAnsi="Times New Roman" w:cs="Times New Roman"/>
          <w:szCs w:val="22"/>
        </w:rPr>
        <w:t xml:space="preserve"> (из </w:t>
      </w:r>
      <w:hyperlink w:anchor="P179" w:history="1">
        <w:r w:rsidRPr="008170F7">
          <w:rPr>
            <w:rFonts w:ascii="Times New Roman" w:hAnsi="Times New Roman" w:cs="Times New Roman"/>
            <w:szCs w:val="22"/>
          </w:rPr>
          <w:t>строки 050</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79" w:history="1">
        <w:r w:rsidRPr="008170F7">
          <w:rPr>
            <w:rFonts w:ascii="Times New Roman" w:hAnsi="Times New Roman" w:cs="Times New Roman"/>
            <w:szCs w:val="22"/>
          </w:rPr>
          <w:t>строки 050</w:t>
        </w:r>
      </w:hyperlink>
      <w:r w:rsidRPr="008170F7">
        <w:rPr>
          <w:rFonts w:ascii="Times New Roman" w:hAnsi="Times New Roman" w:cs="Times New Roman"/>
          <w:szCs w:val="22"/>
        </w:rPr>
        <w:t xml:space="preserve"> и </w:t>
      </w:r>
      <w:hyperlink w:anchor="P182" w:history="1">
        <w:r w:rsidRPr="008170F7">
          <w:rPr>
            <w:rFonts w:ascii="Times New Roman" w:hAnsi="Times New Roman" w:cs="Times New Roman"/>
            <w:szCs w:val="22"/>
          </w:rPr>
          <w:t>051</w:t>
        </w:r>
      </w:hyperlink>
      <w:r w:rsidRPr="008170F7">
        <w:rPr>
          <w:rFonts w:ascii="Times New Roman" w:hAnsi="Times New Roman" w:cs="Times New Roman"/>
          <w:szCs w:val="22"/>
        </w:rPr>
        <w:t xml:space="preserve"> не включается количество камеральных проверок, проведенных органами прокуратуры Российской Федерации, органами исполнительной власти, их территориальными органами и иными организациями, в которых приняли участие должностные лица органа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w:t>
      </w:r>
      <w:hyperlink w:anchor="P185" w:history="1">
        <w:r w:rsidRPr="008170F7">
          <w:rPr>
            <w:rFonts w:ascii="Times New Roman" w:hAnsi="Times New Roman" w:cs="Times New Roman"/>
            <w:szCs w:val="22"/>
          </w:rPr>
          <w:t>строках 060</w:t>
        </w:r>
      </w:hyperlink>
      <w:r w:rsidRPr="008170F7">
        <w:rPr>
          <w:rFonts w:ascii="Times New Roman" w:hAnsi="Times New Roman" w:cs="Times New Roman"/>
          <w:szCs w:val="22"/>
        </w:rPr>
        <w:t xml:space="preserve"> - </w:t>
      </w:r>
      <w:hyperlink w:anchor="P191" w:history="1">
        <w:r w:rsidRPr="008170F7">
          <w:rPr>
            <w:rFonts w:ascii="Times New Roman" w:hAnsi="Times New Roman" w:cs="Times New Roman"/>
            <w:szCs w:val="22"/>
          </w:rPr>
          <w:t>062</w:t>
        </w:r>
      </w:hyperlink>
      <w:r w:rsidRPr="008170F7">
        <w:rPr>
          <w:rFonts w:ascii="Times New Roman" w:hAnsi="Times New Roman" w:cs="Times New Roman"/>
          <w:szCs w:val="22"/>
        </w:rPr>
        <w:t xml:space="preserve"> отражается количество проведенных органом контроля в отчетном периоде обследований при реализации полномочий по внутреннему государственному (муниципальному) финансовому контролю вне рамок ревизий (проверок):</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 соответствии с планом контрольных мероприятий </w:t>
      </w:r>
      <w:hyperlink w:anchor="P188" w:history="1">
        <w:r w:rsidRPr="008170F7">
          <w:rPr>
            <w:rFonts w:ascii="Times New Roman" w:hAnsi="Times New Roman" w:cs="Times New Roman"/>
            <w:szCs w:val="22"/>
          </w:rPr>
          <w:t>(строка 061)</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внеплановые обследования </w:t>
      </w:r>
      <w:hyperlink w:anchor="P191" w:history="1">
        <w:r w:rsidRPr="008170F7">
          <w:rPr>
            <w:rFonts w:ascii="Times New Roman" w:hAnsi="Times New Roman" w:cs="Times New Roman"/>
            <w:szCs w:val="22"/>
          </w:rPr>
          <w:t>(строка 062)</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общее количество обследований (</w:t>
      </w:r>
      <w:hyperlink w:anchor="P185" w:history="1">
        <w:r w:rsidRPr="008170F7">
          <w:rPr>
            <w:rFonts w:ascii="Times New Roman" w:hAnsi="Times New Roman" w:cs="Times New Roman"/>
            <w:szCs w:val="22"/>
          </w:rPr>
          <w:t>строка 060</w:t>
        </w:r>
      </w:hyperlink>
      <w:r w:rsidRPr="008170F7">
        <w:rPr>
          <w:rFonts w:ascii="Times New Roman" w:hAnsi="Times New Roman" w:cs="Times New Roman"/>
          <w:szCs w:val="22"/>
        </w:rPr>
        <w:t xml:space="preserve"> - сумма </w:t>
      </w:r>
      <w:hyperlink w:anchor="P188" w:history="1">
        <w:r w:rsidRPr="008170F7">
          <w:rPr>
            <w:rFonts w:ascii="Times New Roman" w:hAnsi="Times New Roman" w:cs="Times New Roman"/>
            <w:szCs w:val="22"/>
          </w:rPr>
          <w:t>строк 061</w:t>
        </w:r>
      </w:hyperlink>
      <w:r w:rsidRPr="008170F7">
        <w:rPr>
          <w:rFonts w:ascii="Times New Roman" w:hAnsi="Times New Roman" w:cs="Times New Roman"/>
          <w:szCs w:val="22"/>
        </w:rPr>
        <w:t xml:space="preserve"> и </w:t>
      </w:r>
      <w:hyperlink w:anchor="P191" w:history="1">
        <w:r w:rsidRPr="008170F7">
          <w:rPr>
            <w:rFonts w:ascii="Times New Roman" w:hAnsi="Times New Roman" w:cs="Times New Roman"/>
            <w:szCs w:val="22"/>
          </w:rPr>
          <w:t>062</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8. </w:t>
      </w:r>
      <w:hyperlink w:anchor="P104" w:history="1">
        <w:r w:rsidRPr="008170F7">
          <w:rPr>
            <w:rFonts w:ascii="Times New Roman" w:hAnsi="Times New Roman" w:cs="Times New Roman"/>
            <w:szCs w:val="22"/>
          </w:rPr>
          <w:t>Отчет</w:t>
        </w:r>
      </w:hyperlink>
      <w:r w:rsidRPr="008170F7">
        <w:rPr>
          <w:rFonts w:ascii="Times New Roman" w:hAnsi="Times New Roman" w:cs="Times New Roman"/>
          <w:szCs w:val="22"/>
        </w:rPr>
        <w:t xml:space="preserve"> представляется с пояснительной запиской, включающей информацию (сведения):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а) об обеспеченности органа контроля трудовыми ресурсами, в том числе об общей штатной численности органа контроля, о количестве должностных лиц органа контроля, принимающих участие в осуществлении контрольных мероприятий, и наличии вакантных должностей государственной гражданской службы (муниципальной службы), в должностные обязанности лиц, которые их замещают, входит участие в осуществлении контрольных мероприятий, о мероприятиях по повышению квалификации должностных лиц органа контроля, принимающих участие в осуществлении контрольных мероприятий;</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б) об объеме бюджетных средств, затраченных на содержание органа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в) об объеме бюджетных средств, затраченных при назначении (организации) экспертиз, необходимых для проведения контрольных мероприятий, и привлечении независимых экспертов (специализированных экспертных организаций);</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г) о количестве нарушений, выявленных органом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д) о реализации результатов контрольных мероприятий в части:</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направленных объектам контроля представлений и предписаний органа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информации, направленной органом контроля правоохранительным органам, органам прокуратуры и иным государственным (муниципальным) органам;</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lastRenderedPageBreak/>
        <w:t>поданных органом контроля по основаниям, предусмотренным Бюджетным кодексом Российской Федерации, исковых заявлений в суды о возмещении объектом контроля ущерба, причиненного соответственно Российской Федерации, субъекту Российской Федерации, муниципальному образованию, о признании осуществленных закупок товаров, работ, услуг для обеспечения государственных (муниципальных) нужд недействительными;</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осуществляемого органом контроля производства по делам об административных правонарушениях, направленного на реализацию результатов контрольных мероприятий;</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направленных органом контроля в финансовые органы (органы управления государственными внебюджетными фондами) уведомлениях о применении бюджетных мер принуждения;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е) о жалобах и исковых заявлениях на решения органа контроля, а также жалобах на действия (бездействие) должностных лиц органа контроля при осуществлении ими полномочий по внутреннему государственному (муниципальному) финансовому контролю.</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9. При необходимости раскрытия дополнительной информации об осуществлении внутреннего государственного (муниципального) финансового контроля в пояснительную записку включаются описание и характеристика показателей, содержащихся в </w:t>
      </w:r>
      <w:hyperlink w:anchor="P104" w:history="1">
        <w:r w:rsidRPr="008170F7">
          <w:rPr>
            <w:rFonts w:ascii="Times New Roman" w:hAnsi="Times New Roman" w:cs="Times New Roman"/>
            <w:szCs w:val="22"/>
          </w:rPr>
          <w:t>отчете</w:t>
        </w:r>
      </w:hyperlink>
      <w:r w:rsidRPr="008170F7">
        <w:rPr>
          <w:rFonts w:ascii="Times New Roman" w:hAnsi="Times New Roman" w:cs="Times New Roman"/>
          <w:szCs w:val="22"/>
        </w:rPr>
        <w:t>.</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Министерством финансов Российской Федерации, а также ведомственным стандартом органа контроля могут быть установлены дополнительные формы отчетности о результатах контрольной деятельности органа контроля.</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Ведомственным стандартом органа контроля может быть установлен перечень иной информации, подлежащей включению в пояснительную записку, в том числе о событиях, оказавших существенное влияние на осуществление внутреннего государственного (муниципального) финансового контроля.</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Title"/>
        <w:jc w:val="center"/>
        <w:outlineLvl w:val="1"/>
        <w:rPr>
          <w:rFonts w:ascii="Times New Roman" w:hAnsi="Times New Roman" w:cs="Times New Roman"/>
          <w:szCs w:val="22"/>
        </w:rPr>
      </w:pPr>
      <w:r w:rsidRPr="008170F7">
        <w:rPr>
          <w:rFonts w:ascii="Times New Roman" w:hAnsi="Times New Roman" w:cs="Times New Roman"/>
          <w:szCs w:val="22"/>
        </w:rPr>
        <w:t>III. Представление отчета о результатах контрольной</w:t>
      </w:r>
    </w:p>
    <w:p w:rsidR="00391E2B" w:rsidRPr="008170F7" w:rsidRDefault="00391E2B">
      <w:pPr>
        <w:pStyle w:val="ConsPlusTitle"/>
        <w:jc w:val="center"/>
        <w:rPr>
          <w:rFonts w:ascii="Times New Roman" w:hAnsi="Times New Roman" w:cs="Times New Roman"/>
          <w:szCs w:val="22"/>
        </w:rPr>
      </w:pPr>
      <w:r w:rsidRPr="008170F7">
        <w:rPr>
          <w:rFonts w:ascii="Times New Roman" w:hAnsi="Times New Roman" w:cs="Times New Roman"/>
          <w:szCs w:val="22"/>
        </w:rPr>
        <w:t>деятельности органа контроля и его опубликование</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ind w:firstLine="540"/>
        <w:jc w:val="both"/>
        <w:rPr>
          <w:rFonts w:ascii="Times New Roman" w:hAnsi="Times New Roman" w:cs="Times New Roman"/>
          <w:szCs w:val="22"/>
        </w:rPr>
      </w:pPr>
      <w:r w:rsidRPr="008170F7">
        <w:rPr>
          <w:rFonts w:ascii="Times New Roman" w:hAnsi="Times New Roman" w:cs="Times New Roman"/>
          <w:szCs w:val="22"/>
        </w:rPr>
        <w:t xml:space="preserve">10. </w:t>
      </w:r>
      <w:hyperlink w:anchor="P104" w:history="1">
        <w:r w:rsidRPr="008170F7">
          <w:rPr>
            <w:rFonts w:ascii="Times New Roman" w:hAnsi="Times New Roman" w:cs="Times New Roman"/>
            <w:szCs w:val="22"/>
          </w:rPr>
          <w:t>Отчет</w:t>
        </w:r>
      </w:hyperlink>
      <w:r w:rsidRPr="008170F7">
        <w:rPr>
          <w:rFonts w:ascii="Times New Roman" w:hAnsi="Times New Roman" w:cs="Times New Roman"/>
          <w:szCs w:val="22"/>
        </w:rPr>
        <w:t xml:space="preserve"> и пояснительная записка к нему представляются ежегодно, до 1 марта года, следующего за отчетным, на бумажном носителе и (или) в электронной форме, в том числе с применением автоматизированных информационных систем:</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Федеральным казначейством в Министерство финансов Российской Федерации;</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органом внутреннего государственного финансового контроля субъекта Российской Федерации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соответствующего субъекта Российской Федерации, если иное не установлено нормативным правовым актом субъекта Российской Федерации;</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lastRenderedPageBreak/>
        <w:t>органом внутреннего муниципального финансового контроля главе местной администрации муниципального образования соответствующего муниципального образования, если иное не установлено муниципальным правовым актом.</w:t>
      </w:r>
    </w:p>
    <w:p w:rsidR="00391E2B" w:rsidRPr="008170F7" w:rsidRDefault="00391E2B">
      <w:pPr>
        <w:pStyle w:val="ConsPlusNormal"/>
        <w:spacing w:before="220"/>
        <w:ind w:firstLine="540"/>
        <w:jc w:val="both"/>
        <w:rPr>
          <w:rFonts w:ascii="Times New Roman" w:hAnsi="Times New Roman" w:cs="Times New Roman"/>
          <w:szCs w:val="22"/>
        </w:rPr>
      </w:pPr>
      <w:r w:rsidRPr="008170F7">
        <w:rPr>
          <w:rFonts w:ascii="Times New Roman" w:hAnsi="Times New Roman" w:cs="Times New Roman"/>
          <w:szCs w:val="22"/>
        </w:rPr>
        <w:t xml:space="preserve">11. </w:t>
      </w:r>
      <w:hyperlink w:anchor="P104" w:history="1">
        <w:r w:rsidRPr="008170F7">
          <w:rPr>
            <w:rFonts w:ascii="Times New Roman" w:hAnsi="Times New Roman" w:cs="Times New Roman"/>
            <w:szCs w:val="22"/>
          </w:rPr>
          <w:t>Отчет</w:t>
        </w:r>
      </w:hyperlink>
      <w:r w:rsidRPr="008170F7">
        <w:rPr>
          <w:rFonts w:ascii="Times New Roman" w:hAnsi="Times New Roman" w:cs="Times New Roman"/>
          <w:szCs w:val="22"/>
        </w:rPr>
        <w:t xml:space="preserve"> подлежит размещению на официальном сайте органа контроля в информационно-телекоммуникационной сети "Интернет" в порядке, установленном органом контроля, не позднее 1 апреля года, следующего за отчетным.</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right"/>
        <w:outlineLvl w:val="1"/>
        <w:rPr>
          <w:rFonts w:ascii="Times New Roman" w:hAnsi="Times New Roman" w:cs="Times New Roman"/>
          <w:szCs w:val="22"/>
        </w:rPr>
      </w:pPr>
      <w:r w:rsidRPr="008170F7">
        <w:rPr>
          <w:rFonts w:ascii="Times New Roman" w:hAnsi="Times New Roman" w:cs="Times New Roman"/>
          <w:szCs w:val="22"/>
        </w:rPr>
        <w:t>Приложение</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к федеральному стандарту внутреннего</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государственного (муниципального)</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финансового контроля "Правила</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составления отчетности о результатах</w:t>
      </w: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контрольной деятельности"</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(форма)</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center"/>
        <w:rPr>
          <w:rFonts w:ascii="Times New Roman" w:hAnsi="Times New Roman" w:cs="Times New Roman"/>
          <w:szCs w:val="22"/>
        </w:rPr>
      </w:pPr>
      <w:bookmarkStart w:id="2" w:name="P104"/>
      <w:bookmarkEnd w:id="2"/>
      <w:r w:rsidRPr="008170F7">
        <w:rPr>
          <w:rFonts w:ascii="Times New Roman" w:hAnsi="Times New Roman" w:cs="Times New Roman"/>
          <w:szCs w:val="22"/>
        </w:rPr>
        <w:t>ОТЧЕТ</w:t>
      </w:r>
    </w:p>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о результатах контрольной деятельности органа внутреннего</w:t>
      </w:r>
    </w:p>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государственного (муниципального) финансового контроля</w:t>
      </w: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на 1 ______________ 20__ г.</w:t>
      </w:r>
    </w:p>
    <w:p w:rsidR="00391E2B" w:rsidRPr="008170F7" w:rsidRDefault="00391E2B">
      <w:pPr>
        <w:pStyle w:val="ConsPlusNormal"/>
        <w:jc w:val="both"/>
        <w:rPr>
          <w:rFonts w:ascii="Times New Roman" w:hAnsi="Times New Roman" w:cs="Times New Roman"/>
          <w:szCs w:val="22"/>
        </w:rPr>
      </w:pPr>
    </w:p>
    <w:tbl>
      <w:tblPr>
        <w:tblW w:w="0" w:type="auto"/>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69"/>
        <w:gridCol w:w="3996"/>
        <w:gridCol w:w="1659"/>
        <w:gridCol w:w="1134"/>
      </w:tblGrid>
      <w:tr w:rsidR="008170F7" w:rsidRPr="008170F7">
        <w:tc>
          <w:tcPr>
            <w:tcW w:w="2269"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3996"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1659" w:type="dxa"/>
            <w:tcBorders>
              <w:top w:val="nil"/>
              <w:left w:val="nil"/>
              <w:bottom w:val="nil"/>
              <w:right w:val="single" w:sz="4" w:space="0" w:color="auto"/>
            </w:tcBorders>
          </w:tcPr>
          <w:p w:rsidR="00391E2B" w:rsidRPr="008170F7" w:rsidRDefault="00391E2B">
            <w:pPr>
              <w:pStyle w:val="ConsPlusNormal"/>
              <w:rPr>
                <w:rFonts w:ascii="Times New Roman" w:hAnsi="Times New Roman" w:cs="Times New Roman"/>
                <w:szCs w:val="22"/>
              </w:rPr>
            </w:pPr>
          </w:p>
        </w:tc>
        <w:tc>
          <w:tcPr>
            <w:tcW w:w="1134" w:type="dxa"/>
            <w:tcBorders>
              <w:top w:val="single" w:sz="4" w:space="0" w:color="auto"/>
              <w:left w:val="single" w:sz="4" w:space="0" w:color="auto"/>
              <w:bottom w:val="single" w:sz="4" w:space="0" w:color="auto"/>
              <w:right w:val="single" w:sz="4" w:space="0" w:color="auto"/>
            </w:tcBorders>
          </w:tcPr>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КОДЫ</w:t>
            </w:r>
          </w:p>
        </w:tc>
      </w:tr>
      <w:tr w:rsidR="008170F7" w:rsidRPr="008170F7">
        <w:tc>
          <w:tcPr>
            <w:tcW w:w="2269" w:type="dxa"/>
            <w:tcBorders>
              <w:top w:val="nil"/>
              <w:left w:val="nil"/>
              <w:bottom w:val="nil"/>
              <w:right w:val="nil"/>
            </w:tcBorders>
          </w:tcPr>
          <w:p w:rsidR="00391E2B" w:rsidRPr="008170F7" w:rsidRDefault="00391E2B">
            <w:pPr>
              <w:pStyle w:val="ConsPlusNormal"/>
              <w:jc w:val="both"/>
              <w:rPr>
                <w:rFonts w:ascii="Times New Roman" w:hAnsi="Times New Roman" w:cs="Times New Roman"/>
                <w:szCs w:val="22"/>
              </w:rPr>
            </w:pPr>
            <w:r w:rsidRPr="008170F7">
              <w:rPr>
                <w:rFonts w:ascii="Times New Roman" w:hAnsi="Times New Roman" w:cs="Times New Roman"/>
                <w:szCs w:val="22"/>
              </w:rPr>
              <w:t>Наименование органа контроля</w:t>
            </w:r>
          </w:p>
        </w:tc>
        <w:tc>
          <w:tcPr>
            <w:tcW w:w="3996" w:type="dxa"/>
            <w:tcBorders>
              <w:top w:val="nil"/>
              <w:left w:val="nil"/>
              <w:bottom w:val="single" w:sz="4" w:space="0" w:color="auto"/>
              <w:right w:val="nil"/>
            </w:tcBorders>
          </w:tcPr>
          <w:p w:rsidR="00391E2B" w:rsidRPr="008170F7" w:rsidRDefault="00391E2B">
            <w:pPr>
              <w:pStyle w:val="ConsPlusNormal"/>
              <w:rPr>
                <w:rFonts w:ascii="Times New Roman" w:hAnsi="Times New Roman" w:cs="Times New Roman"/>
                <w:szCs w:val="22"/>
              </w:rPr>
            </w:pPr>
          </w:p>
        </w:tc>
        <w:tc>
          <w:tcPr>
            <w:tcW w:w="1659" w:type="dxa"/>
            <w:tcBorders>
              <w:top w:val="nil"/>
              <w:left w:val="nil"/>
              <w:bottom w:val="nil"/>
              <w:right w:val="single" w:sz="4" w:space="0" w:color="auto"/>
            </w:tcBorders>
          </w:tcPr>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Дата</w:t>
            </w:r>
          </w:p>
        </w:tc>
        <w:tc>
          <w:tcPr>
            <w:tcW w:w="1134" w:type="dxa"/>
            <w:tcBorders>
              <w:top w:val="single" w:sz="4" w:space="0" w:color="auto"/>
              <w:left w:val="single" w:sz="4" w:space="0" w:color="auto"/>
              <w:bottom w:val="single" w:sz="4" w:space="0" w:color="auto"/>
              <w:right w:val="single" w:sz="4" w:space="0" w:color="auto"/>
            </w:tcBorders>
          </w:tcPr>
          <w:p w:rsidR="00391E2B" w:rsidRPr="008170F7" w:rsidRDefault="00391E2B">
            <w:pPr>
              <w:pStyle w:val="ConsPlusNormal"/>
              <w:rPr>
                <w:rFonts w:ascii="Times New Roman" w:hAnsi="Times New Roman" w:cs="Times New Roman"/>
                <w:szCs w:val="22"/>
              </w:rPr>
            </w:pPr>
          </w:p>
        </w:tc>
      </w:tr>
      <w:tr w:rsidR="008170F7" w:rsidRPr="008170F7">
        <w:tc>
          <w:tcPr>
            <w:tcW w:w="6265" w:type="dxa"/>
            <w:gridSpan w:val="2"/>
            <w:tcBorders>
              <w:top w:val="nil"/>
              <w:left w:val="nil"/>
              <w:bottom w:val="nil"/>
              <w:right w:val="nil"/>
            </w:tcBorders>
          </w:tcPr>
          <w:p w:rsidR="00391E2B" w:rsidRPr="008170F7" w:rsidRDefault="00391E2B">
            <w:pPr>
              <w:pStyle w:val="ConsPlusNormal"/>
              <w:jc w:val="both"/>
              <w:rPr>
                <w:rFonts w:ascii="Times New Roman" w:hAnsi="Times New Roman" w:cs="Times New Roman"/>
                <w:szCs w:val="22"/>
              </w:rPr>
            </w:pPr>
            <w:r w:rsidRPr="008170F7">
              <w:rPr>
                <w:rFonts w:ascii="Times New Roman" w:hAnsi="Times New Roman" w:cs="Times New Roman"/>
                <w:szCs w:val="22"/>
              </w:rPr>
              <w:t>Периодичность: годовая</w:t>
            </w:r>
          </w:p>
        </w:tc>
        <w:tc>
          <w:tcPr>
            <w:tcW w:w="1659" w:type="dxa"/>
            <w:tcBorders>
              <w:top w:val="nil"/>
              <w:left w:val="nil"/>
              <w:bottom w:val="nil"/>
              <w:right w:val="single" w:sz="4" w:space="0" w:color="auto"/>
            </w:tcBorders>
            <w:vAlign w:val="center"/>
          </w:tcPr>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по ОКПО</w:t>
            </w:r>
          </w:p>
        </w:tc>
        <w:tc>
          <w:tcPr>
            <w:tcW w:w="1134" w:type="dxa"/>
            <w:tcBorders>
              <w:top w:val="single" w:sz="4" w:space="0" w:color="auto"/>
              <w:left w:val="single" w:sz="4" w:space="0" w:color="auto"/>
              <w:bottom w:val="single" w:sz="4" w:space="0" w:color="auto"/>
              <w:right w:val="single" w:sz="4" w:space="0" w:color="auto"/>
            </w:tcBorders>
          </w:tcPr>
          <w:p w:rsidR="00391E2B" w:rsidRPr="008170F7" w:rsidRDefault="00391E2B">
            <w:pPr>
              <w:pStyle w:val="ConsPlusNormal"/>
              <w:rPr>
                <w:rFonts w:ascii="Times New Roman" w:hAnsi="Times New Roman" w:cs="Times New Roman"/>
                <w:szCs w:val="22"/>
              </w:rPr>
            </w:pPr>
          </w:p>
        </w:tc>
      </w:tr>
      <w:tr w:rsidR="008170F7" w:rsidRPr="008170F7">
        <w:tc>
          <w:tcPr>
            <w:tcW w:w="6265" w:type="dxa"/>
            <w:gridSpan w:val="2"/>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1659" w:type="dxa"/>
            <w:tcBorders>
              <w:top w:val="nil"/>
              <w:left w:val="nil"/>
              <w:bottom w:val="nil"/>
              <w:right w:val="single" w:sz="4" w:space="0" w:color="auto"/>
            </w:tcBorders>
            <w:vAlign w:val="center"/>
          </w:tcPr>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 xml:space="preserve">по </w:t>
            </w:r>
            <w:hyperlink r:id="rId5" w:history="1">
              <w:r w:rsidRPr="008170F7">
                <w:rPr>
                  <w:rFonts w:ascii="Times New Roman" w:hAnsi="Times New Roman" w:cs="Times New Roman"/>
                  <w:szCs w:val="22"/>
                </w:rPr>
                <w:t>ОКТМО</w:t>
              </w:r>
            </w:hyperlink>
          </w:p>
        </w:tc>
        <w:tc>
          <w:tcPr>
            <w:tcW w:w="1134" w:type="dxa"/>
            <w:tcBorders>
              <w:top w:val="single" w:sz="4" w:space="0" w:color="auto"/>
              <w:left w:val="single" w:sz="4" w:space="0" w:color="auto"/>
              <w:bottom w:val="single" w:sz="4" w:space="0" w:color="auto"/>
              <w:right w:val="single" w:sz="4" w:space="0" w:color="auto"/>
            </w:tcBorders>
          </w:tcPr>
          <w:p w:rsidR="00391E2B" w:rsidRPr="008170F7" w:rsidRDefault="00391E2B">
            <w:pPr>
              <w:pStyle w:val="ConsPlusNormal"/>
              <w:rPr>
                <w:rFonts w:ascii="Times New Roman" w:hAnsi="Times New Roman" w:cs="Times New Roman"/>
                <w:szCs w:val="22"/>
              </w:rPr>
            </w:pPr>
          </w:p>
        </w:tc>
      </w:tr>
      <w:tr w:rsidR="008170F7" w:rsidRPr="008170F7">
        <w:tc>
          <w:tcPr>
            <w:tcW w:w="2269"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3996"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1659" w:type="dxa"/>
            <w:tcBorders>
              <w:top w:val="nil"/>
              <w:left w:val="nil"/>
              <w:bottom w:val="nil"/>
              <w:right w:val="single" w:sz="4" w:space="0" w:color="auto"/>
            </w:tcBorders>
          </w:tcPr>
          <w:p w:rsidR="00391E2B" w:rsidRPr="008170F7" w:rsidRDefault="00391E2B">
            <w:pPr>
              <w:pStyle w:val="ConsPlusNormal"/>
              <w:rPr>
                <w:rFonts w:ascii="Times New Roman" w:hAnsi="Times New Roman" w:cs="Times New Roman"/>
                <w:szCs w:val="22"/>
              </w:rPr>
            </w:pPr>
          </w:p>
        </w:tc>
        <w:tc>
          <w:tcPr>
            <w:tcW w:w="1134" w:type="dxa"/>
            <w:tcBorders>
              <w:top w:val="single" w:sz="4" w:space="0" w:color="auto"/>
              <w:left w:val="single" w:sz="4" w:space="0" w:color="auto"/>
              <w:bottom w:val="single" w:sz="4" w:space="0" w:color="auto"/>
              <w:right w:val="single" w:sz="4" w:space="0" w:color="auto"/>
            </w:tcBorders>
          </w:tcPr>
          <w:p w:rsidR="00391E2B" w:rsidRPr="008170F7" w:rsidRDefault="00391E2B">
            <w:pPr>
              <w:pStyle w:val="ConsPlusNormal"/>
              <w:rPr>
                <w:rFonts w:ascii="Times New Roman" w:hAnsi="Times New Roman" w:cs="Times New Roman"/>
                <w:szCs w:val="22"/>
              </w:rPr>
            </w:pPr>
          </w:p>
        </w:tc>
      </w:tr>
      <w:tr w:rsidR="00391E2B" w:rsidRPr="008170F7">
        <w:tc>
          <w:tcPr>
            <w:tcW w:w="2269"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3996"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1659" w:type="dxa"/>
            <w:tcBorders>
              <w:top w:val="nil"/>
              <w:left w:val="nil"/>
              <w:bottom w:val="nil"/>
              <w:right w:val="single" w:sz="4" w:space="0" w:color="auto"/>
            </w:tcBorders>
            <w:vAlign w:val="center"/>
          </w:tcPr>
          <w:p w:rsidR="00391E2B" w:rsidRPr="008170F7" w:rsidRDefault="00391E2B">
            <w:pPr>
              <w:pStyle w:val="ConsPlusNormal"/>
              <w:jc w:val="right"/>
              <w:rPr>
                <w:rFonts w:ascii="Times New Roman" w:hAnsi="Times New Roman" w:cs="Times New Roman"/>
                <w:szCs w:val="22"/>
              </w:rPr>
            </w:pPr>
            <w:r w:rsidRPr="008170F7">
              <w:rPr>
                <w:rFonts w:ascii="Times New Roman" w:hAnsi="Times New Roman" w:cs="Times New Roman"/>
                <w:szCs w:val="22"/>
              </w:rPr>
              <w:t>по ОКЕИ</w:t>
            </w:r>
          </w:p>
        </w:tc>
        <w:tc>
          <w:tcPr>
            <w:tcW w:w="1134" w:type="dxa"/>
            <w:tcBorders>
              <w:top w:val="single" w:sz="4" w:space="0" w:color="auto"/>
              <w:left w:val="single" w:sz="4" w:space="0" w:color="auto"/>
              <w:bottom w:val="single" w:sz="4" w:space="0" w:color="auto"/>
              <w:right w:val="single" w:sz="4" w:space="0" w:color="auto"/>
            </w:tcBorders>
          </w:tcPr>
          <w:p w:rsidR="00391E2B" w:rsidRPr="008170F7" w:rsidRDefault="003D1484">
            <w:pPr>
              <w:pStyle w:val="ConsPlusNormal"/>
              <w:jc w:val="center"/>
              <w:rPr>
                <w:rFonts w:ascii="Times New Roman" w:hAnsi="Times New Roman" w:cs="Times New Roman"/>
                <w:szCs w:val="22"/>
              </w:rPr>
            </w:pPr>
            <w:hyperlink r:id="rId6" w:history="1">
              <w:r w:rsidR="00391E2B" w:rsidRPr="008170F7">
                <w:rPr>
                  <w:rFonts w:ascii="Times New Roman" w:hAnsi="Times New Roman" w:cs="Times New Roman"/>
                  <w:szCs w:val="22"/>
                </w:rPr>
                <w:t>384</w:t>
              </w:r>
            </w:hyperlink>
          </w:p>
        </w:tc>
      </w:tr>
    </w:tbl>
    <w:p w:rsidR="00391E2B" w:rsidRPr="008170F7" w:rsidRDefault="00391E2B">
      <w:pPr>
        <w:pStyle w:val="ConsPlusNormal"/>
        <w:jc w:val="both"/>
        <w:rPr>
          <w:rFonts w:ascii="Times New Roman" w:hAnsi="Times New Roman" w:cs="Times New Roman"/>
          <w:szCs w:val="22"/>
        </w:rPr>
      </w:pPr>
    </w:p>
    <w:tbl>
      <w:tblPr>
        <w:tblW w:w="0" w:type="auto"/>
        <w:tblBorders>
          <w:top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345"/>
        <w:gridCol w:w="1191"/>
        <w:gridCol w:w="1474"/>
      </w:tblGrid>
      <w:tr w:rsidR="008170F7" w:rsidRPr="008170F7">
        <w:tc>
          <w:tcPr>
            <w:tcW w:w="6345" w:type="dxa"/>
            <w:tcBorders>
              <w:top w:val="single" w:sz="4" w:space="0" w:color="auto"/>
              <w:left w:val="nil"/>
              <w:bottom w:val="single" w:sz="4" w:space="0" w:color="auto"/>
            </w:tcBorders>
          </w:tcPr>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Наименование показателя</w:t>
            </w:r>
          </w:p>
        </w:tc>
        <w:tc>
          <w:tcPr>
            <w:tcW w:w="1191" w:type="dxa"/>
            <w:tcBorders>
              <w:top w:val="single" w:sz="4" w:space="0" w:color="auto"/>
              <w:bottom w:val="single" w:sz="4" w:space="0" w:color="auto"/>
            </w:tcBorders>
          </w:tcPr>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Код строки</w:t>
            </w:r>
          </w:p>
        </w:tc>
        <w:tc>
          <w:tcPr>
            <w:tcW w:w="1474" w:type="dxa"/>
            <w:tcBorders>
              <w:top w:val="single" w:sz="4" w:space="0" w:color="auto"/>
              <w:bottom w:val="single" w:sz="4" w:space="0" w:color="auto"/>
              <w:right w:val="nil"/>
            </w:tcBorders>
          </w:tcPr>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Значение показателя</w:t>
            </w:r>
          </w:p>
        </w:tc>
      </w:tr>
      <w:tr w:rsidR="008170F7" w:rsidRPr="008170F7">
        <w:tblPrEx>
          <w:tblBorders>
            <w:insideH w:val="none" w:sz="0" w:space="0" w:color="auto"/>
            <w:insideV w:val="none" w:sz="0" w:space="0" w:color="auto"/>
          </w:tblBorders>
        </w:tblPrEx>
        <w:tc>
          <w:tcPr>
            <w:tcW w:w="6345" w:type="dxa"/>
            <w:tcBorders>
              <w:top w:val="single" w:sz="4" w:space="0" w:color="auto"/>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t>Объем проверенных средств при осуществлении внутреннего государственного (муниципального) финансового контроля, тыс. рублей</w:t>
            </w:r>
          </w:p>
        </w:tc>
        <w:tc>
          <w:tcPr>
            <w:tcW w:w="1191" w:type="dxa"/>
            <w:tcBorders>
              <w:top w:val="single" w:sz="4" w:space="0" w:color="auto"/>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3" w:name="P137"/>
            <w:bookmarkEnd w:id="3"/>
            <w:r w:rsidRPr="008170F7">
              <w:rPr>
                <w:rFonts w:ascii="Times New Roman" w:hAnsi="Times New Roman" w:cs="Times New Roman"/>
                <w:szCs w:val="22"/>
              </w:rPr>
              <w:t>010</w:t>
            </w:r>
          </w:p>
        </w:tc>
        <w:tc>
          <w:tcPr>
            <w:tcW w:w="1474" w:type="dxa"/>
            <w:tcBorders>
              <w:top w:val="single" w:sz="4" w:space="0" w:color="auto"/>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из них:</w:t>
            </w:r>
          </w:p>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по средствам федерального бюджета, бюджета субъекта Российской Федерации (местного бюджета) и средствам, предоставленным из федерального бюджета, бюджета субъекта Российской Федерации (местного бюджета)</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4" w:name="P141"/>
            <w:bookmarkEnd w:id="4"/>
            <w:r w:rsidRPr="008170F7">
              <w:rPr>
                <w:rFonts w:ascii="Times New Roman" w:hAnsi="Times New Roman" w:cs="Times New Roman"/>
                <w:szCs w:val="22"/>
              </w:rPr>
              <w:t>010/1</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по средствам бюджетов государственных внебюджетных фондов Российской Федерации (территориальных государственных внебюджетных фондов)</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5" w:name="P144"/>
            <w:bookmarkEnd w:id="5"/>
            <w:r w:rsidRPr="008170F7">
              <w:rPr>
                <w:rFonts w:ascii="Times New Roman" w:hAnsi="Times New Roman" w:cs="Times New Roman"/>
                <w:szCs w:val="22"/>
              </w:rPr>
              <w:t>010/2</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t xml:space="preserve">Объем проверенных средств при осуществлении контроля в сфере закупок, предусмотренного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(из </w:t>
            </w:r>
            <w:hyperlink w:anchor="P137" w:history="1">
              <w:r w:rsidRPr="008170F7">
                <w:rPr>
                  <w:rFonts w:ascii="Times New Roman" w:hAnsi="Times New Roman" w:cs="Times New Roman"/>
                  <w:szCs w:val="22"/>
                </w:rPr>
                <w:t>строки 010</w:t>
              </w:r>
            </w:hyperlink>
            <w:r w:rsidRPr="008170F7">
              <w:rPr>
                <w:rFonts w:ascii="Times New Roman" w:hAnsi="Times New Roman" w:cs="Times New Roman"/>
                <w:szCs w:val="22"/>
              </w:rPr>
              <w:t>)</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6" w:name="P147"/>
            <w:bookmarkEnd w:id="6"/>
            <w:r w:rsidRPr="008170F7">
              <w:rPr>
                <w:rFonts w:ascii="Times New Roman" w:hAnsi="Times New Roman" w:cs="Times New Roman"/>
                <w:szCs w:val="22"/>
              </w:rPr>
              <w:t>011</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lastRenderedPageBreak/>
              <w:t>Выявлено нарушений при осуществлении внутреннего государственного (муниципального) финансового контроля на сумму, тыс. рублей</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7" w:name="P150"/>
            <w:bookmarkEnd w:id="7"/>
            <w:r w:rsidRPr="008170F7">
              <w:rPr>
                <w:rFonts w:ascii="Times New Roman" w:hAnsi="Times New Roman" w:cs="Times New Roman"/>
                <w:szCs w:val="22"/>
              </w:rPr>
              <w:t>020</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из них:</w:t>
            </w:r>
          </w:p>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по средствам федерального бюджета, бюджета субъекта Российской Федерации (местного бюджета) и средствам, предоставленным из федерального бюджета, бюджета субъекта Российской Федерации (местного бюджета)</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8" w:name="P154"/>
            <w:bookmarkEnd w:id="8"/>
            <w:r w:rsidRPr="008170F7">
              <w:rPr>
                <w:rFonts w:ascii="Times New Roman" w:hAnsi="Times New Roman" w:cs="Times New Roman"/>
                <w:szCs w:val="22"/>
              </w:rPr>
              <w:t>020/1</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по средствам бюджетов государственных внебюджетных фондов Российской Федерации (территориальных государственных внебюджетных фондов)</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9" w:name="P157"/>
            <w:bookmarkEnd w:id="9"/>
            <w:r w:rsidRPr="008170F7">
              <w:rPr>
                <w:rFonts w:ascii="Times New Roman" w:hAnsi="Times New Roman" w:cs="Times New Roman"/>
                <w:szCs w:val="22"/>
              </w:rPr>
              <w:t>020/2</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t xml:space="preserve">Выявлено нарушений при осуществлении контроля в сфере закупок, предусмотренного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(из </w:t>
            </w:r>
            <w:hyperlink w:anchor="P150" w:history="1">
              <w:r w:rsidRPr="008170F7">
                <w:rPr>
                  <w:rFonts w:ascii="Times New Roman" w:hAnsi="Times New Roman" w:cs="Times New Roman"/>
                  <w:szCs w:val="22"/>
                </w:rPr>
                <w:t>строки 020</w:t>
              </w:r>
            </w:hyperlink>
            <w:r w:rsidRPr="008170F7">
              <w:rPr>
                <w:rFonts w:ascii="Times New Roman" w:hAnsi="Times New Roman" w:cs="Times New Roman"/>
                <w:szCs w:val="22"/>
              </w:rPr>
              <w:t>)</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0" w:name="P160"/>
            <w:bookmarkEnd w:id="10"/>
            <w:r w:rsidRPr="008170F7">
              <w:rPr>
                <w:rFonts w:ascii="Times New Roman" w:hAnsi="Times New Roman" w:cs="Times New Roman"/>
                <w:szCs w:val="22"/>
              </w:rPr>
              <w:t>021</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t>Количество проведенных ревизий и проверок при осуществлении внутреннего государственного (муниципального) финансового контроля, единиц</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1" w:name="P163"/>
            <w:bookmarkEnd w:id="11"/>
            <w:r w:rsidRPr="008170F7">
              <w:rPr>
                <w:rFonts w:ascii="Times New Roman" w:hAnsi="Times New Roman" w:cs="Times New Roman"/>
                <w:szCs w:val="22"/>
              </w:rPr>
              <w:t>030</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в том числе:</w:t>
            </w:r>
          </w:p>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в соответствии с планом контрольных мероприятий</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2" w:name="P167"/>
            <w:bookmarkEnd w:id="12"/>
            <w:r w:rsidRPr="008170F7">
              <w:rPr>
                <w:rFonts w:ascii="Times New Roman" w:hAnsi="Times New Roman" w:cs="Times New Roman"/>
                <w:szCs w:val="22"/>
              </w:rPr>
              <w:t>031</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внеплановые ревизии и проверки</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3" w:name="P170"/>
            <w:bookmarkEnd w:id="13"/>
            <w:r w:rsidRPr="008170F7">
              <w:rPr>
                <w:rFonts w:ascii="Times New Roman" w:hAnsi="Times New Roman" w:cs="Times New Roman"/>
                <w:szCs w:val="22"/>
              </w:rPr>
              <w:t>032</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t>Количество проведенных выездных проверок и (или) ревизий при осуществлении внутреннего государственного (муниципального) финансового контроля, единиц</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4" w:name="P173"/>
            <w:bookmarkEnd w:id="14"/>
            <w:r w:rsidRPr="008170F7">
              <w:rPr>
                <w:rFonts w:ascii="Times New Roman" w:hAnsi="Times New Roman" w:cs="Times New Roman"/>
                <w:szCs w:val="22"/>
              </w:rPr>
              <w:t>040</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 xml:space="preserve">в том числе при осуществлении контроля в сфере закупок, предусмотренного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(из </w:t>
            </w:r>
            <w:hyperlink w:anchor="P173" w:history="1">
              <w:r w:rsidRPr="008170F7">
                <w:rPr>
                  <w:rFonts w:ascii="Times New Roman" w:hAnsi="Times New Roman" w:cs="Times New Roman"/>
                  <w:szCs w:val="22"/>
                </w:rPr>
                <w:t>строки 040</w:t>
              </w:r>
            </w:hyperlink>
            <w:r w:rsidRPr="008170F7">
              <w:rPr>
                <w:rFonts w:ascii="Times New Roman" w:hAnsi="Times New Roman" w:cs="Times New Roman"/>
                <w:szCs w:val="22"/>
              </w:rPr>
              <w:t>)</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5" w:name="P176"/>
            <w:bookmarkEnd w:id="15"/>
            <w:r w:rsidRPr="008170F7">
              <w:rPr>
                <w:rFonts w:ascii="Times New Roman" w:hAnsi="Times New Roman" w:cs="Times New Roman"/>
                <w:szCs w:val="22"/>
              </w:rPr>
              <w:t>041</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t>Количество проведенных камеральных проверок при осуществлении внутреннего государственного (муниципального) финансового контроля, единиц</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6" w:name="P179"/>
            <w:bookmarkEnd w:id="16"/>
            <w:r w:rsidRPr="008170F7">
              <w:rPr>
                <w:rFonts w:ascii="Times New Roman" w:hAnsi="Times New Roman" w:cs="Times New Roman"/>
                <w:szCs w:val="22"/>
              </w:rPr>
              <w:t>050</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 xml:space="preserve">в том числе при осуществлении контроля в сфере закупок, предусмотренного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(из </w:t>
            </w:r>
            <w:hyperlink w:anchor="P179" w:history="1">
              <w:r w:rsidRPr="008170F7">
                <w:rPr>
                  <w:rFonts w:ascii="Times New Roman" w:hAnsi="Times New Roman" w:cs="Times New Roman"/>
                  <w:szCs w:val="22"/>
                </w:rPr>
                <w:t>строки 050</w:t>
              </w:r>
            </w:hyperlink>
            <w:r w:rsidRPr="008170F7">
              <w:rPr>
                <w:rFonts w:ascii="Times New Roman" w:hAnsi="Times New Roman" w:cs="Times New Roman"/>
                <w:szCs w:val="22"/>
              </w:rPr>
              <w:t>)</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7" w:name="P182"/>
            <w:bookmarkEnd w:id="17"/>
            <w:r w:rsidRPr="008170F7">
              <w:rPr>
                <w:rFonts w:ascii="Times New Roman" w:hAnsi="Times New Roman" w:cs="Times New Roman"/>
                <w:szCs w:val="22"/>
              </w:rPr>
              <w:t>051</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t>Количество проведенных обследований при осуществлении внутреннего государственного (муниципального) финансового контроля, единиц</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8" w:name="P185"/>
            <w:bookmarkEnd w:id="18"/>
            <w:r w:rsidRPr="008170F7">
              <w:rPr>
                <w:rFonts w:ascii="Times New Roman" w:hAnsi="Times New Roman" w:cs="Times New Roman"/>
                <w:szCs w:val="22"/>
              </w:rPr>
              <w:t>060</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8170F7"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ind w:left="283"/>
              <w:rPr>
                <w:rFonts w:ascii="Times New Roman" w:hAnsi="Times New Roman" w:cs="Times New Roman"/>
                <w:szCs w:val="22"/>
              </w:rPr>
            </w:pPr>
            <w:r w:rsidRPr="008170F7">
              <w:rPr>
                <w:rFonts w:ascii="Times New Roman" w:hAnsi="Times New Roman" w:cs="Times New Roman"/>
                <w:szCs w:val="22"/>
              </w:rPr>
              <w:t>в том числе в соответствии с планом контрольных мероприятий</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19" w:name="P188"/>
            <w:bookmarkEnd w:id="19"/>
            <w:r w:rsidRPr="008170F7">
              <w:rPr>
                <w:rFonts w:ascii="Times New Roman" w:hAnsi="Times New Roman" w:cs="Times New Roman"/>
                <w:szCs w:val="22"/>
              </w:rPr>
              <w:t>061</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r w:rsidR="00391E2B" w:rsidRPr="008170F7">
        <w:tblPrEx>
          <w:tblBorders>
            <w:insideH w:val="none" w:sz="0" w:space="0" w:color="auto"/>
            <w:insideV w:val="none" w:sz="0" w:space="0" w:color="auto"/>
          </w:tblBorders>
        </w:tblPrEx>
        <w:tc>
          <w:tcPr>
            <w:tcW w:w="6345"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r w:rsidRPr="008170F7">
              <w:rPr>
                <w:rFonts w:ascii="Times New Roman" w:hAnsi="Times New Roman" w:cs="Times New Roman"/>
                <w:szCs w:val="22"/>
              </w:rPr>
              <w:t>внеплановые обследования</w:t>
            </w:r>
          </w:p>
        </w:tc>
        <w:tc>
          <w:tcPr>
            <w:tcW w:w="1191" w:type="dxa"/>
            <w:tcBorders>
              <w:top w:val="nil"/>
              <w:left w:val="nil"/>
              <w:bottom w:val="nil"/>
              <w:right w:val="nil"/>
            </w:tcBorders>
          </w:tcPr>
          <w:p w:rsidR="00391E2B" w:rsidRPr="008170F7" w:rsidRDefault="00391E2B">
            <w:pPr>
              <w:pStyle w:val="ConsPlusNormal"/>
              <w:jc w:val="center"/>
              <w:rPr>
                <w:rFonts w:ascii="Times New Roman" w:hAnsi="Times New Roman" w:cs="Times New Roman"/>
                <w:szCs w:val="22"/>
              </w:rPr>
            </w:pPr>
            <w:bookmarkStart w:id="20" w:name="P191"/>
            <w:bookmarkEnd w:id="20"/>
            <w:r w:rsidRPr="008170F7">
              <w:rPr>
                <w:rFonts w:ascii="Times New Roman" w:hAnsi="Times New Roman" w:cs="Times New Roman"/>
                <w:szCs w:val="22"/>
              </w:rPr>
              <w:t>062</w:t>
            </w:r>
          </w:p>
        </w:tc>
        <w:tc>
          <w:tcPr>
            <w:tcW w:w="1474"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r>
    </w:tbl>
    <w:p w:rsidR="00391E2B" w:rsidRPr="008170F7" w:rsidRDefault="00391E2B">
      <w:pPr>
        <w:pStyle w:val="ConsPlusNormal"/>
        <w:jc w:val="both"/>
        <w:rPr>
          <w:rFonts w:ascii="Times New Roman" w:hAnsi="Times New Roman" w:cs="Times New Roman"/>
          <w:szCs w:val="22"/>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309"/>
        <w:gridCol w:w="340"/>
        <w:gridCol w:w="1336"/>
        <w:gridCol w:w="340"/>
        <w:gridCol w:w="2665"/>
      </w:tblGrid>
      <w:tr w:rsidR="008170F7" w:rsidRPr="008170F7">
        <w:tc>
          <w:tcPr>
            <w:tcW w:w="4309" w:type="dxa"/>
            <w:tcBorders>
              <w:top w:val="nil"/>
              <w:left w:val="nil"/>
              <w:bottom w:val="nil"/>
              <w:right w:val="nil"/>
            </w:tcBorders>
          </w:tcPr>
          <w:p w:rsidR="00391E2B" w:rsidRPr="008170F7" w:rsidRDefault="00391E2B">
            <w:pPr>
              <w:pStyle w:val="ConsPlusNormal"/>
              <w:jc w:val="both"/>
              <w:rPr>
                <w:rFonts w:ascii="Times New Roman" w:hAnsi="Times New Roman" w:cs="Times New Roman"/>
                <w:szCs w:val="22"/>
              </w:rPr>
            </w:pPr>
            <w:r w:rsidRPr="008170F7">
              <w:rPr>
                <w:rFonts w:ascii="Times New Roman" w:hAnsi="Times New Roman" w:cs="Times New Roman"/>
                <w:szCs w:val="22"/>
              </w:rPr>
              <w:t>Руководитель органа контроля</w:t>
            </w:r>
          </w:p>
          <w:p w:rsidR="00391E2B" w:rsidRPr="008170F7" w:rsidRDefault="00391E2B">
            <w:pPr>
              <w:pStyle w:val="ConsPlusNormal"/>
              <w:jc w:val="both"/>
              <w:rPr>
                <w:rFonts w:ascii="Times New Roman" w:hAnsi="Times New Roman" w:cs="Times New Roman"/>
                <w:szCs w:val="22"/>
              </w:rPr>
            </w:pPr>
            <w:r w:rsidRPr="008170F7">
              <w:rPr>
                <w:rFonts w:ascii="Times New Roman" w:hAnsi="Times New Roman" w:cs="Times New Roman"/>
                <w:szCs w:val="22"/>
              </w:rPr>
              <w:t>(уполномоченное лицо органа контроля)</w:t>
            </w:r>
          </w:p>
        </w:tc>
        <w:tc>
          <w:tcPr>
            <w:tcW w:w="340"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1336" w:type="dxa"/>
            <w:tcBorders>
              <w:top w:val="nil"/>
              <w:left w:val="nil"/>
              <w:bottom w:val="single" w:sz="4" w:space="0" w:color="auto"/>
              <w:right w:val="nil"/>
            </w:tcBorders>
          </w:tcPr>
          <w:p w:rsidR="00391E2B" w:rsidRPr="008170F7" w:rsidRDefault="00391E2B">
            <w:pPr>
              <w:pStyle w:val="ConsPlusNormal"/>
              <w:rPr>
                <w:rFonts w:ascii="Times New Roman" w:hAnsi="Times New Roman" w:cs="Times New Roman"/>
                <w:szCs w:val="22"/>
              </w:rPr>
            </w:pPr>
          </w:p>
        </w:tc>
        <w:tc>
          <w:tcPr>
            <w:tcW w:w="340"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2665" w:type="dxa"/>
            <w:tcBorders>
              <w:top w:val="nil"/>
              <w:left w:val="nil"/>
              <w:bottom w:val="single" w:sz="4" w:space="0" w:color="auto"/>
              <w:right w:val="nil"/>
            </w:tcBorders>
          </w:tcPr>
          <w:p w:rsidR="00391E2B" w:rsidRPr="008170F7" w:rsidRDefault="00391E2B">
            <w:pPr>
              <w:pStyle w:val="ConsPlusNormal"/>
              <w:rPr>
                <w:rFonts w:ascii="Times New Roman" w:hAnsi="Times New Roman" w:cs="Times New Roman"/>
                <w:szCs w:val="22"/>
              </w:rPr>
            </w:pPr>
          </w:p>
        </w:tc>
      </w:tr>
      <w:tr w:rsidR="00391E2B" w:rsidRPr="008170F7">
        <w:tc>
          <w:tcPr>
            <w:tcW w:w="4309"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340"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1336" w:type="dxa"/>
            <w:tcBorders>
              <w:top w:val="single" w:sz="4" w:space="0" w:color="auto"/>
              <w:left w:val="nil"/>
              <w:bottom w:val="nil"/>
              <w:right w:val="nil"/>
            </w:tcBorders>
          </w:tcPr>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(подпись)</w:t>
            </w:r>
          </w:p>
        </w:tc>
        <w:tc>
          <w:tcPr>
            <w:tcW w:w="340" w:type="dxa"/>
            <w:tcBorders>
              <w:top w:val="nil"/>
              <w:left w:val="nil"/>
              <w:bottom w:val="nil"/>
              <w:right w:val="nil"/>
            </w:tcBorders>
          </w:tcPr>
          <w:p w:rsidR="00391E2B" w:rsidRPr="008170F7" w:rsidRDefault="00391E2B">
            <w:pPr>
              <w:pStyle w:val="ConsPlusNormal"/>
              <w:rPr>
                <w:rFonts w:ascii="Times New Roman" w:hAnsi="Times New Roman" w:cs="Times New Roman"/>
                <w:szCs w:val="22"/>
              </w:rPr>
            </w:pPr>
          </w:p>
        </w:tc>
        <w:tc>
          <w:tcPr>
            <w:tcW w:w="2665" w:type="dxa"/>
            <w:tcBorders>
              <w:top w:val="single" w:sz="4" w:space="0" w:color="auto"/>
              <w:left w:val="nil"/>
              <w:bottom w:val="nil"/>
              <w:right w:val="nil"/>
            </w:tcBorders>
          </w:tcPr>
          <w:p w:rsidR="00391E2B" w:rsidRPr="008170F7" w:rsidRDefault="00391E2B">
            <w:pPr>
              <w:pStyle w:val="ConsPlusNormal"/>
              <w:jc w:val="center"/>
              <w:rPr>
                <w:rFonts w:ascii="Times New Roman" w:hAnsi="Times New Roman" w:cs="Times New Roman"/>
                <w:szCs w:val="22"/>
              </w:rPr>
            </w:pPr>
            <w:r w:rsidRPr="008170F7">
              <w:rPr>
                <w:rFonts w:ascii="Times New Roman" w:hAnsi="Times New Roman" w:cs="Times New Roman"/>
                <w:szCs w:val="22"/>
              </w:rPr>
              <w:t>(фамилия, имя, отчество (при наличии)</w:t>
            </w:r>
          </w:p>
        </w:tc>
      </w:tr>
    </w:tbl>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jc w:val="both"/>
        <w:rPr>
          <w:rFonts w:ascii="Times New Roman" w:hAnsi="Times New Roman" w:cs="Times New Roman"/>
          <w:szCs w:val="22"/>
        </w:rPr>
      </w:pPr>
    </w:p>
    <w:p w:rsidR="00391E2B" w:rsidRPr="008170F7" w:rsidRDefault="00391E2B">
      <w:pPr>
        <w:pStyle w:val="ConsPlusNormal"/>
        <w:pBdr>
          <w:top w:val="single" w:sz="6" w:space="0" w:color="auto"/>
        </w:pBdr>
        <w:spacing w:before="100" w:after="100"/>
        <w:jc w:val="both"/>
        <w:rPr>
          <w:rFonts w:ascii="Times New Roman" w:hAnsi="Times New Roman" w:cs="Times New Roman"/>
          <w:szCs w:val="22"/>
        </w:rPr>
      </w:pPr>
    </w:p>
    <w:p w:rsidR="00BA69DB" w:rsidRPr="008170F7" w:rsidRDefault="003D1484">
      <w:pPr>
        <w:rPr>
          <w:rFonts w:ascii="Times New Roman" w:hAnsi="Times New Roman" w:cs="Times New Roman"/>
        </w:rPr>
      </w:pPr>
    </w:p>
    <w:sectPr w:rsidR="00BA69DB" w:rsidRPr="008170F7" w:rsidSect="008B4B5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E2B"/>
    <w:rsid w:val="00272EAC"/>
    <w:rsid w:val="00391E2B"/>
    <w:rsid w:val="003D1484"/>
    <w:rsid w:val="008170F7"/>
    <w:rsid w:val="009D7599"/>
    <w:rsid w:val="00F64CAF"/>
    <w:rsid w:val="00FA38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FC3F54-EC39-455B-89A2-EF7F19BA6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91E2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391E2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391E2B"/>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E5C3DFB149FBE761583FFF15B753952DE40EA45D60FF79C6BD8DE5D1F9D9AECE9D1D063738D9C4C609B1E91FD76AC6AB4E1F6C80AAF222E9X9vDD" TargetMode="External"/><Relationship Id="rId5" Type="http://schemas.openxmlformats.org/officeDocument/2006/relationships/hyperlink" Target="consultantplus://offline/ref=E5C3DFB149FBE761583FFF15B753952DE60CAC5164FB79C6BD8DE5D1F9D9AECE8F1D5E3B39DBD3C508A4BF4E91X3vFD" TargetMode="External"/><Relationship Id="rId4" Type="http://schemas.openxmlformats.org/officeDocument/2006/relationships/hyperlink" Target="consultantplus://offline/ref=E5C3DFB149FBE761583FFF15B753952DE40EA05A63FA79C6BD8DE5D1F9D9AECE9D1D063330D8CECF5DEBF91B9E3EC8B44C007383B4F2X2v2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2475</Words>
  <Characters>14114</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Contract</Company>
  <LinksUpToDate>false</LinksUpToDate>
  <CharactersWithSpaces>16556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Иркин Матвей Александрович</dc:creator>
  <cp:keywords/>
  <dc:description/>
  <cp:lastModifiedBy>Кухаева Наталья Александровна</cp:lastModifiedBy>
  <cp:revision>2</cp:revision>
  <dcterms:created xsi:type="dcterms:W3CDTF">2020-11-13T09:23:00Z</dcterms:created>
  <dcterms:modified xsi:type="dcterms:W3CDTF">2020-11-13T09:23:00Z</dcterms:modified>
</cp:coreProperties>
</file>