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ascii="Segoe UI" w:hAnsi="Segoe UI" w:cs="Segoe UI"/>
          <w:b/>
          <w:sz w:val="22"/>
        </w:rPr>
      </w:pPr>
    </w:p>
    <w:p w:rsidR="006F6C12" w:rsidRPr="00493D5A" w:rsidRDefault="006F6C12" w:rsidP="001E5540">
      <w:pPr>
        <w:rPr>
          <w:rFonts w:ascii="Segoe UI" w:hAnsi="Segoe UI" w:cs="Segoe UI"/>
          <w:b/>
          <w:sz w:val="22"/>
        </w:rPr>
      </w:pPr>
    </w:p>
    <w:p w:rsidR="00493D5A" w:rsidRPr="007449A6" w:rsidRDefault="00493D5A" w:rsidP="00493D5A">
      <w:pPr>
        <w:jc w:val="center"/>
        <w:rPr>
          <w:sz w:val="26"/>
          <w:szCs w:val="26"/>
        </w:rPr>
      </w:pPr>
      <w:r w:rsidRPr="007449A6">
        <w:rPr>
          <w:sz w:val="26"/>
          <w:szCs w:val="26"/>
        </w:rPr>
        <w:t>Как исправить техническую ошибку в реестре недвижимости</w:t>
      </w:r>
    </w:p>
    <w:p w:rsidR="00493D5A" w:rsidRPr="007449A6" w:rsidRDefault="00493D5A" w:rsidP="00493D5A">
      <w:pPr>
        <w:jc w:val="both"/>
        <w:rPr>
          <w:color w:val="333333"/>
          <w:sz w:val="26"/>
          <w:szCs w:val="26"/>
        </w:rPr>
      </w:pPr>
    </w:p>
    <w:p w:rsidR="00493D5A" w:rsidRPr="007449A6" w:rsidRDefault="00493D5A" w:rsidP="00493D5A">
      <w:pPr>
        <w:ind w:firstLine="709"/>
        <w:jc w:val="both"/>
        <w:rPr>
          <w:sz w:val="26"/>
          <w:szCs w:val="26"/>
        </w:rPr>
      </w:pPr>
      <w:r w:rsidRPr="007449A6">
        <w:rPr>
          <w:sz w:val="26"/>
          <w:szCs w:val="26"/>
        </w:rPr>
        <w:t>Техническая ошибка – опечатка, описка, грамматическая или арифметическая ошибка, допущенная органом регистрации прав при осуществлении государственного кадастрового учета и (или) государственной регистрации прав. Это могут быть ошибки в фамилии, имени или отчестве правообладателя, в технических характеристиках или адресе объекта недвижимости.</w:t>
      </w:r>
    </w:p>
    <w:p w:rsidR="00493D5A" w:rsidRPr="007449A6" w:rsidRDefault="00493D5A" w:rsidP="00493D5A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7449A6">
        <w:rPr>
          <w:sz w:val="26"/>
          <w:szCs w:val="26"/>
        </w:rPr>
        <w:t xml:space="preserve">Для исправления технической ошибки заинтересованному лицу необходимо подать соответствующее заявление. Это можно сделать в любом офисе МФЦ или направить заявление </w:t>
      </w:r>
      <w:r w:rsidR="007449A6" w:rsidRPr="007449A6">
        <w:rPr>
          <w:sz w:val="26"/>
          <w:szCs w:val="26"/>
        </w:rPr>
        <w:t xml:space="preserve">непосредственно </w:t>
      </w:r>
      <w:r w:rsidRPr="007449A6">
        <w:rPr>
          <w:sz w:val="26"/>
          <w:szCs w:val="26"/>
        </w:rPr>
        <w:t>в</w:t>
      </w:r>
      <w:r w:rsidR="007449A6" w:rsidRPr="007449A6">
        <w:rPr>
          <w:sz w:val="26"/>
          <w:szCs w:val="26"/>
        </w:rPr>
        <w:t xml:space="preserve"> межмуниципальный Куйбышевский отдел</w:t>
      </w:r>
      <w:r w:rsidRPr="007449A6">
        <w:rPr>
          <w:sz w:val="26"/>
          <w:szCs w:val="26"/>
        </w:rPr>
        <w:t xml:space="preserve"> Управление Росреестра по почте</w:t>
      </w:r>
      <w:r w:rsidR="007449A6" w:rsidRPr="007449A6">
        <w:rPr>
          <w:sz w:val="26"/>
          <w:szCs w:val="26"/>
        </w:rPr>
        <w:t>: 632385, Новосибирская область, город Куйбышев, квартал 8, дом 5,</w:t>
      </w:r>
      <w:r w:rsidRPr="007449A6">
        <w:rPr>
          <w:sz w:val="26"/>
          <w:szCs w:val="26"/>
        </w:rPr>
        <w:t xml:space="preserve"> или воспользоваться электронным сервисом на официальном сайте ведомства </w:t>
      </w:r>
      <w:hyperlink r:id="rId7" w:history="1">
        <w:r w:rsidR="006F6C12" w:rsidRPr="007449A6">
          <w:rPr>
            <w:rStyle w:val="a5"/>
            <w:sz w:val="26"/>
            <w:szCs w:val="26"/>
          </w:rPr>
          <w:t>https://rosreestr.ru</w:t>
        </w:r>
      </w:hyperlink>
      <w:r w:rsidRPr="007449A6">
        <w:rPr>
          <w:sz w:val="26"/>
          <w:szCs w:val="26"/>
        </w:rPr>
        <w:t xml:space="preserve">. </w:t>
      </w:r>
    </w:p>
    <w:p w:rsidR="00493D5A" w:rsidRPr="007449A6" w:rsidRDefault="00493D5A" w:rsidP="00493D5A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7449A6">
        <w:rPr>
          <w:sz w:val="26"/>
          <w:szCs w:val="26"/>
        </w:rPr>
        <w:t xml:space="preserve">Если исправление технической ошибки не влечет за собой прекращение, </w:t>
      </w:r>
      <w:r w:rsidRPr="007449A6">
        <w:rPr>
          <w:sz w:val="26"/>
          <w:szCs w:val="26"/>
          <w:shd w:val="clear" w:color="auto" w:fill="FFFFFF"/>
        </w:rPr>
        <w:t>возникновение или переход зарегистрированного права на объект недвижимости, она исправляется по решению государственного регистратора прав.  В противном случае исправление технической ошибки возможно только в судебном порядке.</w:t>
      </w:r>
    </w:p>
    <w:p w:rsidR="00493D5A" w:rsidRPr="007449A6" w:rsidRDefault="00493D5A" w:rsidP="00493D5A">
      <w:pPr>
        <w:shd w:val="clear" w:color="auto" w:fill="FFFFFF"/>
        <w:tabs>
          <w:tab w:val="left" w:pos="709"/>
        </w:tabs>
        <w:spacing w:line="290" w:lineRule="atLeast"/>
        <w:ind w:firstLine="709"/>
        <w:jc w:val="both"/>
        <w:rPr>
          <w:sz w:val="26"/>
          <w:szCs w:val="26"/>
        </w:rPr>
      </w:pPr>
      <w:r w:rsidRPr="007449A6">
        <w:rPr>
          <w:sz w:val="26"/>
          <w:szCs w:val="26"/>
        </w:rPr>
        <w:t>Срок исправления технической ошибки составляет три рабочих дня со дня её обнаружения государственным регистратором прав или получения органом регистрации прав заявления заинтересованного лица либо  судебного акта.</w:t>
      </w:r>
    </w:p>
    <w:p w:rsidR="00493D5A" w:rsidRPr="007449A6" w:rsidRDefault="00493D5A" w:rsidP="00493D5A">
      <w:pPr>
        <w:shd w:val="clear" w:color="auto" w:fill="FFFFFF"/>
        <w:tabs>
          <w:tab w:val="left" w:pos="709"/>
        </w:tabs>
        <w:spacing w:line="290" w:lineRule="atLeast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449A6">
        <w:rPr>
          <w:sz w:val="26"/>
          <w:szCs w:val="26"/>
        </w:rPr>
        <w:t xml:space="preserve">В течение трех рабочих дней со дня исправления технической ошибки </w:t>
      </w:r>
      <w:r w:rsidR="007449A6" w:rsidRPr="007449A6">
        <w:rPr>
          <w:sz w:val="26"/>
          <w:szCs w:val="26"/>
        </w:rPr>
        <w:t>правообладателю направляется уведомление</w:t>
      </w:r>
      <w:r w:rsidRPr="007449A6">
        <w:rPr>
          <w:sz w:val="26"/>
          <w:szCs w:val="26"/>
        </w:rPr>
        <w:t>.</w:t>
      </w:r>
    </w:p>
    <w:p w:rsidR="00111808" w:rsidRPr="007449A6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6326" w:rsidRPr="007449A6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449A6" w:rsidRPr="007449A6" w:rsidRDefault="007449A6" w:rsidP="001118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9A6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111808" w:rsidRPr="007449A6" w:rsidRDefault="007449A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449A6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sectPr w:rsidR="00111808" w:rsidRPr="007449A6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3B" w:rsidRDefault="002F4C3B">
      <w:r>
        <w:separator/>
      </w:r>
    </w:p>
  </w:endnote>
  <w:endnote w:type="continuationSeparator" w:id="0">
    <w:p w:rsidR="002F4C3B" w:rsidRDefault="002F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3B" w:rsidRDefault="002F4C3B">
      <w:r>
        <w:separator/>
      </w:r>
    </w:p>
  </w:footnote>
  <w:footnote w:type="continuationSeparator" w:id="0">
    <w:p w:rsidR="002F4C3B" w:rsidRDefault="002F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49A6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9F1"/>
    <w:rsid w:val="00293A45"/>
    <w:rsid w:val="002D505D"/>
    <w:rsid w:val="002D6A33"/>
    <w:rsid w:val="002F1E68"/>
    <w:rsid w:val="002F2999"/>
    <w:rsid w:val="002F4C3B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93D5A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33919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6F6C12"/>
    <w:rsid w:val="00702DBC"/>
    <w:rsid w:val="00707792"/>
    <w:rsid w:val="00714E3E"/>
    <w:rsid w:val="007215AF"/>
    <w:rsid w:val="0073519A"/>
    <w:rsid w:val="007449A6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17B4F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127DF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1550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2019-07-30T05:55:00Z</dcterms:created>
  <dcterms:modified xsi:type="dcterms:W3CDTF">2019-07-30T05:55:00Z</dcterms:modified>
</cp:coreProperties>
</file>