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83" w:rsidRPr="004E4783" w:rsidRDefault="00562284" w:rsidP="004E4783">
      <w:pPr>
        <w:jc w:val="center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>Получение сведений</w:t>
      </w:r>
      <w:r w:rsidR="0019330B">
        <w:rPr>
          <w:rFonts w:ascii="Segoe UI" w:hAnsi="Segoe UI" w:cs="Segoe UI"/>
          <w:sz w:val="32"/>
        </w:rPr>
        <w:t xml:space="preserve"> </w:t>
      </w:r>
      <w:r>
        <w:rPr>
          <w:rFonts w:ascii="Segoe UI" w:hAnsi="Segoe UI" w:cs="Segoe UI"/>
          <w:sz w:val="32"/>
        </w:rPr>
        <w:t>об объекте недвижимости</w:t>
      </w:r>
    </w:p>
    <w:p w:rsidR="004E4783" w:rsidRPr="004E4783" w:rsidRDefault="004E4783" w:rsidP="004E4783">
      <w:pPr>
        <w:jc w:val="center"/>
        <w:rPr>
          <w:rFonts w:ascii="Segoe UI" w:hAnsi="Segoe UI" w:cs="Segoe UI"/>
        </w:rPr>
      </w:pPr>
    </w:p>
    <w:p w:rsidR="004E4783" w:rsidRPr="0019330B" w:rsidRDefault="00901BE4" w:rsidP="004E4783">
      <w:pPr>
        <w:ind w:firstLine="709"/>
        <w:jc w:val="both"/>
      </w:pPr>
      <w:r w:rsidRPr="0019330B">
        <w:t xml:space="preserve">Получение сведений или копий документов в отношении недвижимого имущества является одной из самых востребованных услуг, оказываемых Росреестром. Получение </w:t>
      </w:r>
      <w:r w:rsidR="004A646E" w:rsidRPr="0019330B">
        <w:t xml:space="preserve">сведений об объекте недвижимости </w:t>
      </w:r>
      <w:r w:rsidRPr="0019330B">
        <w:t>актуально перед его приобретением, чтобы проверить историю объекта.</w:t>
      </w:r>
    </w:p>
    <w:p w:rsidR="004E4783" w:rsidRPr="0019330B" w:rsidRDefault="004E4783" w:rsidP="004E4783">
      <w:pPr>
        <w:ind w:firstLine="709"/>
        <w:jc w:val="both"/>
      </w:pPr>
      <w:r w:rsidRPr="0019330B">
        <w:t>Информация об объектах недвижимости, о переходе прав на объект недвижимости, о правах отдельного лица на недвижимое имущество содержится в Едином государственном реестре недвижимости (ЕГРН).</w:t>
      </w:r>
    </w:p>
    <w:p w:rsidR="004E4783" w:rsidRPr="0019330B" w:rsidRDefault="004E4783" w:rsidP="004E4783">
      <w:pPr>
        <w:ind w:firstLine="709"/>
        <w:jc w:val="both"/>
      </w:pPr>
      <w:r w:rsidRPr="0019330B">
        <w:t>Сведения, содержащиеся в ЕГРН</w:t>
      </w:r>
      <w:r w:rsidR="00901BE4" w:rsidRPr="0019330B">
        <w:t>,</w:t>
      </w:r>
      <w:r w:rsidRPr="0019330B">
        <w:t xml:space="preserve"> являются общедоступными, за исключением сведений, доступ к которым ограничен законодательством.</w:t>
      </w:r>
    </w:p>
    <w:p w:rsidR="004E4783" w:rsidRPr="0019330B" w:rsidRDefault="004E4783" w:rsidP="004E4783">
      <w:pPr>
        <w:ind w:firstLine="709"/>
        <w:jc w:val="both"/>
      </w:pPr>
      <w:r w:rsidRPr="0019330B">
        <w:t xml:space="preserve">Сведения, содержащиеся в ЕГРН, могут быть предоставлены в форме электронного документа или в форме документа на бумажном носителе. Сведения ЕГРН выдаются в  виде копии документа, на основании которого сведения внесены в ЕГРН, или в виде выписки из ЕГРН. </w:t>
      </w:r>
    </w:p>
    <w:p w:rsidR="004E4783" w:rsidRPr="0019330B" w:rsidRDefault="004E4783" w:rsidP="004E4783">
      <w:pPr>
        <w:ind w:firstLine="709"/>
        <w:jc w:val="both"/>
      </w:pPr>
      <w:r w:rsidRPr="0019330B">
        <w:t xml:space="preserve">С общедоступными сведениями о характеристиках объекта недвижимости и зарегистрированных правах и обременениях на объект недвижимости может ознакомиться любое заинтересованное лицо с помощью электронного сервиса «Справочная </w:t>
      </w:r>
      <w:r w:rsidR="00324C34" w:rsidRPr="0019330B">
        <w:t xml:space="preserve">информация </w:t>
      </w:r>
      <w:r w:rsidRPr="0019330B">
        <w:t xml:space="preserve">по объектам недвижимости в режиме </w:t>
      </w:r>
      <w:r w:rsidRPr="0019330B">
        <w:rPr>
          <w:lang w:val="en-US"/>
        </w:rPr>
        <w:t>online</w:t>
      </w:r>
      <w:r w:rsidRPr="0019330B">
        <w:t>», размещенного на официальном сайте Росреестра (</w:t>
      </w:r>
      <w:hyperlink r:id="rId7" w:history="1">
        <w:r w:rsidRPr="0019330B">
          <w:rPr>
            <w:rStyle w:val="a5"/>
            <w:lang w:val="en-US"/>
          </w:rPr>
          <w:t>http</w:t>
        </w:r>
        <w:r w:rsidRPr="0019330B">
          <w:rPr>
            <w:rStyle w:val="a5"/>
          </w:rPr>
          <w:t>://</w:t>
        </w:r>
        <w:r w:rsidRPr="0019330B">
          <w:rPr>
            <w:rStyle w:val="a5"/>
            <w:lang w:val="en-US"/>
          </w:rPr>
          <w:t>rosreestr</w:t>
        </w:r>
        <w:r w:rsidRPr="0019330B">
          <w:rPr>
            <w:rStyle w:val="a5"/>
          </w:rPr>
          <w:t>.</w:t>
        </w:r>
        <w:r w:rsidRPr="0019330B">
          <w:rPr>
            <w:rStyle w:val="a5"/>
            <w:lang w:val="en-US"/>
          </w:rPr>
          <w:t>ru</w:t>
        </w:r>
        <w:r w:rsidRPr="0019330B">
          <w:rPr>
            <w:rStyle w:val="a5"/>
          </w:rPr>
          <w:t>/</w:t>
        </w:r>
        <w:r w:rsidRPr="0019330B">
          <w:rPr>
            <w:rStyle w:val="a5"/>
            <w:lang w:val="en-US"/>
          </w:rPr>
          <w:t>wps</w:t>
        </w:r>
        <w:r w:rsidRPr="0019330B">
          <w:rPr>
            <w:rStyle w:val="a5"/>
          </w:rPr>
          <w:t>/</w:t>
        </w:r>
        <w:r w:rsidRPr="0019330B">
          <w:rPr>
            <w:rStyle w:val="a5"/>
            <w:lang w:val="en-US"/>
          </w:rPr>
          <w:t>portal</w:t>
        </w:r>
        <w:r w:rsidRPr="0019330B">
          <w:rPr>
            <w:rStyle w:val="a5"/>
          </w:rPr>
          <w:t>/</w:t>
        </w:r>
        <w:r w:rsidRPr="0019330B">
          <w:rPr>
            <w:rStyle w:val="a5"/>
            <w:lang w:val="en-US"/>
          </w:rPr>
          <w:t>online</w:t>
        </w:r>
        <w:r w:rsidRPr="0019330B">
          <w:rPr>
            <w:rStyle w:val="a5"/>
          </w:rPr>
          <w:t>_</w:t>
        </w:r>
        <w:r w:rsidRPr="0019330B">
          <w:rPr>
            <w:rStyle w:val="a5"/>
            <w:lang w:val="en-US"/>
          </w:rPr>
          <w:t>reqest</w:t>
        </w:r>
      </w:hyperlink>
      <w:r w:rsidRPr="0019330B">
        <w:t>). Поиск выполняется по адресу объекта, по регистрационному номеру права или ограничения, по кадастровому, условному или ранее присвоенному номеру.</w:t>
      </w:r>
    </w:p>
    <w:p w:rsidR="004E4783" w:rsidRPr="0019330B" w:rsidRDefault="0019330B" w:rsidP="004E4783">
      <w:pPr>
        <w:ind w:firstLine="709"/>
        <w:jc w:val="both"/>
      </w:pPr>
      <w:r w:rsidRPr="0019330B">
        <w:t>В</w:t>
      </w:r>
      <w:r w:rsidR="004E4783" w:rsidRPr="0019330B">
        <w:t>ыписку  из ЕГРН можно получить в электронном виде с использованием сервиса «Запрос посредством доступа к ФГИС ЕГРН» (</w:t>
      </w:r>
      <w:hyperlink r:id="rId8" w:history="1">
        <w:r w:rsidR="004E4783" w:rsidRPr="0019330B">
          <w:rPr>
            <w:rStyle w:val="a5"/>
            <w:lang w:val="en-US"/>
          </w:rPr>
          <w:t>http</w:t>
        </w:r>
        <w:r w:rsidR="004E4783" w:rsidRPr="0019330B">
          <w:rPr>
            <w:rStyle w:val="a5"/>
          </w:rPr>
          <w:t>://</w:t>
        </w:r>
        <w:r w:rsidR="004E4783" w:rsidRPr="0019330B">
          <w:rPr>
            <w:rStyle w:val="a5"/>
            <w:lang w:val="en-US"/>
          </w:rPr>
          <w:t>rosreestr</w:t>
        </w:r>
        <w:r w:rsidR="004E4783" w:rsidRPr="0019330B">
          <w:rPr>
            <w:rStyle w:val="a5"/>
          </w:rPr>
          <w:t>.</w:t>
        </w:r>
        <w:r w:rsidR="004E4783" w:rsidRPr="0019330B">
          <w:rPr>
            <w:rStyle w:val="a5"/>
            <w:lang w:val="en-US"/>
          </w:rPr>
          <w:t>ru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wps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portal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p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cc</w:t>
        </w:r>
        <w:r w:rsidR="004E4783" w:rsidRPr="0019330B">
          <w:rPr>
            <w:rStyle w:val="a5"/>
          </w:rPr>
          <w:t>_</w:t>
        </w:r>
        <w:r w:rsidR="004E4783" w:rsidRPr="0019330B">
          <w:rPr>
            <w:rStyle w:val="a5"/>
            <w:lang w:val="en-US"/>
          </w:rPr>
          <w:t>present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ir</w:t>
        </w:r>
        <w:r w:rsidR="004E4783" w:rsidRPr="0019330B">
          <w:rPr>
            <w:rStyle w:val="a5"/>
          </w:rPr>
          <w:t>_</w:t>
        </w:r>
        <w:r w:rsidR="004E4783" w:rsidRPr="0019330B">
          <w:rPr>
            <w:rStyle w:val="a5"/>
            <w:lang w:val="en-US"/>
          </w:rPr>
          <w:t>egrn</w:t>
        </w:r>
      </w:hyperlink>
      <w:r w:rsidR="004E4783" w:rsidRPr="0019330B">
        <w:t>) и сервиса «Личный кабинет правообладателя» (</w:t>
      </w:r>
      <w:hyperlink r:id="rId9" w:history="1">
        <w:r w:rsidR="004E4783" w:rsidRPr="0019330B">
          <w:rPr>
            <w:rStyle w:val="a5"/>
            <w:lang w:val="en-US"/>
          </w:rPr>
          <w:t>http</w:t>
        </w:r>
        <w:r w:rsidR="004E4783" w:rsidRPr="0019330B">
          <w:rPr>
            <w:rStyle w:val="a5"/>
          </w:rPr>
          <w:t>://</w:t>
        </w:r>
        <w:r w:rsidR="004E4783" w:rsidRPr="0019330B">
          <w:rPr>
            <w:rStyle w:val="a5"/>
            <w:lang w:val="en-US"/>
          </w:rPr>
          <w:t>lk</w:t>
        </w:r>
        <w:r w:rsidR="004E4783" w:rsidRPr="0019330B">
          <w:rPr>
            <w:rStyle w:val="a5"/>
          </w:rPr>
          <w:t>.</w:t>
        </w:r>
        <w:r w:rsidR="004E4783" w:rsidRPr="0019330B">
          <w:rPr>
            <w:rStyle w:val="a5"/>
            <w:lang w:val="en-US"/>
          </w:rPr>
          <w:t>rosreestr</w:t>
        </w:r>
        <w:r w:rsidR="004E4783" w:rsidRPr="0019330B">
          <w:rPr>
            <w:rStyle w:val="a5"/>
          </w:rPr>
          <w:t>.</w:t>
        </w:r>
        <w:r w:rsidR="004E4783" w:rsidRPr="0019330B">
          <w:rPr>
            <w:rStyle w:val="a5"/>
            <w:lang w:val="en-US"/>
          </w:rPr>
          <w:t>ru</w:t>
        </w:r>
        <w:r w:rsidR="004E4783" w:rsidRPr="0019330B">
          <w:rPr>
            <w:rStyle w:val="a5"/>
          </w:rPr>
          <w:t>/</w:t>
        </w:r>
      </w:hyperlink>
      <w:r w:rsidR="004E4783" w:rsidRPr="0019330B">
        <w:t xml:space="preserve">), размещенных на официальном </w:t>
      </w:r>
      <w:r w:rsidR="00901BE4" w:rsidRPr="0019330B">
        <w:t>сайте</w:t>
      </w:r>
      <w:r w:rsidR="004E4783" w:rsidRPr="0019330B">
        <w:t xml:space="preserve"> Росреестра. Воспользоваться данными сервисами можно при наличии у заявителя усиленной квалифицированной электронной подписи и ключа доступа к сервису.</w:t>
      </w:r>
    </w:p>
    <w:p w:rsidR="004E4783" w:rsidRPr="0019330B" w:rsidRDefault="004E4783" w:rsidP="004E4783">
      <w:pPr>
        <w:ind w:firstLine="709"/>
        <w:jc w:val="both"/>
      </w:pPr>
      <w:r w:rsidRPr="0019330B">
        <w:t>Электронный способ получения информации из ЕГРН привлекателен еще и стоимостью услуги. Например, при получении сведений через личный кабинет пакет из 100 выписок обойдется физическому лицу в 400 руб., 1000 выписок – в 1700 руб. В то время как одна выписка из ЕГРН на бумажном носителе, содержащая сведения об основных характеристиках объекта недвижимости и зарегистрированных правах на объект недвижимости, стоит 400 руб.</w:t>
      </w:r>
    </w:p>
    <w:p w:rsidR="004E4783" w:rsidRPr="0019330B" w:rsidRDefault="0019330B" w:rsidP="004E4783">
      <w:pPr>
        <w:ind w:firstLine="709"/>
        <w:jc w:val="both"/>
      </w:pPr>
      <w:r w:rsidRPr="0019330B">
        <w:t>При личном обращении необходимо заявителю обратиться</w:t>
      </w:r>
      <w:r w:rsidR="004E4783" w:rsidRPr="0019330B">
        <w:t xml:space="preserve"> в многофункциональный центр. Запрос в виде бумажного документа оформят сотрудники </w:t>
      </w:r>
      <w:r w:rsidRPr="0019330B">
        <w:t>МФЦ</w:t>
      </w:r>
      <w:r w:rsidR="004E4783" w:rsidRPr="0019330B">
        <w:t>, заявителю останется лишь проверить правильность заполнения формы запроса и поставить свою подпись.</w:t>
      </w:r>
    </w:p>
    <w:p w:rsidR="0019330B" w:rsidRPr="0019330B" w:rsidRDefault="004E4783" w:rsidP="004E4783">
      <w:pPr>
        <w:ind w:firstLine="709"/>
        <w:jc w:val="both"/>
      </w:pPr>
      <w:r w:rsidRPr="0019330B">
        <w:t xml:space="preserve">Требования к форме запроса о предоставлении сведений из ЕГРН, в том числе к составу сведений запроса, порядку его предоставления установлены приказом Минэкономразвития России от 23.12.2015 № 968. </w:t>
      </w:r>
    </w:p>
    <w:p w:rsidR="004E4783" w:rsidRPr="0019330B" w:rsidRDefault="004E4783" w:rsidP="004E4783">
      <w:pPr>
        <w:ind w:firstLine="709"/>
        <w:jc w:val="both"/>
      </w:pPr>
      <w:r w:rsidRPr="0019330B">
        <w:t>Запрос, представленный с нарушениями установленных требований (не соответствует по форме и (или) содержанию), считается неполученным и не рассматривается.</w:t>
      </w:r>
    </w:p>
    <w:p w:rsidR="004E4783" w:rsidRPr="0019330B" w:rsidRDefault="004E4783" w:rsidP="00901BE4">
      <w:pPr>
        <w:ind w:firstLine="709"/>
        <w:jc w:val="both"/>
      </w:pPr>
      <w:r w:rsidRPr="0019330B">
        <w:t>Информацию об условиях и порядке предоставления сведений из ЕГРН можно узнать на официальном сайте Росреестра в сети Интернет (</w:t>
      </w:r>
      <w:hyperlink r:id="rId10" w:history="1">
        <w:r w:rsidR="00901BE4" w:rsidRPr="0019330B">
          <w:rPr>
            <w:rStyle w:val="a5"/>
            <w:lang w:val="en-US"/>
          </w:rPr>
          <w:t>https</w:t>
        </w:r>
        <w:r w:rsidR="00901BE4" w:rsidRPr="0019330B">
          <w:rPr>
            <w:rStyle w:val="a5"/>
          </w:rPr>
          <w:t>://</w:t>
        </w:r>
        <w:r w:rsidR="00901BE4" w:rsidRPr="0019330B">
          <w:rPr>
            <w:rStyle w:val="a5"/>
            <w:lang w:val="en-US"/>
          </w:rPr>
          <w:t>rosreestr</w:t>
        </w:r>
        <w:r w:rsidR="00901BE4" w:rsidRPr="0019330B">
          <w:rPr>
            <w:rStyle w:val="a5"/>
          </w:rPr>
          <w:t>.</w:t>
        </w:r>
        <w:r w:rsidR="00901BE4" w:rsidRPr="0019330B">
          <w:rPr>
            <w:rStyle w:val="a5"/>
            <w:lang w:val="en-US"/>
          </w:rPr>
          <w:t>ru</w:t>
        </w:r>
      </w:hyperlink>
      <w:r w:rsidRPr="0019330B">
        <w:t>)</w:t>
      </w:r>
      <w:r w:rsidR="0019330B" w:rsidRPr="0019330B">
        <w:t>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9330B" w:rsidRPr="0019330B" w:rsidRDefault="0019330B" w:rsidP="0019330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330B">
        <w:rPr>
          <w:rFonts w:ascii="Times New Roman" w:hAnsi="Times New Roman" w:cs="Times New Roman"/>
          <w:i/>
          <w:sz w:val="24"/>
          <w:szCs w:val="24"/>
        </w:rPr>
        <w:t>Межмуниципальный Куйбышевский отдел</w:t>
      </w:r>
    </w:p>
    <w:p w:rsidR="007D6326" w:rsidRPr="0019330B" w:rsidRDefault="00FE3DAF" w:rsidP="0019330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Управления Росреест</w:t>
      </w:r>
      <w:r w:rsidR="0019330B" w:rsidRPr="0019330B">
        <w:rPr>
          <w:rFonts w:ascii="Times New Roman" w:hAnsi="Times New Roman" w:cs="Times New Roman"/>
          <w:i/>
          <w:sz w:val="24"/>
          <w:szCs w:val="24"/>
        </w:rPr>
        <w:t>ра по Новосибирской области</w:t>
      </w:r>
    </w:p>
    <w:sectPr w:rsidR="007D6326" w:rsidRPr="0019330B" w:rsidSect="0050355F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34" w:rsidRDefault="00920534">
      <w:r>
        <w:separator/>
      </w:r>
    </w:p>
  </w:endnote>
  <w:endnote w:type="continuationSeparator" w:id="0">
    <w:p w:rsidR="00920534" w:rsidRDefault="0092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34" w:rsidRDefault="00920534">
      <w:r>
        <w:separator/>
      </w:r>
    </w:p>
  </w:footnote>
  <w:footnote w:type="continuationSeparator" w:id="0">
    <w:p w:rsidR="00920534" w:rsidRDefault="00920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900C67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900C67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330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93436"/>
    <w:rsid w:val="000A4172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330B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E1D6E"/>
    <w:rsid w:val="002F1E68"/>
    <w:rsid w:val="002F2999"/>
    <w:rsid w:val="00311A06"/>
    <w:rsid w:val="0031507E"/>
    <w:rsid w:val="00320E0D"/>
    <w:rsid w:val="00324C34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A646E"/>
    <w:rsid w:val="004B34EB"/>
    <w:rsid w:val="004C7131"/>
    <w:rsid w:val="004E42A0"/>
    <w:rsid w:val="004E4783"/>
    <w:rsid w:val="004E7AF6"/>
    <w:rsid w:val="004F0710"/>
    <w:rsid w:val="0050355F"/>
    <w:rsid w:val="00506044"/>
    <w:rsid w:val="0053131D"/>
    <w:rsid w:val="00551401"/>
    <w:rsid w:val="00551830"/>
    <w:rsid w:val="005544EE"/>
    <w:rsid w:val="0055667C"/>
    <w:rsid w:val="00562284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82BDC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C17D5"/>
    <w:rsid w:val="008D1658"/>
    <w:rsid w:val="008E7C6E"/>
    <w:rsid w:val="008F4CF8"/>
    <w:rsid w:val="008F5BA2"/>
    <w:rsid w:val="00900C67"/>
    <w:rsid w:val="00901BE4"/>
    <w:rsid w:val="00902504"/>
    <w:rsid w:val="00911AF0"/>
    <w:rsid w:val="00920534"/>
    <w:rsid w:val="00960D86"/>
    <w:rsid w:val="00981AF8"/>
    <w:rsid w:val="009876E6"/>
    <w:rsid w:val="009942BE"/>
    <w:rsid w:val="00995EAC"/>
    <w:rsid w:val="00997F58"/>
    <w:rsid w:val="009A240C"/>
    <w:rsid w:val="009A6810"/>
    <w:rsid w:val="009B22D9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EF1A76"/>
    <w:rsid w:val="00F10A72"/>
    <w:rsid w:val="00F11822"/>
    <w:rsid w:val="00F2187D"/>
    <w:rsid w:val="00F27991"/>
    <w:rsid w:val="00F34286"/>
    <w:rsid w:val="00F35F55"/>
    <w:rsid w:val="00F45447"/>
    <w:rsid w:val="00F56094"/>
    <w:rsid w:val="00F81D09"/>
    <w:rsid w:val="00F8233C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3DAF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A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p/cc_present/ir_egr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.ru/wps/portal/online_reqe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3253</CharactersWithSpaces>
  <SharedDoc>false</SharedDoc>
  <HLinks>
    <vt:vector size="48" baseType="variant">
      <vt:variant>
        <vt:i4>1310840</vt:i4>
      </vt:variant>
      <vt:variant>
        <vt:i4>21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15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  <vt:variant>
        <vt:i4>4587607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4063349</vt:i4>
      </vt:variant>
      <vt:variant>
        <vt:i4>6</vt:i4>
      </vt:variant>
      <vt:variant>
        <vt:i4>0</vt:i4>
      </vt:variant>
      <vt:variant>
        <vt:i4>5</vt:i4>
      </vt:variant>
      <vt:variant>
        <vt:lpwstr>http://lk.rosreestr.ru/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http://rosreestr.ru/wps/portal/p/cc_present/ir_egrn</vt:lpwstr>
      </vt:variant>
      <vt:variant>
        <vt:lpwstr/>
      </vt:variant>
      <vt:variant>
        <vt:i4>8192004</vt:i4>
      </vt:variant>
      <vt:variant>
        <vt:i4>0</vt:i4>
      </vt:variant>
      <vt:variant>
        <vt:i4>0</vt:i4>
      </vt:variant>
      <vt:variant>
        <vt:i4>5</vt:i4>
      </vt:variant>
      <vt:variant>
        <vt:lpwstr>http://rosreestr.ru/wps/portal/online_reqest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2019-03-12T01:36:00Z</cp:lastPrinted>
  <dcterms:created xsi:type="dcterms:W3CDTF">2019-07-19T06:01:00Z</dcterms:created>
  <dcterms:modified xsi:type="dcterms:W3CDTF">2019-07-19T06:01:00Z</dcterms:modified>
</cp:coreProperties>
</file>