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B8" w:rsidRDefault="00970CB8" w:rsidP="00970CB8">
      <w:pPr>
        <w:spacing w:after="0" w:line="240" w:lineRule="auto"/>
        <w:jc w:val="right"/>
        <w:rPr>
          <w:rFonts w:ascii="Times New Roman" w:hAnsi="Times New Roman"/>
          <w:sz w:val="28"/>
          <w:szCs w:val="28"/>
        </w:rPr>
      </w:pPr>
    </w:p>
    <w:p w:rsidR="00785404" w:rsidRDefault="00894EA9" w:rsidP="00785404">
      <w:pPr>
        <w:widowControl w:val="0"/>
        <w:spacing w:after="0" w:line="240" w:lineRule="auto"/>
        <w:jc w:val="right"/>
        <w:rPr>
          <w:rFonts w:ascii="Times New Roman" w:eastAsia="Times New Roman" w:hAnsi="Times New Roman"/>
          <w:sz w:val="24"/>
          <w:szCs w:val="24"/>
          <w:lang w:eastAsia="ru-RU"/>
        </w:rPr>
      </w:pPr>
      <w:bookmarkStart w:id="0" w:name="OLE_LINK4"/>
      <w:bookmarkStart w:id="1" w:name="OLE_LINK5"/>
      <w:r w:rsidRPr="00894EA9">
        <w:rPr>
          <w:rFonts w:ascii="Times New Roman" w:eastAsia="Times New Roman" w:hAnsi="Times New Roman"/>
          <w:sz w:val="24"/>
          <w:szCs w:val="24"/>
          <w:lang w:eastAsia="ru-RU"/>
        </w:rPr>
        <w:t>Приложение №1</w:t>
      </w:r>
    </w:p>
    <w:p w:rsidR="00785404" w:rsidRDefault="00894EA9"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sidR="00A84B72">
        <w:rPr>
          <w:rFonts w:ascii="Times New Roman" w:eastAsia="Times New Roman" w:hAnsi="Times New Roman"/>
          <w:sz w:val="24"/>
          <w:szCs w:val="24"/>
          <w:lang w:eastAsia="ru-RU"/>
        </w:rPr>
        <w:t xml:space="preserve">Постановлению администрации </w:t>
      </w:r>
    </w:p>
    <w:p w:rsidR="00894EA9" w:rsidRPr="00894EA9" w:rsidRDefault="00A84B72"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Барабинского районаот </w:t>
      </w:r>
      <w:r w:rsidR="00785404">
        <w:rPr>
          <w:rFonts w:ascii="Times New Roman" w:eastAsia="Times New Roman" w:hAnsi="Times New Roman"/>
          <w:sz w:val="24"/>
          <w:szCs w:val="24"/>
          <w:lang w:eastAsia="ru-RU"/>
        </w:rPr>
        <w:t>28.12.2015г. № 1535</w:t>
      </w:r>
    </w:p>
    <w:bookmarkEnd w:id="0"/>
    <w:bookmarkEnd w:id="1"/>
    <w:p w:rsidR="00894EA9" w:rsidRPr="00894EA9" w:rsidRDefault="00894EA9" w:rsidP="00894EA9">
      <w:pPr>
        <w:widowControl w:val="0"/>
        <w:spacing w:after="0" w:line="240" w:lineRule="auto"/>
        <w:rPr>
          <w:rFonts w:ascii="Times New Roman" w:eastAsia="Times New Roman" w:hAnsi="Times New Roman"/>
          <w:sz w:val="24"/>
          <w:szCs w:val="24"/>
          <w:lang w:eastAsia="ru-RU"/>
        </w:rPr>
      </w:pPr>
    </w:p>
    <w:p w:rsidR="00894EA9" w:rsidRPr="00894EA9" w:rsidRDefault="00894EA9" w:rsidP="00894EA9">
      <w:pPr>
        <w:widowControl w:val="0"/>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УВЕДОМЛЕНИЕ</w:t>
      </w:r>
    </w:p>
    <w:p w:rsidR="00894EA9" w:rsidRPr="00894EA9" w:rsidRDefault="00894EA9" w:rsidP="00894EA9">
      <w:pPr>
        <w:widowControl w:val="0"/>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 подготовке проекта муниципального нормативного правового акта</w:t>
      </w:r>
    </w:p>
    <w:p w:rsidR="00894EA9" w:rsidRPr="00894EA9" w:rsidRDefault="00894EA9" w:rsidP="00894EA9">
      <w:pPr>
        <w:widowControl w:val="0"/>
        <w:spacing w:after="0" w:line="240" w:lineRule="auto"/>
        <w:jc w:val="center"/>
        <w:rPr>
          <w:rFonts w:ascii="Times New Roman" w:eastAsia="Times New Roman" w:hAnsi="Times New Roman"/>
          <w:sz w:val="24"/>
          <w:szCs w:val="24"/>
          <w:lang w:eastAsia="ru-RU"/>
        </w:rPr>
      </w:pP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Вид проекта: ____________________________________________________________ _____________________________________________________________________________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Наименование проекта: ___________________________________________________ __________________________________________________________________________________________________________________________________________________________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Планируемый срок вступления в силу акта: 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Разработчик акта: ________________________________________________________ _____________________________________________________________________________</w:t>
      </w:r>
    </w:p>
    <w:p w:rsidR="00894EA9" w:rsidRPr="00894EA9" w:rsidRDefault="00894EA9" w:rsidP="00894EA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Описание проблемы, на решение которой направлено предполагаемое регулирование и обоснование необходимости подготовки акта:</w:t>
      </w:r>
    </w:p>
    <w:p w:rsidR="00894EA9" w:rsidRPr="00894EA9" w:rsidRDefault="00894EA9" w:rsidP="00894EA9">
      <w:pPr>
        <w:autoSpaceDE w:val="0"/>
        <w:autoSpaceDN w:val="0"/>
        <w:adjustRightInd w:val="0"/>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Круг лиц, на которых будет распространено регулирование:</w:t>
      </w:r>
    </w:p>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Переходный период: ____________________________</w:t>
      </w:r>
    </w:p>
    <w:p w:rsidR="00894EA9" w:rsidRPr="00894EA9" w:rsidRDefault="00894EA9" w:rsidP="00894EA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Краткое изложение цели регулирования:</w:t>
      </w:r>
    </w:p>
    <w:p w:rsidR="00894EA9" w:rsidRPr="00894EA9" w:rsidRDefault="00894EA9" w:rsidP="00894EA9">
      <w:pPr>
        <w:autoSpaceDE w:val="0"/>
        <w:autoSpaceDN w:val="0"/>
        <w:adjustRightInd w:val="0"/>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EA9" w:rsidRPr="00894EA9" w:rsidRDefault="00894EA9" w:rsidP="00894EA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Общая характеристика соответствующих общественных отношений:</w:t>
      </w:r>
    </w:p>
    <w:p w:rsidR="00894EA9" w:rsidRPr="00894EA9" w:rsidRDefault="00894EA9" w:rsidP="00894EA9">
      <w:pPr>
        <w:autoSpaceDE w:val="0"/>
        <w:autoSpaceDN w:val="0"/>
        <w:adjustRightInd w:val="0"/>
        <w:spacing w:after="0" w:line="240" w:lineRule="auto"/>
        <w:jc w:val="both"/>
        <w:rPr>
          <w:rFonts w:ascii="Times New Roman" w:eastAsia="Times New Roman" w:hAnsi="Times New Roman"/>
          <w:sz w:val="24"/>
          <w:szCs w:val="24"/>
        </w:rPr>
      </w:pPr>
      <w:r w:rsidRPr="00894EA9">
        <w:rPr>
          <w:rFonts w:ascii="Times New Roman" w:eastAsia="Times New Roman" w:hAnsi="Times New Roman"/>
          <w:sz w:val="24"/>
          <w:szCs w:val="24"/>
        </w:rPr>
        <w:t>__________________________________________________________________________________________________________________________________________________________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Срок, в течение которого принимаются предложения:</w:t>
      </w:r>
    </w:p>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894EA9" w:rsidRPr="00894EA9" w:rsidRDefault="00894EA9" w:rsidP="00894EA9">
      <w:pPr>
        <w:spacing w:after="0" w:line="240" w:lineRule="auto"/>
        <w:ind w:firstLine="70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Способы представления предложений:</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ind w:left="5103"/>
        <w:rPr>
          <w:rFonts w:ascii="Times New Roman" w:eastAsia="Times New Roman" w:hAnsi="Times New Roman"/>
          <w:sz w:val="24"/>
          <w:szCs w:val="24"/>
          <w:lang w:eastAsia="ru-RU"/>
        </w:rPr>
      </w:pP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2</w:t>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Постановлению администрации                                      </w:t>
      </w:r>
    </w:p>
    <w:p w:rsidR="00785404" w:rsidRPr="00894EA9" w:rsidRDefault="00785404"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Барабинского районаот 28.12.2015г. № 1535   </w:t>
      </w:r>
    </w:p>
    <w:p w:rsidR="006F5210" w:rsidRPr="00894EA9" w:rsidRDefault="006F5210" w:rsidP="006F5210">
      <w:pPr>
        <w:widowControl w:val="0"/>
        <w:spacing w:after="0" w:line="240" w:lineRule="auto"/>
        <w:rPr>
          <w:rFonts w:ascii="Times New Roman" w:eastAsia="Times New Roman" w:hAnsi="Times New Roman"/>
          <w:sz w:val="24"/>
          <w:szCs w:val="24"/>
          <w:lang w:eastAsia="ru-RU"/>
        </w:rPr>
      </w:pPr>
    </w:p>
    <w:p w:rsidR="006F5210" w:rsidRPr="00894EA9" w:rsidRDefault="006F5210" w:rsidP="006F5210">
      <w:pPr>
        <w:widowControl w:val="0"/>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УВЕДОМЛЕНИЕ</w:t>
      </w:r>
    </w:p>
    <w:p w:rsidR="006F5210" w:rsidRPr="00894EA9" w:rsidRDefault="006F5210" w:rsidP="006F5210">
      <w:pPr>
        <w:widowControl w:val="0"/>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 проведении публичных консультаций</w:t>
      </w:r>
    </w:p>
    <w:p w:rsidR="006F5210" w:rsidRPr="00894EA9" w:rsidRDefault="006F5210" w:rsidP="006F5210">
      <w:pPr>
        <w:widowControl w:val="0"/>
        <w:spacing w:after="0" w:line="240" w:lineRule="auto"/>
        <w:jc w:val="center"/>
        <w:rPr>
          <w:rFonts w:ascii="Times New Roman" w:eastAsia="Times New Roman" w:hAnsi="Times New Roman"/>
          <w:sz w:val="24"/>
          <w:szCs w:val="24"/>
          <w:lang w:eastAsia="ru-RU"/>
        </w:rPr>
      </w:pPr>
    </w:p>
    <w:p w:rsidR="006F5210" w:rsidRPr="00894EA9" w:rsidRDefault="006F5210" w:rsidP="006F5210">
      <w:pPr>
        <w:spacing w:after="0" w:line="240" w:lineRule="auto"/>
        <w:ind w:firstLine="567"/>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Настоящим ______________________________________________________________</w:t>
      </w:r>
    </w:p>
    <w:p w:rsidR="006F5210" w:rsidRPr="00894EA9" w:rsidRDefault="006F5210" w:rsidP="006F5210">
      <w:pPr>
        <w:spacing w:after="0" w:line="240" w:lineRule="auto"/>
        <w:jc w:val="center"/>
        <w:rPr>
          <w:rFonts w:ascii="Times New Roman" w:eastAsia="Times New Roman" w:hAnsi="Times New Roman"/>
          <w:sz w:val="20"/>
          <w:szCs w:val="20"/>
          <w:lang w:eastAsia="ru-RU"/>
        </w:rPr>
      </w:pPr>
      <w:r w:rsidRPr="00894EA9">
        <w:rPr>
          <w:rFonts w:ascii="Times New Roman" w:eastAsia="Times New Roman" w:hAnsi="Times New Roman"/>
          <w:sz w:val="20"/>
          <w:szCs w:val="20"/>
          <w:lang w:eastAsia="ru-RU"/>
        </w:rPr>
        <w:t xml:space="preserve">                                 (наименование разработчика проекта муниципального нормативного правового акта)</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6F5210" w:rsidRPr="00894EA9" w:rsidRDefault="006F5210" w:rsidP="006F5210">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уведомляет о проведении публичных консультаций в целях оценки регулирующего воздействия проекта муниципального нормативного правового акта:</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6F5210" w:rsidRPr="00894EA9" w:rsidRDefault="006F5210" w:rsidP="006F5210">
      <w:pPr>
        <w:spacing w:after="0" w:line="240" w:lineRule="auto"/>
        <w:jc w:val="center"/>
        <w:rPr>
          <w:rFonts w:ascii="Times New Roman" w:eastAsia="Times New Roman" w:hAnsi="Times New Roman"/>
          <w:sz w:val="20"/>
          <w:szCs w:val="20"/>
          <w:lang w:eastAsia="ru-RU"/>
        </w:rPr>
      </w:pPr>
      <w:r w:rsidRPr="00894EA9">
        <w:rPr>
          <w:rFonts w:ascii="Times New Roman" w:eastAsia="Times New Roman" w:hAnsi="Times New Roman"/>
          <w:sz w:val="20"/>
          <w:szCs w:val="20"/>
          <w:lang w:eastAsia="ru-RU"/>
        </w:rPr>
        <w:t>(наименование проекта муниципального нормативного правового акта)</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Оценка регулирующего воздействия проводится в целях выявления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w:t>
      </w:r>
      <w:r w:rsidR="002E7E4F">
        <w:rPr>
          <w:rFonts w:ascii="Times New Roman" w:eastAsia="Times New Roman" w:hAnsi="Times New Roman"/>
          <w:sz w:val="24"/>
          <w:szCs w:val="24"/>
          <w:lang w:eastAsia="ru-RU"/>
        </w:rPr>
        <w:t xml:space="preserve">Барабинского </w:t>
      </w:r>
      <w:r w:rsidRPr="00894EA9">
        <w:rPr>
          <w:rFonts w:ascii="Times New Roman" w:eastAsia="Times New Roman" w:hAnsi="Times New Roman"/>
          <w:sz w:val="24"/>
          <w:szCs w:val="24"/>
          <w:lang w:eastAsia="ru-RU"/>
        </w:rPr>
        <w:t xml:space="preserve"> района.</w:t>
      </w:r>
    </w:p>
    <w:p w:rsidR="006F5210" w:rsidRPr="00894EA9" w:rsidRDefault="006F5210" w:rsidP="006F5210">
      <w:pPr>
        <w:spacing w:after="0" w:line="240" w:lineRule="auto"/>
        <w:rPr>
          <w:rFonts w:ascii="Times New Roman" w:eastAsia="Times New Roman" w:hAnsi="Times New Roman"/>
          <w:sz w:val="24"/>
          <w:szCs w:val="24"/>
          <w:lang w:eastAsia="ru-RU"/>
        </w:rPr>
      </w:pPr>
    </w:p>
    <w:p w:rsidR="006F5210" w:rsidRPr="00894EA9" w:rsidRDefault="006F5210" w:rsidP="006F5210">
      <w:pPr>
        <w:spacing w:after="0" w:line="240" w:lineRule="auto"/>
        <w:ind w:firstLine="567"/>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Сроки проведения публичных консультаций: с «___» __________ 20__ года по «___» ____________ 20__ года</w:t>
      </w:r>
    </w:p>
    <w:p w:rsidR="006F5210" w:rsidRPr="00894EA9" w:rsidRDefault="006F5210" w:rsidP="006F5210">
      <w:pPr>
        <w:spacing w:after="0" w:line="240" w:lineRule="auto"/>
        <w:rPr>
          <w:rFonts w:ascii="Times New Roman" w:eastAsia="Times New Roman" w:hAnsi="Times New Roman"/>
          <w:sz w:val="24"/>
          <w:szCs w:val="24"/>
          <w:lang w:eastAsia="ru-RU"/>
        </w:rPr>
      </w:pPr>
    </w:p>
    <w:p w:rsidR="006F5210" w:rsidRPr="00894EA9" w:rsidRDefault="006F5210" w:rsidP="006F5210">
      <w:pPr>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Мнения, замечания и предложения направляются по прилагаемому Перечню вопросов в электронном виде на адрес: _________________________, или на бумажном носителе по адресу:</w:t>
      </w:r>
    </w:p>
    <w:p w:rsidR="006F5210" w:rsidRPr="00894EA9" w:rsidRDefault="006F5210" w:rsidP="006F5210">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_____________________________________________________________________________ </w:t>
      </w:r>
    </w:p>
    <w:p w:rsidR="006F5210" w:rsidRPr="00894EA9" w:rsidRDefault="006F5210" w:rsidP="006F5210">
      <w:pPr>
        <w:spacing w:after="0" w:line="240" w:lineRule="auto"/>
        <w:rPr>
          <w:rFonts w:ascii="Times New Roman" w:eastAsia="Times New Roman" w:hAnsi="Times New Roman"/>
          <w:sz w:val="24"/>
          <w:szCs w:val="24"/>
          <w:lang w:eastAsia="ru-RU"/>
        </w:rPr>
      </w:pPr>
    </w:p>
    <w:p w:rsidR="006F5210" w:rsidRPr="00894EA9" w:rsidRDefault="006F5210" w:rsidP="006F5210">
      <w:pPr>
        <w:spacing w:after="0" w:line="240" w:lineRule="auto"/>
        <w:ind w:firstLine="567"/>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Контактное лицо по вопросам публичных консультаций:</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6F5210" w:rsidRPr="00894EA9" w:rsidRDefault="006F5210" w:rsidP="006F5210">
      <w:pPr>
        <w:spacing w:after="0" w:line="240" w:lineRule="auto"/>
        <w:jc w:val="center"/>
        <w:rPr>
          <w:rFonts w:ascii="Times New Roman" w:eastAsia="Times New Roman" w:hAnsi="Times New Roman"/>
          <w:sz w:val="20"/>
          <w:szCs w:val="20"/>
          <w:lang w:eastAsia="ru-RU"/>
        </w:rPr>
      </w:pPr>
      <w:r w:rsidRPr="00894EA9">
        <w:rPr>
          <w:rFonts w:ascii="Times New Roman" w:eastAsia="Times New Roman" w:hAnsi="Times New Roman"/>
          <w:sz w:val="20"/>
          <w:szCs w:val="20"/>
          <w:lang w:eastAsia="ru-RU"/>
        </w:rPr>
        <w:t>(Ф.И.О. ответственного сотрудника, должность)</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рабочий телефон: ___________________________</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график работы: с _______ до _______ по рабочим дням___________________________</w:t>
      </w:r>
    </w:p>
    <w:p w:rsidR="006F5210" w:rsidRPr="00894EA9" w:rsidRDefault="006F5210" w:rsidP="006F5210">
      <w:pPr>
        <w:spacing w:after="0" w:line="240" w:lineRule="auto"/>
        <w:rPr>
          <w:rFonts w:ascii="Times New Roman" w:eastAsia="Times New Roman" w:hAnsi="Times New Roman"/>
          <w:sz w:val="24"/>
          <w:szCs w:val="24"/>
          <w:lang w:eastAsia="ru-RU"/>
        </w:rPr>
      </w:pPr>
    </w:p>
    <w:p w:rsidR="006F5210" w:rsidRPr="00894EA9" w:rsidRDefault="006F5210" w:rsidP="006F5210">
      <w:pPr>
        <w:spacing w:after="0" w:line="240" w:lineRule="auto"/>
        <w:rPr>
          <w:rFonts w:ascii="Times New Roman" w:eastAsia="Times New Roman" w:hAnsi="Times New Roman"/>
          <w:sz w:val="24"/>
          <w:szCs w:val="24"/>
          <w:lang w:eastAsia="ru-RU"/>
        </w:rPr>
      </w:pPr>
    </w:p>
    <w:p w:rsidR="006F5210" w:rsidRPr="00894EA9" w:rsidRDefault="006F5210" w:rsidP="006F5210">
      <w:pPr>
        <w:spacing w:after="0" w:line="240" w:lineRule="auto"/>
        <w:rPr>
          <w:rFonts w:ascii="Times New Roman" w:eastAsia="Times New Roman" w:hAnsi="Times New Roman"/>
          <w:sz w:val="24"/>
          <w:szCs w:val="24"/>
          <w:lang w:eastAsia="ru-RU"/>
        </w:rPr>
      </w:pPr>
    </w:p>
    <w:p w:rsidR="006F5210" w:rsidRPr="00894EA9" w:rsidRDefault="006F5210" w:rsidP="006F5210">
      <w:pPr>
        <w:spacing w:after="0" w:line="240" w:lineRule="auto"/>
        <w:ind w:firstLine="567"/>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Прилагаемые к уведомлению материалы:</w:t>
      </w:r>
    </w:p>
    <w:p w:rsidR="006F5210" w:rsidRPr="00894EA9" w:rsidRDefault="006F5210" w:rsidP="006F5210">
      <w:pPr>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 проект муниципального нормативного правового акта;</w:t>
      </w:r>
    </w:p>
    <w:p w:rsidR="006F5210" w:rsidRPr="00894EA9" w:rsidRDefault="008F52C1" w:rsidP="006F521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w:t>
      </w:r>
      <w:r w:rsidR="006F5210" w:rsidRPr="00894EA9">
        <w:rPr>
          <w:rFonts w:ascii="Times New Roman" w:eastAsia="Times New Roman" w:hAnsi="Times New Roman"/>
          <w:sz w:val="24"/>
          <w:szCs w:val="24"/>
          <w:lang w:eastAsia="ru-RU"/>
        </w:rPr>
        <w:t xml:space="preserve">. перечень вопросов в рамках проведения </w:t>
      </w:r>
      <w:r w:rsidR="006F5210" w:rsidRPr="00894EA9">
        <w:rPr>
          <w:rFonts w:ascii="Times New Roman" w:eastAsia="Times New Roman" w:hAnsi="Times New Roman"/>
          <w:color w:val="000000"/>
          <w:sz w:val="24"/>
          <w:szCs w:val="24"/>
          <w:lang w:eastAsia="ru-RU"/>
        </w:rPr>
        <w:t>публичных консультаций;</w:t>
      </w:r>
    </w:p>
    <w:p w:rsidR="006F5210" w:rsidRPr="00894EA9" w:rsidRDefault="00D87FA3" w:rsidP="006F521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r w:rsidR="006F5210" w:rsidRPr="00894EA9">
        <w:rPr>
          <w:rFonts w:ascii="Times New Roman" w:eastAsia="Times New Roman" w:hAnsi="Times New Roman"/>
          <w:color w:val="000000"/>
          <w:sz w:val="24"/>
          <w:szCs w:val="24"/>
          <w:lang w:eastAsia="ru-RU"/>
        </w:rPr>
        <w:t>. _____________________________________________________________________</w:t>
      </w:r>
      <w:r w:rsidR="006F5210" w:rsidRPr="00894EA9">
        <w:rPr>
          <w:rFonts w:ascii="Times New Roman" w:eastAsia="Times New Roman" w:hAnsi="Times New Roman"/>
          <w:sz w:val="24"/>
          <w:szCs w:val="24"/>
          <w:lang w:eastAsia="ru-RU"/>
        </w:rPr>
        <w:t>.</w:t>
      </w:r>
    </w:p>
    <w:p w:rsidR="00A84B72" w:rsidRDefault="00894EA9" w:rsidP="006F5210">
      <w:pPr>
        <w:widowControl w:val="0"/>
        <w:spacing w:after="0" w:line="240" w:lineRule="auto"/>
        <w:ind w:left="5103"/>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br w:type="page"/>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3</w:t>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Постановлению администрации                                      </w:t>
      </w:r>
    </w:p>
    <w:p w:rsidR="00785404" w:rsidRPr="00894EA9" w:rsidRDefault="00785404"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Барабинского районаот 28.12.2015г. № 1535   </w:t>
      </w:r>
    </w:p>
    <w:p w:rsidR="00894EA9" w:rsidRPr="00894EA9" w:rsidRDefault="00894EA9" w:rsidP="00D87FA3">
      <w:pPr>
        <w:widowControl w:val="0"/>
        <w:spacing w:after="0" w:line="240" w:lineRule="auto"/>
        <w:rPr>
          <w:rFonts w:ascii="Times New Roman" w:eastAsia="Times New Roman" w:hAnsi="Times New Roman"/>
          <w:sz w:val="24"/>
          <w:szCs w:val="24"/>
          <w:lang w:eastAsia="ru-RU"/>
        </w:rPr>
      </w:pPr>
    </w:p>
    <w:p w:rsidR="00894EA9" w:rsidRPr="00894EA9" w:rsidRDefault="00894EA9" w:rsidP="00894EA9">
      <w:pPr>
        <w:spacing w:after="0" w:line="240" w:lineRule="auto"/>
        <w:ind w:firstLine="540"/>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ПРИМЕРНЫЙ ПЕРЕЧЕНЬ</w:t>
      </w:r>
    </w:p>
    <w:p w:rsidR="00894EA9" w:rsidRPr="00894EA9" w:rsidRDefault="00894EA9" w:rsidP="00894EA9">
      <w:pPr>
        <w:spacing w:after="0" w:line="240" w:lineRule="auto"/>
        <w:ind w:firstLine="540"/>
        <w:jc w:val="center"/>
        <w:rPr>
          <w:rFonts w:ascii="Times New Roman" w:eastAsia="Times New Roman" w:hAnsi="Times New Roman"/>
          <w:color w:val="000000"/>
          <w:sz w:val="24"/>
          <w:szCs w:val="24"/>
          <w:lang w:eastAsia="ru-RU"/>
        </w:rPr>
      </w:pPr>
      <w:r w:rsidRPr="00894EA9">
        <w:rPr>
          <w:rFonts w:ascii="Times New Roman" w:eastAsia="Times New Roman" w:hAnsi="Times New Roman"/>
          <w:sz w:val="24"/>
          <w:szCs w:val="24"/>
          <w:lang w:eastAsia="ru-RU"/>
        </w:rPr>
        <w:t xml:space="preserve">вопросов в рамках проведения </w:t>
      </w:r>
      <w:r w:rsidRPr="00894EA9">
        <w:rPr>
          <w:rFonts w:ascii="Times New Roman" w:eastAsia="Times New Roman" w:hAnsi="Times New Roman"/>
          <w:color w:val="000000"/>
          <w:sz w:val="24"/>
          <w:szCs w:val="24"/>
          <w:lang w:eastAsia="ru-RU"/>
        </w:rPr>
        <w:t>публичных консультаций</w:t>
      </w:r>
    </w:p>
    <w:p w:rsidR="00894EA9" w:rsidRPr="00894EA9" w:rsidRDefault="00894EA9" w:rsidP="00894EA9">
      <w:pPr>
        <w:spacing w:after="0" w:line="240" w:lineRule="auto"/>
        <w:jc w:val="center"/>
        <w:rPr>
          <w:rFonts w:ascii="Times New Roman" w:eastAsia="Times New Roman" w:hAnsi="Times New Roman"/>
          <w:color w:val="000000"/>
          <w:sz w:val="24"/>
          <w:szCs w:val="24"/>
          <w:lang w:eastAsia="ru-RU"/>
        </w:rPr>
      </w:pPr>
      <w:r w:rsidRPr="00894EA9">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894EA9" w:rsidRPr="00894EA9" w:rsidRDefault="00894EA9" w:rsidP="00894EA9">
      <w:pPr>
        <w:spacing w:after="0" w:line="240" w:lineRule="auto"/>
        <w:jc w:val="center"/>
        <w:rPr>
          <w:rFonts w:ascii="Times New Roman" w:eastAsia="Times New Roman" w:hAnsi="Times New Roman"/>
          <w:sz w:val="20"/>
          <w:szCs w:val="20"/>
          <w:lang w:eastAsia="ru-RU"/>
        </w:rPr>
      </w:pPr>
      <w:r w:rsidRPr="00894EA9">
        <w:rPr>
          <w:rFonts w:ascii="Times New Roman" w:eastAsia="Times New Roman" w:hAnsi="Times New Roman"/>
          <w:sz w:val="20"/>
          <w:szCs w:val="20"/>
          <w:lang w:eastAsia="ru-RU"/>
        </w:rPr>
        <w:t>(название нормативного правового акта)</w:t>
      </w:r>
    </w:p>
    <w:p w:rsidR="00894EA9" w:rsidRPr="00894EA9" w:rsidRDefault="00894EA9" w:rsidP="00894EA9">
      <w:pPr>
        <w:spacing w:after="0" w:line="240" w:lineRule="auto"/>
        <w:jc w:val="both"/>
        <w:rPr>
          <w:rFonts w:ascii="Times New Roman" w:eastAsia="Times New Roman" w:hAnsi="Times New Roman"/>
          <w:sz w:val="24"/>
          <w:szCs w:val="24"/>
          <w:lang w:eastAsia="ru-RU"/>
        </w:rPr>
      </w:pPr>
    </w:p>
    <w:p w:rsidR="00894EA9" w:rsidRPr="00894EA9" w:rsidRDefault="00894EA9" w:rsidP="00894EA9">
      <w:pPr>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Контактная информация:</w:t>
      </w:r>
    </w:p>
    <w:p w:rsidR="00894EA9" w:rsidRPr="00894EA9" w:rsidRDefault="00894EA9" w:rsidP="00894EA9">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528"/>
      </w:tblGrid>
      <w:tr w:rsidR="00894EA9" w:rsidRPr="00894EA9" w:rsidTr="00894EA9">
        <w:tc>
          <w:tcPr>
            <w:tcW w:w="3936"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r w:rsidRPr="00894EA9">
              <w:rPr>
                <w:rFonts w:ascii="Times New Roman" w:eastAsia="Times New Roman" w:hAnsi="Times New Roman"/>
                <w:sz w:val="24"/>
                <w:szCs w:val="24"/>
                <w:lang w:eastAsia="ru-RU"/>
              </w:rPr>
              <w:t>Название организации/учреждения</w:t>
            </w:r>
          </w:p>
        </w:tc>
        <w:tc>
          <w:tcPr>
            <w:tcW w:w="5528"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p>
        </w:tc>
      </w:tr>
      <w:tr w:rsidR="00894EA9" w:rsidRPr="00894EA9" w:rsidTr="00894EA9">
        <w:tc>
          <w:tcPr>
            <w:tcW w:w="3936" w:type="dxa"/>
          </w:tcPr>
          <w:p w:rsidR="00894EA9" w:rsidRPr="00894EA9" w:rsidRDefault="00894EA9" w:rsidP="00894EA9">
            <w:pPr>
              <w:widowControl w:val="0"/>
              <w:spacing w:after="0" w:line="240" w:lineRule="auto"/>
              <w:rPr>
                <w:rFonts w:ascii="Times New Roman" w:eastAsia="Times New Roman" w:hAnsi="Times New Roman" w:cs="Courier New"/>
                <w:sz w:val="24"/>
                <w:szCs w:val="24"/>
                <w:lang w:eastAsia="ru-RU"/>
              </w:rPr>
            </w:pPr>
            <w:r w:rsidRPr="00894EA9">
              <w:rPr>
                <w:rFonts w:ascii="Times New Roman" w:eastAsia="Times New Roman" w:hAnsi="Times New Roman"/>
                <w:sz w:val="24"/>
                <w:szCs w:val="24"/>
                <w:lang w:eastAsia="ru-RU"/>
              </w:rPr>
              <w:t>Сфера деятельности организации/учреждения</w:t>
            </w:r>
          </w:p>
        </w:tc>
        <w:tc>
          <w:tcPr>
            <w:tcW w:w="5528"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p>
        </w:tc>
      </w:tr>
      <w:tr w:rsidR="00894EA9" w:rsidRPr="00894EA9" w:rsidTr="00894EA9">
        <w:tc>
          <w:tcPr>
            <w:tcW w:w="3936"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r w:rsidRPr="00894EA9">
              <w:rPr>
                <w:rFonts w:ascii="Times New Roman" w:eastAsia="Times New Roman" w:hAnsi="Times New Roman"/>
                <w:sz w:val="24"/>
                <w:szCs w:val="24"/>
                <w:lang w:eastAsia="ru-RU"/>
              </w:rPr>
              <w:t>Ф.И.О.</w:t>
            </w:r>
            <w:r w:rsidRPr="00894EA9">
              <w:rPr>
                <w:rFonts w:ascii="Times New Roman" w:eastAsia="Times New Roman" w:hAnsi="Times New Roman" w:cs="Courier New"/>
                <w:sz w:val="24"/>
                <w:szCs w:val="24"/>
                <w:lang w:eastAsia="ru-RU"/>
              </w:rPr>
              <w:t xml:space="preserve"> контактного лица</w:t>
            </w:r>
          </w:p>
        </w:tc>
        <w:tc>
          <w:tcPr>
            <w:tcW w:w="5528"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p>
        </w:tc>
      </w:tr>
      <w:tr w:rsidR="00894EA9" w:rsidRPr="00894EA9" w:rsidTr="00894EA9">
        <w:tc>
          <w:tcPr>
            <w:tcW w:w="3936"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r w:rsidRPr="00894EA9">
              <w:rPr>
                <w:rFonts w:ascii="Times New Roman" w:eastAsia="Times New Roman" w:hAnsi="Times New Roman"/>
                <w:sz w:val="24"/>
                <w:szCs w:val="24"/>
                <w:lang w:eastAsia="ru-RU"/>
              </w:rPr>
              <w:t>Номер контактного тел</w:t>
            </w:r>
            <w:r w:rsidRPr="00894EA9">
              <w:rPr>
                <w:rFonts w:ascii="Times New Roman" w:eastAsia="Times New Roman" w:hAnsi="Times New Roman" w:cs="Courier New"/>
                <w:sz w:val="24"/>
                <w:szCs w:val="24"/>
                <w:lang w:eastAsia="ru-RU"/>
              </w:rPr>
              <w:t>ефона</w:t>
            </w:r>
          </w:p>
        </w:tc>
        <w:tc>
          <w:tcPr>
            <w:tcW w:w="5528"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p>
        </w:tc>
      </w:tr>
      <w:tr w:rsidR="00894EA9" w:rsidRPr="00894EA9" w:rsidTr="00894EA9">
        <w:tc>
          <w:tcPr>
            <w:tcW w:w="3936"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r w:rsidRPr="00894EA9">
              <w:rPr>
                <w:rFonts w:ascii="Times New Roman" w:eastAsia="Times New Roman" w:hAnsi="Times New Roman"/>
                <w:sz w:val="24"/>
                <w:szCs w:val="24"/>
                <w:lang w:eastAsia="ru-RU"/>
              </w:rPr>
              <w:t xml:space="preserve">Адрес </w:t>
            </w:r>
            <w:r w:rsidRPr="00894EA9">
              <w:rPr>
                <w:rFonts w:ascii="Times New Roman" w:eastAsia="Times New Roman" w:hAnsi="Times New Roman" w:cs="Courier New"/>
                <w:sz w:val="24"/>
                <w:szCs w:val="24"/>
                <w:lang w:eastAsia="ru-RU"/>
              </w:rPr>
              <w:t>электронной почты</w:t>
            </w:r>
          </w:p>
        </w:tc>
        <w:tc>
          <w:tcPr>
            <w:tcW w:w="5528" w:type="dxa"/>
          </w:tcPr>
          <w:p w:rsidR="00894EA9" w:rsidRPr="00894EA9" w:rsidRDefault="00894EA9" w:rsidP="00894EA9">
            <w:pPr>
              <w:widowControl w:val="0"/>
              <w:spacing w:after="0" w:line="240" w:lineRule="auto"/>
              <w:jc w:val="both"/>
              <w:rPr>
                <w:rFonts w:ascii="Times New Roman" w:eastAsia="Times New Roman" w:hAnsi="Times New Roman" w:cs="Courier New"/>
                <w:sz w:val="24"/>
                <w:szCs w:val="24"/>
                <w:lang w:eastAsia="ru-RU"/>
              </w:rPr>
            </w:pPr>
          </w:p>
        </w:tc>
      </w:tr>
    </w:tbl>
    <w:p w:rsidR="00894EA9" w:rsidRPr="00894EA9" w:rsidRDefault="00894EA9" w:rsidP="00894EA9">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894EA9" w:rsidRPr="00894EA9" w:rsidTr="00894EA9">
        <w:trPr>
          <w:trHeight w:val="397"/>
        </w:trPr>
        <w:tc>
          <w:tcPr>
            <w:tcW w:w="9570" w:type="dxa"/>
            <w:tcBorders>
              <w:top w:val="nil"/>
              <w:left w:val="nil"/>
              <w:right w:val="nil"/>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На решение каких(ой) проблем(ы), на Ваш взгляд, направлено предлагаемое регулирование? Актуальны(а) ли данные(ая) проблемы(а) сегодня?</w:t>
            </w:r>
          </w:p>
        </w:tc>
      </w:tr>
      <w:tr w:rsidR="00894EA9" w:rsidRPr="00894EA9" w:rsidTr="00894EA9">
        <w:trPr>
          <w:trHeight w:val="313"/>
        </w:trPr>
        <w:tc>
          <w:tcPr>
            <w:tcW w:w="9570" w:type="dxa"/>
            <w:tcBorders>
              <w:left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tcBorders>
              <w:top w:val="single" w:sz="4" w:space="0" w:color="auto"/>
              <w:bottom w:val="single" w:sz="4" w:space="0" w:color="auto"/>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Существуют ли альтернативные (менее затратные и (или) более эффективные) способы решения проблемы?</w:t>
            </w:r>
          </w:p>
        </w:tc>
      </w:tr>
      <w:tr w:rsidR="00894EA9" w:rsidRPr="00894EA9" w:rsidTr="00894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9570" w:type="dxa"/>
            <w:tcBorders>
              <w:top w:val="single" w:sz="4" w:space="0" w:color="auto"/>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left w:val="nil"/>
              <w:right w:val="nil"/>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Какие риски и негативные последствия могут возникнуть в случае принятия предлагаемого регулирования?</w:t>
            </w:r>
          </w:p>
        </w:tc>
      </w:tr>
      <w:tr w:rsidR="00894EA9" w:rsidRPr="00894EA9" w:rsidTr="00894EA9">
        <w:trPr>
          <w:trHeight w:val="339"/>
        </w:trPr>
        <w:tc>
          <w:tcPr>
            <w:tcW w:w="9570" w:type="dxa"/>
            <w:tcBorders>
              <w:left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left w:val="nil"/>
              <w:right w:val="nil"/>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В случае если проектом акта предполагается внесение изменений в действующий нормативный акт, есть ли в нем (его применении) проблемы, не затрагиваемые и не решаемые проектом акта? Если есть укажите их?</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single" w:sz="4" w:space="0" w:color="auto"/>
              <w:left w:val="nil"/>
              <w:bottom w:val="nil"/>
              <w:right w:val="nil"/>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Какие выгоды и преимущества могут возникнуть в случае принятия предлагаемого регулирования?</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4EA9" w:rsidRPr="00894EA9" w:rsidRDefault="00894EA9" w:rsidP="00894EA9">
            <w:pPr>
              <w:spacing w:after="0" w:line="240" w:lineRule="auto"/>
              <w:jc w:val="both"/>
              <w:rPr>
                <w:rFonts w:ascii="Times New Roman" w:eastAsia="Times New Roman" w:hAnsi="Times New Roman"/>
                <w:sz w:val="24"/>
                <w:szCs w:val="24"/>
                <w:lang w:eastAsia="ru-RU"/>
              </w:rPr>
            </w:pPr>
          </w:p>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наличие в проекте акта избыточных требований к составу, форме или срокам предоставления документов, сведений:</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наличие в проекте акта избыточных требований к имуществу, персоналу, заключенным договорам:</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 наличие в проекте акта избыточных полномочий органов государственной власти, органов местного самоуправления, их должностных лиц, недостаточность таких полномочий:</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наличие в проекте акта положений, ограничивающих конкуренцию или создающих условия этому:</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top w:val="nil"/>
              <w:left w:val="nil"/>
              <w:bottom w:val="nil"/>
              <w:right w:val="nil"/>
            </w:tcBorders>
            <w:shd w:val="clear" w:color="auto" w:fill="auto"/>
            <w:vAlign w:val="bottom"/>
          </w:tcPr>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наличие в проекте акта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w:t>
            </w:r>
          </w:p>
        </w:tc>
      </w:tr>
      <w:tr w:rsidR="00894EA9" w:rsidRPr="00894EA9" w:rsidTr="00894EA9">
        <w:trPr>
          <w:trHeight w:val="299"/>
        </w:trPr>
        <w:tc>
          <w:tcPr>
            <w:tcW w:w="9570" w:type="dxa"/>
            <w:tcBorders>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tcBorders>
              <w:bottom w:val="single" w:sz="4" w:space="0" w:color="auto"/>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Существуют ли в предлагаемом проекте акта положения, способствующие возникновению необоснованных расходов бюджета Новосибирской области?</w:t>
            </w:r>
          </w:p>
        </w:tc>
      </w:tr>
      <w:tr w:rsidR="00894EA9" w:rsidRPr="00894EA9" w:rsidTr="00894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9570" w:type="dxa"/>
            <w:tcBorders>
              <w:top w:val="single" w:sz="4" w:space="0" w:color="auto"/>
              <w:left w:val="single" w:sz="4" w:space="0" w:color="auto"/>
              <w:bottom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tcBorders>
              <w:top w:val="single" w:sz="4" w:space="0" w:color="auto"/>
              <w:bottom w:val="single" w:sz="4" w:space="0" w:color="auto"/>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 Какие на Ваш взгляд, могут возникнуть проблемы и трудности с контролем соблюдения требований и норм, вводимых данным нормативным актом?</w:t>
            </w:r>
          </w:p>
        </w:tc>
      </w:tr>
      <w:tr w:rsidR="00894EA9" w:rsidRPr="00894EA9" w:rsidTr="00894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9570" w:type="dxa"/>
            <w:tcBorders>
              <w:top w:val="single" w:sz="4" w:space="0" w:color="auto"/>
              <w:left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left w:val="nil"/>
              <w:right w:val="nil"/>
            </w:tcBorders>
            <w:shd w:val="clear" w:color="auto" w:fill="auto"/>
            <w:vAlign w:val="bottom"/>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894EA9" w:rsidRPr="00894EA9" w:rsidTr="00894EA9">
        <w:trPr>
          <w:trHeight w:val="427"/>
        </w:trPr>
        <w:tc>
          <w:tcPr>
            <w:tcW w:w="9570" w:type="dxa"/>
            <w:tcBorders>
              <w:left w:val="single" w:sz="4" w:space="0" w:color="auto"/>
              <w:right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r w:rsidR="00894EA9" w:rsidRPr="00894EA9" w:rsidTr="00894EA9">
        <w:trPr>
          <w:trHeight w:val="397"/>
        </w:trPr>
        <w:tc>
          <w:tcPr>
            <w:tcW w:w="9570" w:type="dxa"/>
            <w:tcBorders>
              <w:left w:val="nil"/>
              <w:right w:val="nil"/>
            </w:tcBorders>
            <w:shd w:val="clear" w:color="auto" w:fill="auto"/>
          </w:tcPr>
          <w:p w:rsidR="00894EA9" w:rsidRPr="00894EA9" w:rsidRDefault="00894EA9" w:rsidP="00894EA9">
            <w:pPr>
              <w:numPr>
                <w:ilvl w:val="0"/>
                <w:numId w:val="29"/>
              </w:numPr>
              <w:tabs>
                <w:tab w:val="num" w:pos="0"/>
              </w:tabs>
              <w:spacing w:after="0" w:line="240" w:lineRule="auto"/>
              <w:ind w:left="0" w:firstLine="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 Иные предложения и замечания, которые, по Вашему мнению, целесообразно учесть в рамках оценки регулирующего воздействия.</w:t>
            </w:r>
          </w:p>
        </w:tc>
      </w:tr>
      <w:tr w:rsidR="00894EA9" w:rsidRPr="00894EA9" w:rsidTr="00894EA9">
        <w:trPr>
          <w:trHeight w:val="413"/>
        </w:trPr>
        <w:tc>
          <w:tcPr>
            <w:tcW w:w="9570" w:type="dxa"/>
            <w:tcBorders>
              <w:bottom w:val="single" w:sz="4" w:space="0" w:color="auto"/>
            </w:tcBorders>
            <w:shd w:val="clear" w:color="auto" w:fill="auto"/>
          </w:tcPr>
          <w:p w:rsidR="00894EA9" w:rsidRPr="00894EA9" w:rsidRDefault="00894EA9" w:rsidP="00894EA9">
            <w:pPr>
              <w:spacing w:after="0" w:line="240" w:lineRule="auto"/>
              <w:rPr>
                <w:rFonts w:ascii="Times New Roman" w:eastAsia="Times New Roman" w:hAnsi="Times New Roman"/>
                <w:sz w:val="24"/>
                <w:szCs w:val="24"/>
                <w:lang w:eastAsia="ru-RU"/>
              </w:rPr>
            </w:pPr>
          </w:p>
        </w:tc>
      </w:tr>
    </w:tbl>
    <w:p w:rsidR="00894EA9" w:rsidRPr="00894EA9" w:rsidRDefault="00894EA9" w:rsidP="00894EA9">
      <w:pPr>
        <w:widowControl w:val="0"/>
        <w:spacing w:after="0" w:line="240" w:lineRule="auto"/>
        <w:rPr>
          <w:rFonts w:ascii="Times New Roman" w:eastAsia="Times New Roman" w:hAnsi="Times New Roman"/>
          <w:sz w:val="24"/>
          <w:szCs w:val="24"/>
          <w:lang w:eastAsia="ru-RU"/>
        </w:rPr>
      </w:pPr>
    </w:p>
    <w:p w:rsidR="006F5210" w:rsidRDefault="00894EA9" w:rsidP="00D87FA3">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br w:type="page"/>
      </w:r>
    </w:p>
    <w:p w:rsidR="006F5210" w:rsidRDefault="006F5210" w:rsidP="006F5210">
      <w:pPr>
        <w:widowControl w:val="0"/>
        <w:spacing w:after="0" w:line="240" w:lineRule="auto"/>
        <w:rPr>
          <w:rFonts w:ascii="Times New Roman" w:eastAsia="Times New Roman" w:hAnsi="Times New Roman"/>
          <w:sz w:val="24"/>
          <w:szCs w:val="24"/>
          <w:lang w:eastAsia="ru-RU"/>
        </w:rPr>
      </w:pP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4</w:t>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Постановлению администрации                                      </w:t>
      </w:r>
    </w:p>
    <w:p w:rsidR="00785404" w:rsidRPr="00894EA9" w:rsidRDefault="00785404"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Барабинского районаот 28.12.2015г. № 1535   </w:t>
      </w:r>
    </w:p>
    <w:p w:rsidR="006F5210" w:rsidRPr="00894EA9" w:rsidRDefault="006F5210" w:rsidP="006F5210">
      <w:pPr>
        <w:autoSpaceDE w:val="0"/>
        <w:autoSpaceDN w:val="0"/>
        <w:adjustRightInd w:val="0"/>
        <w:spacing w:after="0" w:line="240" w:lineRule="auto"/>
        <w:jc w:val="both"/>
        <w:rPr>
          <w:rFonts w:ascii="Times New Roman" w:eastAsia="Times New Roman" w:hAnsi="Times New Roman"/>
          <w:sz w:val="24"/>
          <w:szCs w:val="24"/>
          <w:lang w:eastAsia="ru-RU"/>
        </w:rPr>
      </w:pPr>
    </w:p>
    <w:p w:rsidR="006F5210" w:rsidRPr="00894EA9" w:rsidRDefault="006F5210" w:rsidP="006F5210">
      <w:pPr>
        <w:keepNext/>
        <w:keepLines/>
        <w:widowControl w:val="0"/>
        <w:tabs>
          <w:tab w:val="left" w:pos="1560"/>
          <w:tab w:val="left" w:pos="3261"/>
        </w:tabs>
        <w:spacing w:after="0" w:line="240" w:lineRule="auto"/>
        <w:ind w:left="20"/>
        <w:jc w:val="center"/>
        <w:outlineLvl w:val="0"/>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СВОДНЫЙ ОТЧЕТ</w:t>
      </w:r>
    </w:p>
    <w:p w:rsidR="006F5210" w:rsidRPr="00894EA9" w:rsidRDefault="006F5210" w:rsidP="006F5210">
      <w:pPr>
        <w:keepNext/>
        <w:keepLines/>
        <w:widowControl w:val="0"/>
        <w:tabs>
          <w:tab w:val="left" w:pos="1560"/>
          <w:tab w:val="left" w:pos="3261"/>
        </w:tabs>
        <w:spacing w:after="0" w:line="240" w:lineRule="auto"/>
        <w:ind w:left="20"/>
        <w:jc w:val="center"/>
        <w:outlineLvl w:val="0"/>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о проведении оценки регулирующего воздействия проекта нормативного правового акта</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bookmarkStart w:id="2" w:name="bookmark2"/>
    </w:p>
    <w:p w:rsidR="006F5210" w:rsidRPr="00894EA9" w:rsidRDefault="006F5210" w:rsidP="006F5210">
      <w:pPr>
        <w:keepNext/>
        <w:keepLines/>
        <w:widowControl w:val="0"/>
        <w:tabs>
          <w:tab w:val="left" w:pos="1560"/>
          <w:tab w:val="left" w:pos="3261"/>
        </w:tabs>
        <w:spacing w:after="0" w:line="240" w:lineRule="auto"/>
        <w:ind w:left="20"/>
        <w:jc w:val="center"/>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val="en-US" w:eastAsia="ru-RU"/>
        </w:rPr>
        <w:t>I</w:t>
      </w:r>
      <w:r w:rsidRPr="00894EA9">
        <w:rPr>
          <w:rFonts w:ascii="Times New Roman" w:eastAsia="Times New Roman" w:hAnsi="Times New Roman"/>
          <w:bCs/>
          <w:sz w:val="24"/>
          <w:szCs w:val="24"/>
          <w:lang w:eastAsia="ru-RU"/>
        </w:rPr>
        <w:t>. Общая информация</w:t>
      </w:r>
    </w:p>
    <w:p w:rsidR="006F5210" w:rsidRPr="00894EA9" w:rsidRDefault="006F5210" w:rsidP="006F5210">
      <w:pPr>
        <w:keepNext/>
        <w:keepLines/>
        <w:widowControl w:val="0"/>
        <w:tabs>
          <w:tab w:val="left" w:pos="1560"/>
          <w:tab w:val="left" w:pos="3261"/>
        </w:tabs>
        <w:spacing w:after="0" w:line="240" w:lineRule="auto"/>
        <w:ind w:left="20" w:firstLine="547"/>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1.1. Вид и наименование проекта нормативного правового акта: _________________</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_____________________________________________________________________________</w:t>
      </w:r>
    </w:p>
    <w:p w:rsidR="006F5210" w:rsidRPr="00894EA9" w:rsidRDefault="006F5210" w:rsidP="006F5210">
      <w:pPr>
        <w:keepNext/>
        <w:keepLines/>
        <w:widowControl w:val="0"/>
        <w:tabs>
          <w:tab w:val="left" w:pos="1560"/>
          <w:tab w:val="left" w:pos="3261"/>
        </w:tabs>
        <w:spacing w:after="0" w:line="240" w:lineRule="auto"/>
        <w:ind w:left="20" w:firstLine="547"/>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1.2. Разработчик проекта нормативного правового акта: ________________________</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_____________________________________________________________________________</w:t>
      </w:r>
    </w:p>
    <w:p w:rsidR="006F5210" w:rsidRPr="00894EA9" w:rsidRDefault="006F5210" w:rsidP="006F5210">
      <w:pPr>
        <w:keepNext/>
        <w:keepLines/>
        <w:widowControl w:val="0"/>
        <w:tabs>
          <w:tab w:val="left" w:pos="1560"/>
          <w:tab w:val="left" w:pos="3261"/>
        </w:tabs>
        <w:spacing w:after="0" w:line="240" w:lineRule="auto"/>
        <w:ind w:left="20" w:firstLine="547"/>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1.3. Контактная информация разработчика нормативного правового акта:</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Ф.И.О.: ______________________________________________________________________</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Должность: ___________________________________________________________________</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Телефон, адрес электронной почты: ______________________________________________</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p>
    <w:p w:rsidR="006F5210" w:rsidRPr="00894EA9" w:rsidRDefault="006F5210" w:rsidP="006F5210">
      <w:pPr>
        <w:keepNext/>
        <w:keepLines/>
        <w:widowControl w:val="0"/>
        <w:tabs>
          <w:tab w:val="left" w:pos="1560"/>
          <w:tab w:val="left" w:pos="3261"/>
        </w:tabs>
        <w:spacing w:after="0" w:line="240" w:lineRule="auto"/>
        <w:ind w:left="20"/>
        <w:jc w:val="center"/>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I</w:t>
      </w:r>
      <w:r w:rsidRPr="00894EA9">
        <w:rPr>
          <w:rFonts w:ascii="Times New Roman" w:eastAsia="Times New Roman" w:hAnsi="Times New Roman"/>
          <w:bCs/>
          <w:sz w:val="24"/>
          <w:szCs w:val="24"/>
          <w:lang w:val="en-US" w:eastAsia="ru-RU"/>
        </w:rPr>
        <w:t>I</w:t>
      </w:r>
      <w:r w:rsidRPr="00894EA9">
        <w:rPr>
          <w:rFonts w:ascii="Times New Roman" w:eastAsia="Times New Roman" w:hAnsi="Times New Roman"/>
          <w:bCs/>
          <w:sz w:val="24"/>
          <w:szCs w:val="24"/>
          <w:lang w:eastAsia="ru-RU"/>
        </w:rPr>
        <w:t>. Описание проблем и предлагаемого регулирования</w:t>
      </w:r>
    </w:p>
    <w:p w:rsidR="006F5210" w:rsidRPr="00894EA9" w:rsidRDefault="006F5210" w:rsidP="006F5210">
      <w:pPr>
        <w:keepNext/>
        <w:keepLines/>
        <w:widowControl w:val="0"/>
        <w:tabs>
          <w:tab w:val="left" w:pos="1560"/>
          <w:tab w:val="left" w:pos="3261"/>
          <w:tab w:val="left" w:pos="10206"/>
        </w:tabs>
        <w:spacing w:after="0" w:line="240" w:lineRule="auto"/>
        <w:ind w:left="20" w:firstLine="547"/>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1. Краткая характеристика проблем, на решение которых направлен проект нормативного правового акта, и способов их решения</w:t>
      </w:r>
      <w:bookmarkEnd w:id="2"/>
      <w:r w:rsidRPr="00894EA9">
        <w:rPr>
          <w:rFonts w:ascii="Times New Roman" w:eastAsia="Times New Roman" w:hAnsi="Times New Roman"/>
          <w:bCs/>
          <w:sz w:val="24"/>
          <w:szCs w:val="24"/>
          <w:lang w:eastAsia="ru-RU"/>
        </w:rPr>
        <w:t>:</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1.1. Проблемы и их негативные эффекты:</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Описание проблем и негативных эффектов приведено в таблице</w:t>
      </w:r>
      <w:hyperlink w:anchor="bookmark7" w:tooltip="Current Document">
        <w:r w:rsidRPr="00894EA9">
          <w:rPr>
            <w:rFonts w:ascii="Times New Roman" w:eastAsia="Times New Roman" w:hAnsi="Times New Roman"/>
            <w:sz w:val="24"/>
            <w:szCs w:val="24"/>
            <w:lang w:eastAsia="ru-RU"/>
          </w:rPr>
          <w:t xml:space="preserve"> 1 </w:t>
        </w:r>
      </w:hyperlink>
      <w:r w:rsidRPr="00894EA9">
        <w:rPr>
          <w:rFonts w:ascii="Times New Roman" w:eastAsia="Times New Roman" w:hAnsi="Times New Roman"/>
          <w:sz w:val="24"/>
          <w:szCs w:val="24"/>
          <w:lang w:eastAsia="ru-RU"/>
        </w:rPr>
        <w:t>части III настоящего сводного отчета.</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Указанные проблемы и их негативные эффекты состоят в следующем: ____________</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i/>
          <w:sz w:val="24"/>
          <w:szCs w:val="24"/>
          <w:lang w:eastAsia="ru-RU"/>
        </w:rPr>
        <w:t>(Данный пункт целесообразнее заполнять после заполнения таблицы).</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1.2. Способы решения заявленных проблем, в том числе в других субъектах Российской Федерации:</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Способы решения заявленных проблем приведены в таблицах</w:t>
      </w:r>
      <w:hyperlink w:anchor="bookmark8" w:tooltip="Current Document">
        <w:r w:rsidRPr="00894EA9">
          <w:rPr>
            <w:rFonts w:ascii="Times New Roman" w:eastAsia="Times New Roman" w:hAnsi="Times New Roman"/>
            <w:sz w:val="24"/>
            <w:szCs w:val="24"/>
            <w:lang w:eastAsia="ru-RU"/>
          </w:rPr>
          <w:t xml:space="preserve"> 2-</w:t>
        </w:r>
      </w:hyperlink>
      <w:hyperlink w:anchor="bookmark10" w:tooltip="Current Document">
        <w:r w:rsidRPr="00894EA9">
          <w:rPr>
            <w:rFonts w:ascii="Times New Roman" w:eastAsia="Times New Roman" w:hAnsi="Times New Roman"/>
            <w:sz w:val="24"/>
            <w:szCs w:val="24"/>
            <w:lang w:eastAsia="ru-RU"/>
          </w:rPr>
          <w:t xml:space="preserve">4 </w:t>
        </w:r>
      </w:hyperlink>
      <w:r w:rsidRPr="00894EA9">
        <w:rPr>
          <w:rFonts w:ascii="Times New Roman" w:eastAsia="Times New Roman" w:hAnsi="Times New Roman"/>
          <w:sz w:val="24"/>
          <w:szCs w:val="24"/>
          <w:lang w:eastAsia="ru-RU"/>
        </w:rPr>
        <w:t>части III настоящего сводного отчета.</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Указанные способы сводятся к следующим: ___________________________________</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(Данный пункт целесообразнее заполнять после заполнения таблиц).</w:t>
      </w:r>
    </w:p>
    <w:p w:rsidR="006F5210" w:rsidRPr="00894EA9" w:rsidRDefault="006F5210" w:rsidP="006F5210">
      <w:pPr>
        <w:keepNext/>
        <w:keepLines/>
        <w:widowControl w:val="0"/>
        <w:tabs>
          <w:tab w:val="left" w:pos="1560"/>
          <w:tab w:val="left" w:pos="3261"/>
        </w:tabs>
        <w:spacing w:after="0" w:line="240" w:lineRule="auto"/>
        <w:ind w:left="20" w:firstLine="547"/>
        <w:jc w:val="both"/>
        <w:outlineLvl w:val="1"/>
        <w:rPr>
          <w:rFonts w:ascii="Times New Roman" w:eastAsia="Times New Roman" w:hAnsi="Times New Roman"/>
          <w:bCs/>
          <w:sz w:val="24"/>
          <w:szCs w:val="24"/>
          <w:lang w:eastAsia="ru-RU"/>
        </w:rPr>
      </w:pPr>
      <w:bookmarkStart w:id="3" w:name="bookmark3"/>
      <w:r w:rsidRPr="00894EA9">
        <w:rPr>
          <w:rFonts w:ascii="Times New Roman" w:eastAsia="Times New Roman" w:hAnsi="Times New Roman"/>
          <w:bCs/>
          <w:sz w:val="24"/>
          <w:szCs w:val="24"/>
          <w:lang w:eastAsia="ru-RU"/>
        </w:rPr>
        <w:t>2. Предлагаемое регулирование</w:t>
      </w:r>
      <w:bookmarkEnd w:id="3"/>
      <w:r w:rsidRPr="00894EA9">
        <w:rPr>
          <w:rFonts w:ascii="Times New Roman" w:eastAsia="Times New Roman" w:hAnsi="Times New Roman"/>
          <w:bCs/>
          <w:sz w:val="24"/>
          <w:szCs w:val="24"/>
          <w:lang w:eastAsia="ru-RU"/>
        </w:rPr>
        <w:t>:</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bookmarkStart w:id="4" w:name="bookmark4"/>
      <w:r w:rsidRPr="00894EA9">
        <w:rPr>
          <w:rFonts w:ascii="Times New Roman" w:eastAsia="Times New Roman" w:hAnsi="Times New Roman"/>
          <w:sz w:val="24"/>
          <w:szCs w:val="24"/>
          <w:lang w:eastAsia="ru-RU"/>
        </w:rPr>
        <w:t>2.1. Описание предлагаемого регулирования</w:t>
      </w:r>
      <w:bookmarkEnd w:id="4"/>
      <w:r w:rsidRPr="00894EA9">
        <w:rPr>
          <w:rFonts w:ascii="Times New Roman" w:eastAsia="Times New Roman" w:hAnsi="Times New Roman"/>
          <w:sz w:val="24"/>
          <w:szCs w:val="24"/>
          <w:lang w:eastAsia="ru-RU"/>
        </w:rPr>
        <w:t>:</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2.2. Обоснование выбора предлагаемого способа регулирования:</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Причины, по которым из всех возможных способов решения заявленных проблем, приведенных в таблицах</w:t>
      </w:r>
      <w:hyperlink w:anchor="bookmark8" w:tooltip="Current Document">
        <w:r w:rsidRPr="00894EA9">
          <w:rPr>
            <w:rFonts w:ascii="Times New Roman" w:eastAsia="Times New Roman" w:hAnsi="Times New Roman"/>
            <w:sz w:val="24"/>
            <w:szCs w:val="24"/>
            <w:lang w:eastAsia="ru-RU"/>
          </w:rPr>
          <w:t xml:space="preserve"> 2-</w:t>
        </w:r>
      </w:hyperlink>
      <w:hyperlink w:anchor="bookmark10" w:tooltip="Current Document">
        <w:r w:rsidRPr="00894EA9">
          <w:rPr>
            <w:rFonts w:ascii="Times New Roman" w:eastAsia="Times New Roman" w:hAnsi="Times New Roman"/>
            <w:sz w:val="24"/>
            <w:szCs w:val="24"/>
            <w:lang w:eastAsia="ru-RU"/>
          </w:rPr>
          <w:t xml:space="preserve">4 </w:t>
        </w:r>
      </w:hyperlink>
      <w:r w:rsidRPr="00894EA9">
        <w:rPr>
          <w:rFonts w:ascii="Times New Roman" w:eastAsia="Times New Roman" w:hAnsi="Times New Roman"/>
          <w:sz w:val="24"/>
          <w:szCs w:val="24"/>
          <w:lang w:eastAsia="ru-RU"/>
        </w:rPr>
        <w:t xml:space="preserve">части </w:t>
      </w:r>
      <w:r w:rsidRPr="00894EA9">
        <w:rPr>
          <w:rFonts w:ascii="Times New Roman" w:eastAsia="Times New Roman" w:hAnsi="Times New Roman"/>
          <w:sz w:val="24"/>
          <w:szCs w:val="24"/>
          <w:lang w:val="en-US" w:bidi="en-US"/>
        </w:rPr>
        <w:t>III</w:t>
      </w:r>
      <w:r w:rsidRPr="00894EA9">
        <w:rPr>
          <w:rFonts w:ascii="Times New Roman" w:eastAsia="Times New Roman" w:hAnsi="Times New Roman"/>
          <w:sz w:val="24"/>
          <w:szCs w:val="24"/>
          <w:lang w:eastAsia="ru-RU"/>
        </w:rPr>
        <w:t>настоящего сводного отчета, был выбран описанный в пункте</w:t>
      </w:r>
      <w:hyperlink w:anchor="bookmark4" w:tooltip="Current Document">
        <w:r w:rsidRPr="00894EA9">
          <w:rPr>
            <w:rFonts w:ascii="Times New Roman" w:eastAsia="Times New Roman" w:hAnsi="Times New Roman"/>
            <w:sz w:val="24"/>
            <w:szCs w:val="24"/>
            <w:lang w:eastAsia="ru-RU"/>
          </w:rPr>
          <w:t xml:space="preserve"> 2.1</w:t>
        </w:r>
      </w:hyperlink>
      <w:r w:rsidRPr="00894EA9">
        <w:rPr>
          <w:rFonts w:ascii="Times New Roman" w:eastAsia="Times New Roman" w:hAnsi="Times New Roman"/>
          <w:sz w:val="24"/>
          <w:szCs w:val="24"/>
          <w:lang w:eastAsia="ru-RU"/>
        </w:rPr>
        <w:t>:</w:t>
      </w:r>
    </w:p>
    <w:p w:rsidR="006F5210" w:rsidRPr="00894EA9" w:rsidRDefault="006F5210" w:rsidP="006F5210">
      <w:pPr>
        <w:widowControl w:val="0"/>
        <w:tabs>
          <w:tab w:val="left" w:pos="1560"/>
          <w:tab w:val="left" w:pos="3261"/>
        </w:tabs>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данном пункте следует обосновать причины, по которым предлагаемый способ регулирования является наилучшим из возможных.При этом любые измеримые параметры («высокий», «низкий», «избыточный», «недостаточный» и тому подобные) должны подтверждаться статистическими данными и (или) расчетами).</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2.3. Цели регулирования:</w:t>
      </w:r>
    </w:p>
    <w:tbl>
      <w:tblPr>
        <w:tblW w:w="972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281"/>
        <w:gridCol w:w="2229"/>
        <w:gridCol w:w="3582"/>
      </w:tblGrid>
      <w:tr w:rsidR="006F5210" w:rsidRPr="00894EA9" w:rsidTr="00431CF9">
        <w:tc>
          <w:tcPr>
            <w:tcW w:w="635"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 </w:t>
            </w:r>
            <w:r w:rsidRPr="00894EA9">
              <w:rPr>
                <w:rFonts w:ascii="Times New Roman" w:eastAsia="Times New Roman" w:hAnsi="Times New Roman"/>
                <w:sz w:val="24"/>
                <w:szCs w:val="24"/>
                <w:lang w:eastAsia="ru-RU"/>
              </w:rPr>
              <w:lastRenderedPageBreak/>
              <w:t>п/п</w:t>
            </w:r>
          </w:p>
        </w:tc>
        <w:tc>
          <w:tcPr>
            <w:tcW w:w="3281"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 xml:space="preserve">Цели предлагаемого </w:t>
            </w:r>
            <w:r w:rsidRPr="00894EA9">
              <w:rPr>
                <w:rFonts w:ascii="Times New Roman" w:eastAsia="Times New Roman" w:hAnsi="Times New Roman"/>
                <w:sz w:val="24"/>
                <w:szCs w:val="24"/>
                <w:lang w:eastAsia="ru-RU"/>
              </w:rPr>
              <w:lastRenderedPageBreak/>
              <w:t>регулирования (со ссылкой на номер проблемы из таблицы 1)</w:t>
            </w:r>
          </w:p>
        </w:tc>
        <w:tc>
          <w:tcPr>
            <w:tcW w:w="2229"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 xml:space="preserve">Индикаторы </w:t>
            </w:r>
            <w:r w:rsidRPr="00894EA9">
              <w:rPr>
                <w:rFonts w:ascii="Times New Roman" w:eastAsia="Times New Roman" w:hAnsi="Times New Roman"/>
                <w:sz w:val="24"/>
                <w:szCs w:val="24"/>
                <w:lang w:eastAsia="ru-RU"/>
              </w:rPr>
              <w:lastRenderedPageBreak/>
              <w:t>достижения целей; текущее значение индикаторов</w:t>
            </w:r>
          </w:p>
        </w:tc>
        <w:tc>
          <w:tcPr>
            <w:tcW w:w="3582"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 xml:space="preserve">Ожидаемые целевые значения </w:t>
            </w:r>
            <w:r w:rsidRPr="00894EA9">
              <w:rPr>
                <w:rFonts w:ascii="Times New Roman" w:eastAsia="Times New Roman" w:hAnsi="Times New Roman"/>
                <w:sz w:val="24"/>
                <w:szCs w:val="24"/>
                <w:lang w:eastAsia="ru-RU"/>
              </w:rPr>
              <w:lastRenderedPageBreak/>
              <w:t>индикаторов по годам после введения предлагаемого регулирования</w:t>
            </w:r>
          </w:p>
        </w:tc>
      </w:tr>
      <w:tr w:rsidR="006F5210" w:rsidRPr="00894EA9" w:rsidTr="00431CF9">
        <w:tc>
          <w:tcPr>
            <w:tcW w:w="635"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c>
          <w:tcPr>
            <w:tcW w:w="3281"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c>
          <w:tcPr>
            <w:tcW w:w="2229"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c>
          <w:tcPr>
            <w:tcW w:w="3582"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(Целью регулирования всегда является решение одной или нескольких из заявленных проблем или ее части либо устранение негативного эффекта (эффектов) проблемы.</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Индикатор достижения цели – наименование показателя, количественные характеристики которого и отражают достижение / недостижение цели. Например, количество индивидуальных предпринимателей на территории </w:t>
      </w:r>
      <w:r w:rsidR="00E25B16">
        <w:rPr>
          <w:rFonts w:ascii="Times New Roman" w:eastAsia="Times New Roman" w:hAnsi="Times New Roman"/>
          <w:i/>
          <w:sz w:val="24"/>
          <w:szCs w:val="24"/>
          <w:lang w:eastAsia="ru-RU"/>
        </w:rPr>
        <w:t>Барабинского</w:t>
      </w:r>
      <w:r w:rsidRPr="00894EA9">
        <w:rPr>
          <w:rFonts w:ascii="Times New Roman" w:eastAsia="Times New Roman" w:hAnsi="Times New Roman"/>
          <w:i/>
          <w:sz w:val="24"/>
          <w:szCs w:val="24"/>
          <w:lang w:eastAsia="ru-RU"/>
        </w:rPr>
        <w:t xml:space="preserve"> района, численность занятых на малых предприятиях и прочее.</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Текущее значение индикатора – это его численное выражение во время разработки проекта акта или согласно данным, представленным за наиболее позднюю дату (но не позднее чем за прошлый год).</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i/>
          <w:sz w:val="24"/>
          <w:szCs w:val="24"/>
          <w:lang w:eastAsia="ru-RU"/>
        </w:rPr>
        <w:t>Ожидаемые целевые значения индикаторов указываются для каждого года (или для менее продолжительного периода) срока действия проекта акта, а если его действие не предполагается ограничивать определенным сроком – не менее чем за первые три года его действия (помимо текущего).</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Пример:</w:t>
      </w:r>
    </w:p>
    <w:tbl>
      <w:tblPr>
        <w:tblW w:w="972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281"/>
        <w:gridCol w:w="2268"/>
        <w:gridCol w:w="3543"/>
      </w:tblGrid>
      <w:tr w:rsidR="006F5210" w:rsidRPr="00894EA9" w:rsidTr="00431CF9">
        <w:tc>
          <w:tcPr>
            <w:tcW w:w="635"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п/п</w:t>
            </w:r>
          </w:p>
        </w:tc>
        <w:tc>
          <w:tcPr>
            <w:tcW w:w="3281"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Цели предлагаемого регулирования (со ссылкой</w:t>
            </w:r>
          </w:p>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на номер проблемы из таблицы 1)</w:t>
            </w:r>
          </w:p>
        </w:tc>
        <w:tc>
          <w:tcPr>
            <w:tcW w:w="2268"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Индикаторы достижения целей; текущее значение индикаторов</w:t>
            </w:r>
          </w:p>
        </w:tc>
        <w:tc>
          <w:tcPr>
            <w:tcW w:w="3543"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Ожидаемые целевые значения индикаторов по годам после введения предлагаемого регулирования</w:t>
            </w:r>
          </w:p>
        </w:tc>
      </w:tr>
      <w:tr w:rsidR="006F5210" w:rsidRPr="00894EA9" w:rsidTr="00431CF9">
        <w:tc>
          <w:tcPr>
            <w:tcW w:w="635" w:type="dxa"/>
          </w:tcPr>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1</w:t>
            </w:r>
          </w:p>
        </w:tc>
        <w:tc>
          <w:tcPr>
            <w:tcW w:w="3281" w:type="dxa"/>
          </w:tcPr>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Уменьшение числа безбилетных пассажиров (проблема № 1)</w:t>
            </w:r>
          </w:p>
        </w:tc>
        <w:tc>
          <w:tcPr>
            <w:tcW w:w="2268" w:type="dxa"/>
          </w:tcPr>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Число безбилетных пассажиров;</w:t>
            </w:r>
          </w:p>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2014 – 100 000 чел.</w:t>
            </w:r>
          </w:p>
        </w:tc>
        <w:tc>
          <w:tcPr>
            <w:tcW w:w="3543" w:type="dxa"/>
          </w:tcPr>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2015 – 80 000 чел.;</w:t>
            </w:r>
          </w:p>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2016 – 60 000 чел.;</w:t>
            </w:r>
          </w:p>
          <w:p w:rsidR="006F5210" w:rsidRPr="00894EA9" w:rsidRDefault="006F5210" w:rsidP="00431CF9">
            <w:pPr>
              <w:widowControl w:val="0"/>
              <w:tabs>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2017 – 40 000 чел.</w:t>
            </w:r>
          </w:p>
        </w:tc>
      </w:tr>
    </w:tbl>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2.4. Описание способа расчета (оценки) индикаторов достижения цели предлагаемого регулирования:</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Индикаторы, приведенные в пункте</w:t>
      </w:r>
      <w:hyperlink w:anchor="bookmark5" w:tooltip="Current Document">
        <w:r w:rsidRPr="00894EA9">
          <w:rPr>
            <w:rFonts w:ascii="Times New Roman" w:eastAsia="Times New Roman" w:hAnsi="Times New Roman"/>
            <w:sz w:val="24"/>
            <w:szCs w:val="24"/>
            <w:lang w:eastAsia="ru-RU"/>
          </w:rPr>
          <w:t xml:space="preserve"> 2.3 </w:t>
        </w:r>
      </w:hyperlink>
      <w:r w:rsidRPr="00894EA9">
        <w:rPr>
          <w:rFonts w:ascii="Times New Roman" w:eastAsia="Times New Roman" w:hAnsi="Times New Roman"/>
          <w:sz w:val="24"/>
          <w:szCs w:val="24"/>
          <w:lang w:eastAsia="ru-RU"/>
        </w:rPr>
        <w:t>настоящего сводного отчета, будут рассчитываться следующим образом и с получением информации из следующих источников:</w:t>
      </w:r>
    </w:p>
    <w:p w:rsidR="006F5210" w:rsidRPr="00894EA9" w:rsidRDefault="006F5210" w:rsidP="006F5210">
      <w:pPr>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данном пункте необходимо применительно к каждому индикатору (из числа указанных в пункте 2.3) указать:</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источники получения данных (в случае если источники будут каждый раз отличаться – с указанием их числа, методики выбора);</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в случае если значение индикатора не заимствуется из указанных источников, а рассчитывается, приводятся формулы или иное описание таких расчетов;</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иную необходимую, по мнению разработчика акта, информацию).</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2.5. Описание программ мониторинга:</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Для 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6F5210" w:rsidRPr="00894EA9" w:rsidRDefault="006F5210" w:rsidP="006F5210">
      <w:pPr>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(Программа (программы) мониторинга имеет (имеют) своей целью оценку последствий введенного регулирования. При этом они могут предполагать более частую проверку количественных показателей целевых индикаторов (например, ежеквартальную применительно к показателю, рассчитываемому ежегодно) или проверку иных последствий регулирования, в том числе не коррелирующих с целевыми показателями (например, ежегодный опрос затронутых регулированием субъектов об </w:t>
      </w:r>
      <w:r w:rsidRPr="00894EA9">
        <w:rPr>
          <w:rFonts w:ascii="Times New Roman" w:eastAsia="Times New Roman" w:hAnsi="Times New Roman"/>
          <w:i/>
          <w:sz w:val="24"/>
          <w:szCs w:val="24"/>
          <w:lang w:eastAsia="ru-RU"/>
        </w:rPr>
        <w:lastRenderedPageBreak/>
        <w:t>удовлетворенности практикой применения такого регулирования).</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данном разделе дается общее описание программ мониторинга.</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Пункт не обязателен к заполнению, если использование мониторинга не предполагается).</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2.6. Иные способы оценки достижения целей предлагаемого регулирования:</w:t>
      </w:r>
    </w:p>
    <w:p w:rsidR="006F5210" w:rsidRPr="00894EA9" w:rsidRDefault="006F5210" w:rsidP="006F5210">
      <w:pPr>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случае если достижение цели регулирования прямо или косвенно влияет на иные показатели, необходимо их указать.При этом дополнительно указывается, будут ли разработчиком акта приниматься во внимание такие иные показатели и их возможное изменение).</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2.7. Обоснование соответствия целей предлагаемого регулирования программным документам нормативного характера:</w:t>
      </w:r>
    </w:p>
    <w:p w:rsidR="006F5210" w:rsidRPr="00894EA9" w:rsidRDefault="006F5210" w:rsidP="006F5210">
      <w:pPr>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отношении каждой из заявленных целей необходимо сослаться на конкретные фрагменты конкретных документов (из числа перечисленных далее), в которых указывается на необходимость ее достижения, или констатировать, что в документах стратегического планирования данная цель не содержится.</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Такими документами являются:</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 Комплексная программа социально-экономического развития </w:t>
      </w:r>
      <w:r w:rsidR="00E25B16">
        <w:rPr>
          <w:rFonts w:ascii="Times New Roman" w:eastAsia="Times New Roman" w:hAnsi="Times New Roman"/>
          <w:i/>
          <w:sz w:val="24"/>
          <w:szCs w:val="24"/>
          <w:lang w:eastAsia="ru-RU"/>
        </w:rPr>
        <w:t xml:space="preserve">Барабинского </w:t>
      </w:r>
      <w:r w:rsidRPr="00894EA9">
        <w:rPr>
          <w:rFonts w:ascii="Times New Roman" w:eastAsia="Times New Roman" w:hAnsi="Times New Roman"/>
          <w:i/>
          <w:sz w:val="24"/>
          <w:szCs w:val="24"/>
          <w:lang w:eastAsia="ru-RU"/>
        </w:rPr>
        <w:t>района;</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послание Президента Российской Федерации Федеральному Собранию Российской Федерации;</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поручения Президента и Правительства Российской Федерации;</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поручения Губернатора и Правительства Новосибирской области;</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государственные программы Новосибирской области;</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 муниципальные программы </w:t>
      </w:r>
      <w:r w:rsidR="00E25B16">
        <w:rPr>
          <w:rFonts w:ascii="Times New Roman" w:eastAsia="Times New Roman" w:hAnsi="Times New Roman"/>
          <w:i/>
          <w:sz w:val="24"/>
          <w:szCs w:val="24"/>
          <w:lang w:eastAsia="ru-RU"/>
        </w:rPr>
        <w:t>Барабинского</w:t>
      </w:r>
      <w:r w:rsidRPr="00894EA9">
        <w:rPr>
          <w:rFonts w:ascii="Times New Roman" w:eastAsia="Times New Roman" w:hAnsi="Times New Roman"/>
          <w:i/>
          <w:sz w:val="24"/>
          <w:szCs w:val="24"/>
          <w:lang w:eastAsia="ru-RU"/>
        </w:rPr>
        <w:t xml:space="preserve"> района.</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Допускаются ссылки на один или несколько документов из числа приведенных).</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2.8. Обоснование наличия полномочий по принятию проекта акта:</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bCs/>
          <w:iCs/>
          <w:color w:val="000000"/>
          <w:sz w:val="24"/>
          <w:szCs w:val="24"/>
          <w:u w:val="single"/>
          <w:lang w:eastAsia="ru-RU" w:bidi="ru-RU"/>
        </w:rPr>
      </w:pPr>
      <w:r w:rsidRPr="00894EA9">
        <w:rPr>
          <w:rFonts w:ascii="Times New Roman" w:eastAsia="Times New Roman" w:hAnsi="Times New Roman"/>
          <w:bCs/>
          <w:iCs/>
          <w:color w:val="000000"/>
          <w:sz w:val="24"/>
          <w:szCs w:val="24"/>
          <w:u w:val="single"/>
          <w:lang w:eastAsia="ru-RU" w:bidi="ru-RU"/>
        </w:rPr>
        <w:t>Вариант 1:</w:t>
      </w:r>
    </w:p>
    <w:p w:rsidR="006F5210" w:rsidRPr="00894EA9" w:rsidRDefault="006F5210" w:rsidP="006F5210">
      <w:pPr>
        <w:autoSpaceDE w:val="0"/>
        <w:autoSpaceDN w:val="0"/>
        <w:adjustRightInd w:val="0"/>
        <w:spacing w:after="0" w:line="240" w:lineRule="auto"/>
        <w:ind w:firstLine="540"/>
        <w:jc w:val="both"/>
        <w:rPr>
          <w:rFonts w:ascii="Times New Roman" w:hAnsi="Times New Roman"/>
          <w:sz w:val="24"/>
          <w:szCs w:val="24"/>
          <w:lang w:eastAsia="ru-RU"/>
        </w:rPr>
      </w:pPr>
      <w:r w:rsidRPr="00894EA9">
        <w:rPr>
          <w:rFonts w:ascii="Times New Roman" w:eastAsia="Times New Roman" w:hAnsi="Times New Roman"/>
          <w:sz w:val="24"/>
          <w:szCs w:val="24"/>
          <w:lang w:eastAsia="ru-RU"/>
        </w:rPr>
        <w:t>Согласно статье 132 Конституции Российской Федерации о</w:t>
      </w:r>
      <w:r w:rsidRPr="00894EA9">
        <w:rPr>
          <w:rFonts w:ascii="Times New Roman" w:hAnsi="Times New Roman"/>
          <w:sz w:val="24"/>
          <w:szCs w:val="24"/>
          <w:lang w:eastAsia="ru-RU"/>
        </w:rPr>
        <w:t>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F5210" w:rsidRPr="00894EA9" w:rsidRDefault="006F5210" w:rsidP="006F5210">
      <w:pPr>
        <w:tabs>
          <w:tab w:val="left" w:pos="1560"/>
          <w:tab w:val="left" w:pos="3261"/>
        </w:tabs>
        <w:spacing w:after="0" w:line="240" w:lineRule="auto"/>
        <w:ind w:left="20" w:firstLine="547"/>
        <w:rPr>
          <w:rFonts w:ascii="Times New Roman" w:eastAsia="Times New Roman" w:hAnsi="Times New Roman"/>
          <w:sz w:val="24"/>
          <w:szCs w:val="24"/>
          <w:lang w:eastAsia="ru-RU"/>
        </w:rPr>
      </w:pPr>
      <w:r w:rsidRPr="00894EA9">
        <w:rPr>
          <w:rFonts w:ascii="Times New Roman" w:eastAsia="Times New Roman" w:hAnsi="Times New Roman"/>
          <w:color w:val="000000"/>
          <w:sz w:val="24"/>
          <w:szCs w:val="24"/>
          <w:u w:val="single"/>
          <w:lang w:eastAsia="ru-RU" w:bidi="ru-RU"/>
        </w:rPr>
        <w:t>Вариант 2:</w:t>
      </w:r>
    </w:p>
    <w:p w:rsidR="006F5210" w:rsidRPr="00894EA9" w:rsidRDefault="006F5210" w:rsidP="006F5210">
      <w:pPr>
        <w:autoSpaceDE w:val="0"/>
        <w:autoSpaceDN w:val="0"/>
        <w:adjustRightInd w:val="0"/>
        <w:spacing w:after="0" w:line="240" w:lineRule="auto"/>
        <w:ind w:firstLine="540"/>
        <w:jc w:val="both"/>
        <w:rPr>
          <w:rFonts w:ascii="Times New Roman" w:hAnsi="Times New Roman"/>
          <w:sz w:val="24"/>
          <w:szCs w:val="24"/>
          <w:lang w:eastAsia="ru-RU"/>
        </w:rPr>
      </w:pPr>
      <w:r w:rsidRPr="00894EA9">
        <w:rPr>
          <w:rFonts w:ascii="Times New Roman" w:eastAsia="Times New Roman" w:hAnsi="Times New Roman"/>
          <w:sz w:val="24"/>
          <w:szCs w:val="24"/>
          <w:lang w:eastAsia="ru-RU"/>
        </w:rPr>
        <w:t>Согласно статье 132 Конституции Российской Федерации о</w:t>
      </w:r>
      <w:r w:rsidRPr="00894EA9">
        <w:rPr>
          <w:rFonts w:ascii="Times New Roman" w:hAnsi="Times New Roman"/>
          <w:sz w:val="24"/>
          <w:szCs w:val="24"/>
          <w:lang w:eastAsia="ru-RU"/>
        </w:rPr>
        <w:t>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(Независимо от выбора варианта далее необходимо указать нормы конкретных НПА, которые наделяет соответствующими полномочиями орган местного самоуправления).</w:t>
      </w:r>
    </w:p>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3. Заинтересованные лица</w:t>
      </w:r>
    </w:p>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sz w:val="24"/>
          <w:szCs w:val="24"/>
          <w:lang w:eastAsia="ru-RU"/>
        </w:rPr>
      </w:pPr>
      <w:bookmarkStart w:id="5" w:name="bookmark6"/>
      <w:r w:rsidRPr="00894EA9">
        <w:rPr>
          <w:rFonts w:ascii="Times New Roman" w:eastAsia="Times New Roman" w:hAnsi="Times New Roman"/>
          <w:bCs/>
          <w:sz w:val="24"/>
          <w:szCs w:val="24"/>
          <w:lang w:eastAsia="ru-RU"/>
        </w:rPr>
        <w:t>3.1. Основные группы субъектов предпринимательской (инвестиционной) деятельности, затрагиваемых предлагаемым регулированием</w:t>
      </w:r>
      <w:bookmarkEnd w:id="5"/>
      <w:r w:rsidRPr="00894EA9">
        <w:rPr>
          <w:rFonts w:ascii="Times New Roman" w:eastAsia="Times New Roman" w:hAnsi="Times New Roman"/>
          <w:bCs/>
          <w:sz w:val="24"/>
          <w:szCs w:val="24"/>
          <w:lang w:eastAsia="ru-RU"/>
        </w:rPr>
        <w:t>:</w:t>
      </w:r>
    </w:p>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sz w:val="24"/>
          <w:szCs w:val="24"/>
          <w:lang w:eastAsia="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3121"/>
        <w:gridCol w:w="3119"/>
      </w:tblGrid>
      <w:tr w:rsidR="006F5210" w:rsidRPr="00894EA9" w:rsidTr="00431CF9">
        <w:tc>
          <w:tcPr>
            <w:tcW w:w="3311" w:type="dxa"/>
            <w:vAlign w:val="center"/>
          </w:tcPr>
          <w:p w:rsidR="006F5210" w:rsidRPr="00894EA9" w:rsidRDefault="006F5210" w:rsidP="00431CF9">
            <w:pPr>
              <w:widowControl w:val="0"/>
              <w:tabs>
                <w:tab w:val="left" w:pos="773"/>
                <w:tab w:val="left" w:pos="1560"/>
                <w:tab w:val="left" w:pos="3261"/>
              </w:tabs>
              <w:spacing w:after="0" w:line="240" w:lineRule="auto"/>
              <w:jc w:val="center"/>
              <w:rPr>
                <w:rFonts w:ascii="Times New Roman" w:eastAsia="Times New Roman" w:hAnsi="Times New Roman"/>
                <w:bCs/>
                <w:sz w:val="24"/>
                <w:szCs w:val="24"/>
                <w:lang w:eastAsia="ru-RU"/>
              </w:rPr>
            </w:pPr>
            <w:r w:rsidRPr="00894EA9">
              <w:rPr>
                <w:rFonts w:ascii="Times New Roman" w:eastAsia="Times New Roman" w:hAnsi="Times New Roman"/>
                <w:color w:val="000000"/>
                <w:sz w:val="24"/>
                <w:szCs w:val="24"/>
                <w:shd w:val="clear" w:color="auto" w:fill="FFFFFF"/>
                <w:lang w:eastAsia="ru-RU" w:bidi="ru-RU"/>
              </w:rPr>
              <w:t xml:space="preserve">Наименование групп субъектов предпринимательской (инвестиционной) </w:t>
            </w:r>
            <w:r w:rsidRPr="00894EA9">
              <w:rPr>
                <w:rFonts w:ascii="Times New Roman" w:eastAsia="Times New Roman" w:hAnsi="Times New Roman"/>
                <w:color w:val="000000"/>
                <w:sz w:val="24"/>
                <w:szCs w:val="24"/>
                <w:shd w:val="clear" w:color="auto" w:fill="FFFFFF"/>
                <w:lang w:eastAsia="ru-RU" w:bidi="ru-RU"/>
              </w:rPr>
              <w:lastRenderedPageBreak/>
              <w:t>деятельности</w:t>
            </w:r>
          </w:p>
        </w:tc>
        <w:tc>
          <w:tcPr>
            <w:tcW w:w="3121" w:type="dxa"/>
            <w:vAlign w:val="center"/>
          </w:tcPr>
          <w:p w:rsidR="006F5210" w:rsidRPr="00894EA9" w:rsidRDefault="006F5210" w:rsidP="00431CF9">
            <w:pPr>
              <w:widowControl w:val="0"/>
              <w:tabs>
                <w:tab w:val="left" w:pos="773"/>
                <w:tab w:val="left" w:pos="1560"/>
                <w:tab w:val="left" w:pos="3261"/>
              </w:tabs>
              <w:spacing w:after="0" w:line="240" w:lineRule="auto"/>
              <w:jc w:val="center"/>
              <w:rPr>
                <w:rFonts w:ascii="Times New Roman" w:eastAsia="Times New Roman" w:hAnsi="Times New Roman"/>
                <w:bCs/>
                <w:sz w:val="24"/>
                <w:szCs w:val="24"/>
                <w:lang w:eastAsia="ru-RU"/>
              </w:rPr>
            </w:pPr>
            <w:r w:rsidRPr="00894EA9">
              <w:rPr>
                <w:rFonts w:ascii="Times New Roman" w:eastAsia="Times New Roman" w:hAnsi="Times New Roman"/>
                <w:color w:val="000000"/>
                <w:sz w:val="24"/>
                <w:szCs w:val="24"/>
                <w:shd w:val="clear" w:color="auto" w:fill="FFFFFF"/>
                <w:lang w:eastAsia="ru-RU" w:bidi="ru-RU"/>
              </w:rPr>
              <w:lastRenderedPageBreak/>
              <w:t>Оценка количества на стадии разработки проекта акта</w:t>
            </w:r>
          </w:p>
        </w:tc>
        <w:tc>
          <w:tcPr>
            <w:tcW w:w="3119" w:type="dxa"/>
            <w:vAlign w:val="center"/>
          </w:tcPr>
          <w:p w:rsidR="006F5210" w:rsidRPr="00894EA9" w:rsidRDefault="006F5210" w:rsidP="00431CF9">
            <w:pPr>
              <w:widowControl w:val="0"/>
              <w:tabs>
                <w:tab w:val="left" w:pos="773"/>
                <w:tab w:val="left" w:pos="1560"/>
                <w:tab w:val="left" w:pos="3261"/>
              </w:tabs>
              <w:spacing w:after="0" w:line="240" w:lineRule="auto"/>
              <w:jc w:val="center"/>
              <w:rPr>
                <w:rFonts w:ascii="Times New Roman" w:eastAsia="Times New Roman" w:hAnsi="Times New Roman"/>
                <w:bCs/>
                <w:sz w:val="24"/>
                <w:szCs w:val="24"/>
                <w:lang w:eastAsia="ru-RU"/>
              </w:rPr>
            </w:pPr>
            <w:r w:rsidRPr="00894EA9">
              <w:rPr>
                <w:rFonts w:ascii="Times New Roman" w:eastAsia="Times New Roman" w:hAnsi="Times New Roman"/>
                <w:color w:val="000000"/>
                <w:sz w:val="24"/>
                <w:szCs w:val="24"/>
                <w:shd w:val="clear" w:color="auto" w:fill="FFFFFF"/>
                <w:lang w:eastAsia="ru-RU" w:bidi="ru-RU"/>
              </w:rPr>
              <w:t>Источники данных</w:t>
            </w:r>
          </w:p>
        </w:tc>
      </w:tr>
      <w:tr w:rsidR="006F5210" w:rsidRPr="00894EA9" w:rsidTr="00431CF9">
        <w:tc>
          <w:tcPr>
            <w:tcW w:w="3311" w:type="dxa"/>
          </w:tcPr>
          <w:p w:rsidR="006F5210" w:rsidRPr="00894EA9" w:rsidRDefault="006F5210" w:rsidP="00431CF9">
            <w:pPr>
              <w:widowControl w:val="0"/>
              <w:tabs>
                <w:tab w:val="left" w:pos="773"/>
                <w:tab w:val="left" w:pos="1560"/>
                <w:tab w:val="left" w:pos="3261"/>
              </w:tabs>
              <w:spacing w:after="0" w:line="240" w:lineRule="auto"/>
              <w:jc w:val="both"/>
              <w:rPr>
                <w:rFonts w:ascii="Times New Roman" w:eastAsia="Times New Roman" w:hAnsi="Times New Roman"/>
                <w:bCs/>
                <w:sz w:val="24"/>
                <w:szCs w:val="24"/>
                <w:lang w:eastAsia="ru-RU"/>
              </w:rPr>
            </w:pPr>
          </w:p>
        </w:tc>
        <w:tc>
          <w:tcPr>
            <w:tcW w:w="3121" w:type="dxa"/>
          </w:tcPr>
          <w:p w:rsidR="006F5210" w:rsidRPr="00894EA9" w:rsidRDefault="006F5210" w:rsidP="00431CF9">
            <w:pPr>
              <w:widowControl w:val="0"/>
              <w:tabs>
                <w:tab w:val="left" w:pos="773"/>
                <w:tab w:val="left" w:pos="1560"/>
                <w:tab w:val="left" w:pos="3261"/>
              </w:tabs>
              <w:spacing w:after="0" w:line="240" w:lineRule="auto"/>
              <w:jc w:val="both"/>
              <w:rPr>
                <w:rFonts w:ascii="Times New Roman" w:eastAsia="Times New Roman" w:hAnsi="Times New Roman"/>
                <w:bCs/>
                <w:sz w:val="24"/>
                <w:szCs w:val="24"/>
                <w:lang w:eastAsia="ru-RU"/>
              </w:rPr>
            </w:pPr>
          </w:p>
        </w:tc>
        <w:tc>
          <w:tcPr>
            <w:tcW w:w="3119" w:type="dxa"/>
          </w:tcPr>
          <w:p w:rsidR="006F5210" w:rsidRPr="00894EA9" w:rsidRDefault="006F5210" w:rsidP="00431CF9">
            <w:pPr>
              <w:widowControl w:val="0"/>
              <w:tabs>
                <w:tab w:val="left" w:pos="773"/>
                <w:tab w:val="left" w:pos="1560"/>
                <w:tab w:val="left" w:pos="3261"/>
              </w:tabs>
              <w:spacing w:after="0" w:line="240" w:lineRule="auto"/>
              <w:jc w:val="both"/>
              <w:rPr>
                <w:rFonts w:ascii="Times New Roman" w:eastAsia="Times New Roman" w:hAnsi="Times New Roman"/>
                <w:bCs/>
                <w:sz w:val="24"/>
                <w:szCs w:val="24"/>
                <w:lang w:eastAsia="ru-RU"/>
              </w:rPr>
            </w:pPr>
          </w:p>
        </w:tc>
      </w:tr>
    </w:tbl>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i/>
          <w:sz w:val="24"/>
          <w:szCs w:val="24"/>
          <w:lang w:eastAsia="ru-RU"/>
        </w:rPr>
      </w:pPr>
      <w:r w:rsidRPr="00894EA9">
        <w:rPr>
          <w:rFonts w:ascii="Times New Roman" w:eastAsia="Times New Roman" w:hAnsi="Times New Roman"/>
          <w:bCs/>
          <w:i/>
          <w:sz w:val="24"/>
          <w:szCs w:val="24"/>
          <w:lang w:eastAsia="ru-RU"/>
        </w:rPr>
        <w:t>(Заинтересованными являются, в частности, следующие группы субъектов предпринимательской и инвестиционной деятельности:</w:t>
      </w:r>
    </w:p>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i/>
          <w:sz w:val="24"/>
          <w:szCs w:val="24"/>
          <w:lang w:eastAsia="ru-RU"/>
        </w:rPr>
      </w:pPr>
      <w:r w:rsidRPr="00894EA9">
        <w:rPr>
          <w:rFonts w:ascii="Times New Roman" w:eastAsia="Times New Roman" w:hAnsi="Times New Roman"/>
          <w:bCs/>
          <w:i/>
          <w:sz w:val="24"/>
          <w:szCs w:val="24"/>
          <w:lang w:eastAsia="ru-RU"/>
        </w:rPr>
        <w:t>1) права, обязанности и (или) ограничения которых (требования к которым) вводятся, изменяются либо отменяются проектом акта;</w:t>
      </w:r>
    </w:p>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i/>
          <w:sz w:val="24"/>
          <w:szCs w:val="24"/>
          <w:lang w:eastAsia="ru-RU"/>
        </w:rPr>
      </w:pPr>
      <w:r w:rsidRPr="00894EA9">
        <w:rPr>
          <w:rFonts w:ascii="Times New Roman" w:eastAsia="Times New Roman" w:hAnsi="Times New Roman"/>
          <w:bCs/>
          <w:i/>
          <w:sz w:val="24"/>
          <w:szCs w:val="24"/>
          <w:lang w:eastAsia="ru-RU"/>
        </w:rPr>
        <w:t>2) являющиеся участниками рынка, условия на котором вследствие принятия проекта акта неминуемо или с большой степенью вероятности изменятся.</w:t>
      </w:r>
    </w:p>
    <w:p w:rsidR="006F5210" w:rsidRPr="00894EA9" w:rsidRDefault="006F5210" w:rsidP="006F5210">
      <w:pPr>
        <w:widowControl w:val="0"/>
        <w:tabs>
          <w:tab w:val="left" w:pos="773"/>
          <w:tab w:val="left" w:pos="1560"/>
          <w:tab w:val="left" w:pos="3261"/>
        </w:tabs>
        <w:spacing w:after="0" w:line="240" w:lineRule="auto"/>
        <w:ind w:left="20" w:firstLine="547"/>
        <w:jc w:val="both"/>
        <w:rPr>
          <w:rFonts w:ascii="Times New Roman" w:eastAsia="Times New Roman" w:hAnsi="Times New Roman"/>
          <w:bCs/>
          <w:i/>
          <w:sz w:val="24"/>
          <w:szCs w:val="24"/>
          <w:lang w:eastAsia="ru-RU"/>
        </w:rPr>
      </w:pPr>
      <w:r w:rsidRPr="00894EA9">
        <w:rPr>
          <w:rFonts w:ascii="Times New Roman" w:eastAsia="Times New Roman" w:hAnsi="Times New Roman"/>
          <w:bCs/>
          <w:i/>
          <w:sz w:val="24"/>
          <w:szCs w:val="24"/>
          <w:lang w:eastAsia="ru-RU"/>
        </w:rPr>
        <w:t>Необходимо выявить численность каждой такой группы на стадии разработки проекта акта. Для этого, как правило, используется информация, полученная от территориальных органов статистики и от территориального подразделения Федеральной налоговой службы. Однако могут использоваться и другие, в том числе открытые источники).</w:t>
      </w:r>
    </w:p>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3.2. Вводимые или изменяемые обязанности, ограничения субъектов предпринимательской (инвестиционной) деятельности, требования к ним:</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3163"/>
        <w:gridCol w:w="3212"/>
      </w:tblGrid>
      <w:tr w:rsidR="006F5210" w:rsidRPr="00894EA9" w:rsidTr="00431CF9">
        <w:tc>
          <w:tcPr>
            <w:tcW w:w="3176" w:type="dxa"/>
            <w:vAlign w:val="center"/>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Содержание новой (измененной) обязанности, ограничения, требования</w:t>
            </w:r>
          </w:p>
        </w:tc>
        <w:tc>
          <w:tcPr>
            <w:tcW w:w="3163" w:type="dxa"/>
            <w:vAlign w:val="center"/>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Порядок организации исполнения субъектами</w:t>
            </w:r>
          </w:p>
        </w:tc>
        <w:tc>
          <w:tcPr>
            <w:tcW w:w="3212" w:type="dxa"/>
            <w:vAlign w:val="center"/>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Оценка расходов субъектов (включая периодичность, если применимо)</w:t>
            </w:r>
          </w:p>
        </w:tc>
      </w:tr>
      <w:tr w:rsidR="006F5210" w:rsidRPr="00894EA9" w:rsidTr="00431CF9">
        <w:tc>
          <w:tcPr>
            <w:tcW w:w="9551" w:type="dxa"/>
            <w:gridSpan w:val="3"/>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Группа участников (по пункту 3.1)</w:t>
            </w:r>
          </w:p>
        </w:tc>
      </w:tr>
      <w:tr w:rsidR="006F5210" w:rsidRPr="00894EA9" w:rsidTr="00431CF9">
        <w:tc>
          <w:tcPr>
            <w:tcW w:w="3176"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c>
          <w:tcPr>
            <w:tcW w:w="3163"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c>
          <w:tcPr>
            <w:tcW w:w="3212"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отношении каждой группы (из числа перечисленных в таблице 3.1), обязанности, ограничения которых (требования к которым) вводятся или изменяются предлагаемым проектом акта, необходимо раскрыть перечень таких обязанностей, ограничений, требований.</w:t>
      </w:r>
    </w:p>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Порядок организации исполнения – перечень конкретных мероприятий, которые должны будут предпринять все или некоторые субъекты, затронутые предлагаемым регулированием, для надлежащего исполнения указанных обязанностей, ограничений, требований. Данный столбец следует заполнять исходя из понимания разработчика акта и (или) мнений участников публичных консультаций.</w:t>
      </w:r>
    </w:p>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Оценку расходов, необходимых для исполнения новых или измененных обязанностей, ограничений, требований (путем реализации необходимых мероприятий) следует производить самостоятельно, по возможности указывая источник фактических (ценовых) данных. Можно опираться также на сведения, полученные от участников публичных консультаций).</w:t>
      </w:r>
    </w:p>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3.3. Новые, изменяемые или отменяемые функции, полномочия, обязанности, права органов местного самоуправления: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47"/>
        <w:gridCol w:w="2496"/>
        <w:gridCol w:w="2783"/>
      </w:tblGrid>
      <w:tr w:rsidR="006F5210" w:rsidRPr="00894EA9" w:rsidTr="00431CF9">
        <w:tc>
          <w:tcPr>
            <w:tcW w:w="2125" w:type="dxa"/>
            <w:vAlign w:val="center"/>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Функция, полномочия, право, обязанность</w:t>
            </w:r>
          </w:p>
        </w:tc>
        <w:tc>
          <w:tcPr>
            <w:tcW w:w="2147" w:type="dxa"/>
            <w:vAlign w:val="center"/>
          </w:tcPr>
          <w:p w:rsidR="006F5210" w:rsidRPr="00894EA9" w:rsidRDefault="006F5210" w:rsidP="00431CF9">
            <w:pPr>
              <w:widowControl w:val="0"/>
              <w:tabs>
                <w:tab w:val="left" w:pos="1560"/>
                <w:tab w:val="left" w:pos="3261"/>
              </w:tabs>
              <w:spacing w:after="0" w:line="240" w:lineRule="auto"/>
              <w:ind w:left="20"/>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Характер</w:t>
            </w:r>
          </w:p>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bCs/>
                <w:color w:val="000000"/>
                <w:sz w:val="24"/>
                <w:szCs w:val="24"/>
                <w:shd w:val="clear" w:color="auto" w:fill="FFFFFF"/>
                <w:lang w:eastAsia="ru-RU" w:bidi="ru-RU"/>
              </w:rPr>
            </w:pPr>
            <w:r w:rsidRPr="00894EA9">
              <w:rPr>
                <w:rFonts w:ascii="Times New Roman" w:eastAsia="Times New Roman" w:hAnsi="Times New Roman"/>
                <w:bCs/>
                <w:color w:val="000000"/>
                <w:sz w:val="24"/>
                <w:szCs w:val="24"/>
                <w:shd w:val="clear" w:color="auto" w:fill="FFFFFF"/>
                <w:lang w:eastAsia="ru-RU" w:bidi="ru-RU"/>
              </w:rPr>
              <w:t>воздействия</w:t>
            </w:r>
          </w:p>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Courier New" w:hAnsi="Times New Roman"/>
                <w:color w:val="000000"/>
                <w:sz w:val="24"/>
                <w:szCs w:val="24"/>
                <w:shd w:val="clear" w:color="auto" w:fill="FFFFFF"/>
                <w:lang w:eastAsia="ru-RU" w:bidi="ru-RU"/>
              </w:rPr>
              <w:t>(Введение/ Изменение/ Отмена)</w:t>
            </w:r>
          </w:p>
        </w:tc>
        <w:tc>
          <w:tcPr>
            <w:tcW w:w="2496" w:type="dxa"/>
            <w:vAlign w:val="center"/>
          </w:tcPr>
          <w:p w:rsidR="006F5210" w:rsidRPr="00894EA9" w:rsidRDefault="006F5210" w:rsidP="00431CF9">
            <w:pPr>
              <w:widowControl w:val="0"/>
              <w:tabs>
                <w:tab w:val="left" w:pos="1560"/>
                <w:tab w:val="left" w:pos="3261"/>
              </w:tabs>
              <w:spacing w:after="0" w:line="240" w:lineRule="auto"/>
              <w:ind w:left="20"/>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Предполагаемый</w:t>
            </w:r>
          </w:p>
          <w:p w:rsidR="006F5210" w:rsidRPr="00894EA9" w:rsidRDefault="006F5210" w:rsidP="00431CF9">
            <w:pPr>
              <w:widowControl w:val="0"/>
              <w:tabs>
                <w:tab w:val="left" w:pos="1560"/>
                <w:tab w:val="left" w:pos="3261"/>
              </w:tabs>
              <w:spacing w:after="0" w:line="240" w:lineRule="auto"/>
              <w:ind w:left="20"/>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порядок</w:t>
            </w:r>
          </w:p>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реализации</w:t>
            </w:r>
          </w:p>
        </w:tc>
        <w:tc>
          <w:tcPr>
            <w:tcW w:w="2783" w:type="dxa"/>
            <w:vAlign w:val="center"/>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Расходы</w:t>
            </w:r>
            <w:r w:rsidRPr="00894EA9">
              <w:rPr>
                <w:rFonts w:ascii="Times New Roman" w:eastAsia="Times New Roman" w:hAnsi="Times New Roman"/>
                <w:bCs/>
                <w:sz w:val="24"/>
                <w:szCs w:val="24"/>
                <w:vertAlign w:val="superscript"/>
                <w:lang w:eastAsia="ru-RU"/>
              </w:rPr>
              <w:footnoteReference w:id="2"/>
            </w:r>
            <w:r w:rsidRPr="00894EA9">
              <w:rPr>
                <w:rFonts w:ascii="Times New Roman" w:eastAsia="Times New Roman" w:hAnsi="Times New Roman"/>
                <w:bCs/>
                <w:color w:val="000000"/>
                <w:sz w:val="24"/>
                <w:szCs w:val="24"/>
                <w:shd w:val="clear" w:color="auto" w:fill="FFFFFF"/>
                <w:lang w:eastAsia="ru-RU" w:bidi="ru-RU"/>
              </w:rPr>
              <w:t xml:space="preserve"> консолидированного бюджета Новосибирской области</w:t>
            </w:r>
          </w:p>
        </w:tc>
      </w:tr>
      <w:tr w:rsidR="006F5210" w:rsidRPr="00894EA9" w:rsidTr="00431CF9">
        <w:tc>
          <w:tcPr>
            <w:tcW w:w="9551" w:type="dxa"/>
            <w:gridSpan w:val="4"/>
          </w:tcPr>
          <w:p w:rsidR="006F5210" w:rsidRPr="00894EA9" w:rsidRDefault="006F5210" w:rsidP="00431CF9">
            <w:pPr>
              <w:widowControl w:val="0"/>
              <w:tabs>
                <w:tab w:val="left" w:pos="973"/>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iCs/>
                <w:color w:val="000000"/>
                <w:sz w:val="24"/>
                <w:szCs w:val="24"/>
                <w:shd w:val="clear" w:color="auto" w:fill="FFFFFF"/>
                <w:lang w:eastAsia="ru-RU" w:bidi="ru-RU"/>
              </w:rPr>
              <w:t>Органы местного самоуправления</w:t>
            </w:r>
          </w:p>
        </w:tc>
      </w:tr>
      <w:tr w:rsidR="006F5210" w:rsidRPr="00894EA9" w:rsidTr="00431CF9">
        <w:tc>
          <w:tcPr>
            <w:tcW w:w="2125"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c>
          <w:tcPr>
            <w:tcW w:w="2147"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c>
          <w:tcPr>
            <w:tcW w:w="2496"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c>
          <w:tcPr>
            <w:tcW w:w="2783" w:type="dxa"/>
          </w:tcPr>
          <w:p w:rsidR="006F5210" w:rsidRPr="00894EA9" w:rsidRDefault="006F5210" w:rsidP="00431CF9">
            <w:pPr>
              <w:widowControl w:val="0"/>
              <w:tabs>
                <w:tab w:val="left" w:pos="973"/>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i/>
          <w:sz w:val="24"/>
          <w:szCs w:val="24"/>
          <w:highlight w:val="yellow"/>
          <w:lang w:eastAsia="ru-RU"/>
        </w:rPr>
      </w:pPr>
      <w:r w:rsidRPr="00894EA9">
        <w:rPr>
          <w:rFonts w:ascii="Times New Roman" w:eastAsia="Times New Roman" w:hAnsi="Times New Roman"/>
          <w:i/>
          <w:sz w:val="24"/>
          <w:szCs w:val="24"/>
          <w:lang w:eastAsia="ru-RU"/>
        </w:rPr>
        <w:t>(В строке «Органы местного самоуправления» в скобках указывается – количество муниципальных образований, которых затронет такое регулирование, и их уровень (муниципальный район, городское поселение, сельское поселение). Можно также перечислить муниципальные образования (в том числе с использованием слов «все, кроме»).</w:t>
      </w:r>
    </w:p>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Предполагаемый порядок реализации включает в себя (1) при необходимости </w:t>
      </w:r>
      <w:r w:rsidRPr="00894EA9">
        <w:rPr>
          <w:rFonts w:ascii="Times New Roman" w:eastAsia="Times New Roman" w:hAnsi="Times New Roman"/>
          <w:i/>
          <w:sz w:val="24"/>
          <w:szCs w:val="24"/>
          <w:lang w:eastAsia="ru-RU"/>
        </w:rPr>
        <w:lastRenderedPageBreak/>
        <w:t>описание мероприятий переходного периода (приобретение оборудования, наём и обучение работников, сокращение штатов и тому подобных), (2) полный перечень действий (мероприятий), необходимых для надлежащей реализации вводимой функции, полномочия, права, обязанности, а в отношении изменяемой (изменяемого) – полный перечень таких действий (мероприятий) или его измененная часть.</w:t>
      </w:r>
    </w:p>
    <w:p w:rsidR="006F5210" w:rsidRPr="00894EA9" w:rsidRDefault="006F5210" w:rsidP="006F5210">
      <w:pPr>
        <w:widowControl w:val="0"/>
        <w:tabs>
          <w:tab w:val="left" w:pos="973"/>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В последнем столбце указываются расходы консолидированного бюджета </w:t>
      </w:r>
      <w:r w:rsidR="00E25B16">
        <w:rPr>
          <w:rFonts w:ascii="Times New Roman" w:eastAsia="Times New Roman" w:hAnsi="Times New Roman"/>
          <w:i/>
          <w:sz w:val="24"/>
          <w:szCs w:val="24"/>
          <w:lang w:eastAsia="ru-RU"/>
        </w:rPr>
        <w:t>Барабинского</w:t>
      </w:r>
      <w:r w:rsidRPr="00894EA9">
        <w:rPr>
          <w:rFonts w:ascii="Times New Roman" w:eastAsia="Times New Roman" w:hAnsi="Times New Roman"/>
          <w:i/>
          <w:sz w:val="24"/>
          <w:szCs w:val="24"/>
          <w:lang w:eastAsia="ru-RU"/>
        </w:rPr>
        <w:t xml:space="preserve"> района, по возможности с разделением их на расходы района и совокупные расходы муниципальных образований).</w:t>
      </w:r>
    </w:p>
    <w:p w:rsidR="006F5210" w:rsidRPr="00894EA9" w:rsidRDefault="006F5210" w:rsidP="006F5210">
      <w:pPr>
        <w:widowControl w:val="0"/>
        <w:tabs>
          <w:tab w:val="left" w:pos="1007"/>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3.4. Описание расходов консолидированного бюджета </w:t>
      </w:r>
      <w:r w:rsidR="00E25B16">
        <w:rPr>
          <w:rFonts w:ascii="Times New Roman" w:eastAsia="Times New Roman" w:hAnsi="Times New Roman"/>
          <w:sz w:val="24"/>
          <w:szCs w:val="24"/>
          <w:lang w:eastAsia="ru-RU"/>
        </w:rPr>
        <w:t>Барабинского</w:t>
      </w:r>
      <w:r w:rsidRPr="00894EA9">
        <w:rPr>
          <w:rFonts w:ascii="Times New Roman" w:eastAsia="Times New Roman" w:hAnsi="Times New Roman"/>
          <w:sz w:val="24"/>
          <w:szCs w:val="24"/>
          <w:lang w:eastAsia="ru-RU"/>
        </w:rPr>
        <w:t xml:space="preserve"> района на реализацию вводимых, изменяемых функций, полномочий, прав, обязанностей (расходы на трудовые ресурсы, закупку оборудования и иные ресурсы):</w:t>
      </w:r>
    </w:p>
    <w:p w:rsidR="006F5210" w:rsidRPr="00894EA9" w:rsidRDefault="006F5210" w:rsidP="006F5210">
      <w:pPr>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007"/>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данном пункте осуществляется расшифровка столбца 4 таблицы из пункта 3.3, в том числе поясняется, на какие именно цели предполагается расходование указанных денежных средств. В отношении муниципальных образований такие сведения, как правило, отражают информацию, сообщенную соответствующими органами местного самоуправления (в случае поступления разработчику акта такой информации).</w:t>
      </w:r>
    </w:p>
    <w:p w:rsidR="006F5210" w:rsidRPr="00894EA9" w:rsidRDefault="006F5210" w:rsidP="006F5210">
      <w:pPr>
        <w:widowControl w:val="0"/>
        <w:tabs>
          <w:tab w:val="left" w:pos="1007"/>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3.5. Описание расходов консолидированного бюджета на организационно-технические, методологические и иные мероприятия: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8"/>
        <w:gridCol w:w="3143"/>
        <w:gridCol w:w="3230"/>
      </w:tblGrid>
      <w:tr w:rsidR="006F5210" w:rsidRPr="00894EA9" w:rsidTr="00431CF9">
        <w:tc>
          <w:tcPr>
            <w:tcW w:w="3467" w:type="dxa"/>
            <w:vAlign w:val="center"/>
          </w:tcPr>
          <w:p w:rsidR="006F5210" w:rsidRPr="00894EA9" w:rsidRDefault="006F5210" w:rsidP="00431CF9">
            <w:pPr>
              <w:widowControl w:val="0"/>
              <w:tabs>
                <w:tab w:val="left" w:pos="1007"/>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Мероприятия</w:t>
            </w:r>
          </w:p>
        </w:tc>
        <w:tc>
          <w:tcPr>
            <w:tcW w:w="3467" w:type="dxa"/>
            <w:vAlign w:val="center"/>
          </w:tcPr>
          <w:p w:rsidR="006F5210" w:rsidRPr="00894EA9" w:rsidRDefault="006F5210" w:rsidP="00431CF9">
            <w:pPr>
              <w:widowControl w:val="0"/>
              <w:tabs>
                <w:tab w:val="left" w:pos="1007"/>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Сроки реализации</w:t>
            </w:r>
          </w:p>
        </w:tc>
        <w:tc>
          <w:tcPr>
            <w:tcW w:w="3470" w:type="dxa"/>
            <w:vAlign w:val="center"/>
          </w:tcPr>
          <w:p w:rsidR="006F5210" w:rsidRPr="00894EA9" w:rsidRDefault="006F5210" w:rsidP="00431CF9">
            <w:pPr>
              <w:widowControl w:val="0"/>
              <w:tabs>
                <w:tab w:val="left" w:pos="1007"/>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sz w:val="24"/>
                <w:szCs w:val="24"/>
                <w:lang w:eastAsia="ru-RU"/>
              </w:rPr>
              <w:t>Объём финансирования</w:t>
            </w:r>
          </w:p>
        </w:tc>
      </w:tr>
      <w:tr w:rsidR="006F5210" w:rsidRPr="00894EA9" w:rsidTr="00431CF9">
        <w:tc>
          <w:tcPr>
            <w:tcW w:w="3467" w:type="dxa"/>
          </w:tcPr>
          <w:p w:rsidR="006F5210" w:rsidRPr="00894EA9" w:rsidRDefault="006F5210" w:rsidP="00431CF9">
            <w:pPr>
              <w:widowControl w:val="0"/>
              <w:tabs>
                <w:tab w:val="left" w:pos="1007"/>
                <w:tab w:val="left" w:pos="1560"/>
                <w:tab w:val="left" w:pos="3261"/>
              </w:tabs>
              <w:spacing w:after="0" w:line="240" w:lineRule="auto"/>
              <w:jc w:val="both"/>
              <w:rPr>
                <w:rFonts w:ascii="Times New Roman" w:eastAsia="Times New Roman" w:hAnsi="Times New Roman"/>
                <w:sz w:val="24"/>
                <w:szCs w:val="24"/>
                <w:lang w:eastAsia="ru-RU"/>
              </w:rPr>
            </w:pPr>
          </w:p>
        </w:tc>
        <w:tc>
          <w:tcPr>
            <w:tcW w:w="3467" w:type="dxa"/>
          </w:tcPr>
          <w:p w:rsidR="006F5210" w:rsidRPr="00894EA9" w:rsidRDefault="006F5210" w:rsidP="00431CF9">
            <w:pPr>
              <w:widowControl w:val="0"/>
              <w:tabs>
                <w:tab w:val="left" w:pos="1007"/>
                <w:tab w:val="left" w:pos="1560"/>
                <w:tab w:val="left" w:pos="3261"/>
              </w:tabs>
              <w:spacing w:after="0" w:line="240" w:lineRule="auto"/>
              <w:jc w:val="both"/>
              <w:rPr>
                <w:rFonts w:ascii="Times New Roman" w:eastAsia="Times New Roman" w:hAnsi="Times New Roman"/>
                <w:sz w:val="24"/>
                <w:szCs w:val="24"/>
                <w:lang w:eastAsia="ru-RU"/>
              </w:rPr>
            </w:pPr>
          </w:p>
        </w:tc>
        <w:tc>
          <w:tcPr>
            <w:tcW w:w="3470" w:type="dxa"/>
          </w:tcPr>
          <w:p w:rsidR="006F5210" w:rsidRPr="00894EA9" w:rsidRDefault="006F5210" w:rsidP="00431CF9">
            <w:pPr>
              <w:widowControl w:val="0"/>
              <w:tabs>
                <w:tab w:val="left" w:pos="1007"/>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1007"/>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3.6. Оценка возможных поступлений консолидированного бюджета </w:t>
      </w:r>
      <w:r w:rsidR="00E25B16">
        <w:rPr>
          <w:rFonts w:ascii="Times New Roman" w:eastAsia="Times New Roman" w:hAnsi="Times New Roman"/>
          <w:sz w:val="24"/>
          <w:szCs w:val="24"/>
          <w:lang w:eastAsia="ru-RU"/>
        </w:rPr>
        <w:t>Барабинского</w:t>
      </w:r>
      <w:r w:rsidRPr="00894EA9">
        <w:rPr>
          <w:rFonts w:ascii="Times New Roman" w:eastAsia="Times New Roman" w:hAnsi="Times New Roman"/>
          <w:sz w:val="24"/>
          <w:szCs w:val="24"/>
          <w:lang w:eastAsia="ru-RU"/>
        </w:rPr>
        <w:t xml:space="preserve"> района:</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174"/>
        <w:gridCol w:w="3227"/>
      </w:tblGrid>
      <w:tr w:rsidR="006F5210" w:rsidRPr="00894EA9" w:rsidTr="00431CF9">
        <w:tc>
          <w:tcPr>
            <w:tcW w:w="3150" w:type="dxa"/>
            <w:vAlign w:val="center"/>
          </w:tcPr>
          <w:p w:rsidR="006F5210" w:rsidRPr="00894EA9" w:rsidRDefault="006F5210" w:rsidP="00431CF9">
            <w:pPr>
              <w:widowControl w:val="0"/>
              <w:shd w:val="clear" w:color="auto" w:fill="FFFFFF"/>
              <w:tabs>
                <w:tab w:val="left" w:pos="1007"/>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Уровень бюджета бюджетной системы</w:t>
            </w:r>
          </w:p>
        </w:tc>
        <w:tc>
          <w:tcPr>
            <w:tcW w:w="3174" w:type="dxa"/>
            <w:vAlign w:val="center"/>
          </w:tcPr>
          <w:p w:rsidR="006F5210" w:rsidRPr="00894EA9" w:rsidRDefault="006F5210" w:rsidP="00431CF9">
            <w:pPr>
              <w:widowControl w:val="0"/>
              <w:tabs>
                <w:tab w:val="left" w:pos="1007"/>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Источник поступлений</w:t>
            </w:r>
          </w:p>
        </w:tc>
        <w:tc>
          <w:tcPr>
            <w:tcW w:w="3227" w:type="dxa"/>
            <w:vAlign w:val="center"/>
          </w:tcPr>
          <w:p w:rsidR="006F5210" w:rsidRPr="00894EA9" w:rsidRDefault="006F5210" w:rsidP="00431CF9">
            <w:pPr>
              <w:widowControl w:val="0"/>
              <w:tabs>
                <w:tab w:val="left" w:pos="1007"/>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sz w:val="24"/>
                <w:szCs w:val="24"/>
                <w:lang w:eastAsia="ru-RU"/>
              </w:rPr>
              <w:t>Количественная оценка и периодичность возможных поступлений</w:t>
            </w:r>
          </w:p>
        </w:tc>
      </w:tr>
      <w:tr w:rsidR="006F5210" w:rsidRPr="00894EA9" w:rsidTr="00431CF9">
        <w:tc>
          <w:tcPr>
            <w:tcW w:w="3150" w:type="dxa"/>
          </w:tcPr>
          <w:p w:rsidR="006F5210" w:rsidRPr="00894EA9" w:rsidRDefault="006F5210" w:rsidP="00431CF9">
            <w:pPr>
              <w:widowControl w:val="0"/>
              <w:tabs>
                <w:tab w:val="left" w:pos="1007"/>
                <w:tab w:val="left" w:pos="1560"/>
                <w:tab w:val="left" w:pos="3261"/>
              </w:tabs>
              <w:spacing w:after="0" w:line="240" w:lineRule="auto"/>
              <w:jc w:val="both"/>
              <w:rPr>
                <w:rFonts w:ascii="Times New Roman" w:eastAsia="Times New Roman" w:hAnsi="Times New Roman"/>
                <w:sz w:val="24"/>
                <w:szCs w:val="24"/>
                <w:lang w:eastAsia="ru-RU"/>
              </w:rPr>
            </w:pPr>
          </w:p>
        </w:tc>
        <w:tc>
          <w:tcPr>
            <w:tcW w:w="3174" w:type="dxa"/>
          </w:tcPr>
          <w:p w:rsidR="006F5210" w:rsidRPr="00894EA9" w:rsidRDefault="006F5210" w:rsidP="00431CF9">
            <w:pPr>
              <w:widowControl w:val="0"/>
              <w:tabs>
                <w:tab w:val="left" w:pos="1007"/>
                <w:tab w:val="left" w:pos="1560"/>
                <w:tab w:val="left" w:pos="3261"/>
              </w:tabs>
              <w:spacing w:after="0" w:line="240" w:lineRule="auto"/>
              <w:jc w:val="both"/>
              <w:rPr>
                <w:rFonts w:ascii="Times New Roman" w:eastAsia="Times New Roman" w:hAnsi="Times New Roman"/>
                <w:sz w:val="24"/>
                <w:szCs w:val="24"/>
                <w:lang w:eastAsia="ru-RU"/>
              </w:rPr>
            </w:pPr>
          </w:p>
        </w:tc>
        <w:tc>
          <w:tcPr>
            <w:tcW w:w="3227" w:type="dxa"/>
          </w:tcPr>
          <w:p w:rsidR="006F5210" w:rsidRPr="00894EA9" w:rsidRDefault="006F5210" w:rsidP="00431CF9">
            <w:pPr>
              <w:widowControl w:val="0"/>
              <w:tabs>
                <w:tab w:val="left" w:pos="1007"/>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1007"/>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(Под источником поступлений понимается статья дохода соответствующего бюджета, сформулированная в свободной форме, но как можно более конкретно (например, не «налоговые поступления», а «поступления от налога на прибыль организаций» и так далее).</w:t>
      </w:r>
    </w:p>
    <w:p w:rsidR="006F5210" w:rsidRPr="00894EA9" w:rsidRDefault="006F5210" w:rsidP="006F5210">
      <w:pPr>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3.7. Обоснование количественной оценки поступлений в консолидированный бюджет Новосибирской области:</w:t>
      </w:r>
    </w:p>
    <w:p w:rsidR="006F5210" w:rsidRPr="00894EA9" w:rsidRDefault="006F5210" w:rsidP="006F5210">
      <w:pPr>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данном пункте следует обосновать указанное в таблице из пункта 3.6 число.При этом необходимо указать используемые формулы и источники данных).</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3.8. Иные заинтересованные лица</w:t>
      </w:r>
    </w:p>
    <w:p w:rsidR="006F5210" w:rsidRPr="00894EA9" w:rsidRDefault="006F5210" w:rsidP="006F5210">
      <w:pPr>
        <w:widowControl w:val="0"/>
        <w:tabs>
          <w:tab w:val="left" w:pos="1560"/>
          <w:tab w:val="left" w:pos="3261"/>
          <w:tab w:val="right" w:pos="5335"/>
          <w:tab w:val="right" w:pos="7145"/>
          <w:tab w:val="right" w:pos="9636"/>
          <w:tab w:val="left" w:pos="999"/>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Предлагаемое регулирование повлияет также на интересы следующих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4765"/>
      </w:tblGrid>
      <w:tr w:rsidR="006F5210" w:rsidRPr="00894EA9" w:rsidTr="00431CF9">
        <w:tc>
          <w:tcPr>
            <w:tcW w:w="4806" w:type="dxa"/>
            <w:vAlign w:val="center"/>
          </w:tcPr>
          <w:p w:rsidR="006F5210" w:rsidRPr="00894EA9" w:rsidRDefault="006F5210" w:rsidP="00431CF9">
            <w:pPr>
              <w:widowControl w:val="0"/>
              <w:tabs>
                <w:tab w:val="left" w:pos="1560"/>
                <w:tab w:val="left" w:pos="3261"/>
                <w:tab w:val="right" w:pos="5335"/>
                <w:tab w:val="right" w:pos="7145"/>
                <w:tab w:val="right" w:pos="9636"/>
                <w:tab w:val="left" w:pos="999"/>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Наименование группы участников</w:t>
            </w:r>
          </w:p>
        </w:tc>
        <w:tc>
          <w:tcPr>
            <w:tcW w:w="4765" w:type="dxa"/>
            <w:vAlign w:val="center"/>
          </w:tcPr>
          <w:p w:rsidR="006F5210" w:rsidRPr="00894EA9" w:rsidRDefault="006F5210" w:rsidP="00431CF9">
            <w:pPr>
              <w:widowControl w:val="0"/>
              <w:tabs>
                <w:tab w:val="left" w:pos="1560"/>
                <w:tab w:val="left" w:pos="3261"/>
                <w:tab w:val="right" w:pos="5335"/>
                <w:tab w:val="right" w:pos="7145"/>
                <w:tab w:val="right" w:pos="9636"/>
                <w:tab w:val="left" w:pos="999"/>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Оценка количества на стадии разработки проекта акта</w:t>
            </w:r>
          </w:p>
        </w:tc>
      </w:tr>
      <w:tr w:rsidR="006F5210" w:rsidRPr="00894EA9" w:rsidTr="00431CF9">
        <w:tc>
          <w:tcPr>
            <w:tcW w:w="4806" w:type="dxa"/>
          </w:tcPr>
          <w:p w:rsidR="006F5210" w:rsidRPr="00894EA9" w:rsidRDefault="006F5210" w:rsidP="00431CF9">
            <w:pPr>
              <w:widowControl w:val="0"/>
              <w:tabs>
                <w:tab w:val="left" w:pos="1560"/>
                <w:tab w:val="left" w:pos="3261"/>
                <w:tab w:val="right" w:pos="5335"/>
                <w:tab w:val="right" w:pos="7145"/>
                <w:tab w:val="right" w:pos="9636"/>
                <w:tab w:val="left" w:pos="999"/>
              </w:tabs>
              <w:spacing w:after="0" w:line="240" w:lineRule="auto"/>
              <w:jc w:val="both"/>
              <w:rPr>
                <w:rFonts w:ascii="Times New Roman" w:eastAsia="Times New Roman" w:hAnsi="Times New Roman"/>
                <w:sz w:val="24"/>
                <w:szCs w:val="24"/>
                <w:lang w:eastAsia="ru-RU"/>
              </w:rPr>
            </w:pPr>
          </w:p>
        </w:tc>
        <w:tc>
          <w:tcPr>
            <w:tcW w:w="4765" w:type="dxa"/>
          </w:tcPr>
          <w:p w:rsidR="006F5210" w:rsidRPr="00894EA9" w:rsidRDefault="006F5210" w:rsidP="00431CF9">
            <w:pPr>
              <w:widowControl w:val="0"/>
              <w:tabs>
                <w:tab w:val="left" w:pos="1560"/>
                <w:tab w:val="left" w:pos="3261"/>
                <w:tab w:val="right" w:pos="5335"/>
                <w:tab w:val="right" w:pos="7145"/>
                <w:tab w:val="right" w:pos="9636"/>
                <w:tab w:val="left" w:pos="999"/>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(Иными заинтересованными лицами являются не осуществляющие предпринимательскую и инвестиционную деятельность (или осуществляющие ее, но выступающие не в этом качестве) контрагенты заинтересованных субъектов, указанных в пункте 3.1, а также иные лица, интересы которых будут затронуты предлагаемым регулированием (в том числе те, права и обязанности которых изменяются).</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При оценке количества указанных субъектов (заинтересованных лиц) следует использовать официальную статистическую информацию, либо соответствующую информацию, полученную от субъектов предпринимательской (инвестиционной) </w:t>
      </w:r>
      <w:r w:rsidRPr="00894EA9">
        <w:rPr>
          <w:rFonts w:ascii="Times New Roman" w:eastAsia="Times New Roman" w:hAnsi="Times New Roman"/>
          <w:i/>
          <w:sz w:val="24"/>
          <w:szCs w:val="24"/>
          <w:lang w:eastAsia="ru-RU"/>
        </w:rPr>
        <w:lastRenderedPageBreak/>
        <w:t>деятельности. В случае отсутствия такой информации возможно использование иных источников.</w:t>
      </w:r>
    </w:p>
    <w:p w:rsidR="006F5210" w:rsidRPr="00894EA9" w:rsidRDefault="006F5210" w:rsidP="006F5210">
      <w:pPr>
        <w:widowControl w:val="0"/>
        <w:tabs>
          <w:tab w:val="left" w:pos="806"/>
          <w:tab w:val="left" w:pos="1560"/>
          <w:tab w:val="left" w:pos="3261"/>
        </w:tabs>
        <w:spacing w:after="0" w:line="240" w:lineRule="auto"/>
        <w:ind w:left="20" w:firstLine="54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4. Риски решения проблем предложенным способом и риски негативных последствий:</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802"/>
          <w:tab w:val="left" w:pos="1560"/>
          <w:tab w:val="left" w:pos="3261"/>
        </w:tabs>
        <w:spacing w:after="0" w:line="240" w:lineRule="auto"/>
        <w:ind w:firstLine="56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5. Порядок введения регулирования:</w:t>
      </w:r>
    </w:p>
    <w:p w:rsidR="006F5210" w:rsidRPr="00894EA9" w:rsidRDefault="006F5210" w:rsidP="006F5210">
      <w:pPr>
        <w:widowControl w:val="0"/>
        <w:tabs>
          <w:tab w:val="left" w:pos="802"/>
          <w:tab w:val="left" w:pos="1560"/>
          <w:tab w:val="left" w:pos="3261"/>
        </w:tabs>
        <w:spacing w:after="0" w:line="240" w:lineRule="auto"/>
        <w:ind w:firstLine="56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5.1. Обоснование (отсутствия) необходимости установления переходного периода:</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5.2. Обоснование (отсутствия) необходимости распространения предлагаемого регулирования на ранее возникшие отношения:</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5.3. Предполагаемая дата вступления в силу проекта акта:</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6. Иные сведения, которые, по мнению разработчика акта, позволяют оценить обоснованность предлагаемого регулирования:</w:t>
      </w:r>
    </w:p>
    <w:p w:rsidR="006F5210" w:rsidRPr="00894EA9" w:rsidRDefault="006F5210" w:rsidP="006F5210">
      <w:pPr>
        <w:autoSpaceDE w:val="0"/>
        <w:autoSpaceDN w:val="0"/>
        <w:adjustRightInd w:val="0"/>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autoSpaceDE w:val="0"/>
        <w:autoSpaceDN w:val="0"/>
        <w:adjustRightInd w:val="0"/>
        <w:spacing w:after="0" w:line="240" w:lineRule="auto"/>
        <w:jc w:val="both"/>
        <w:rPr>
          <w:rFonts w:ascii="Times New Roman" w:eastAsia="Times New Roman" w:hAnsi="Times New Roman"/>
          <w:sz w:val="24"/>
          <w:szCs w:val="24"/>
          <w:lang w:eastAsia="ru-RU"/>
        </w:rPr>
      </w:pPr>
    </w:p>
    <w:p w:rsidR="006F5210" w:rsidRPr="00894EA9" w:rsidRDefault="006F5210" w:rsidP="006F5210">
      <w:pPr>
        <w:autoSpaceDE w:val="0"/>
        <w:autoSpaceDN w:val="0"/>
        <w:adjustRightInd w:val="0"/>
        <w:spacing w:after="0" w:line="240" w:lineRule="auto"/>
        <w:jc w:val="both"/>
        <w:rPr>
          <w:rFonts w:ascii="Times New Roman" w:eastAsia="Times New Roman" w:hAnsi="Times New Roman"/>
          <w:sz w:val="24"/>
          <w:szCs w:val="24"/>
          <w:lang w:eastAsia="ru-RU"/>
        </w:rPr>
        <w:sectPr w:rsidR="006F5210" w:rsidRPr="00894EA9" w:rsidSect="00894EA9">
          <w:headerReference w:type="default" r:id="rId8"/>
          <w:pgSz w:w="11906" w:h="16838"/>
          <w:pgMar w:top="1134" w:right="850" w:bottom="1134" w:left="1701" w:header="709" w:footer="709" w:gutter="0"/>
          <w:cols w:space="708"/>
          <w:titlePg/>
          <w:docGrid w:linePitch="360"/>
        </w:sectPr>
      </w:pPr>
    </w:p>
    <w:p w:rsidR="006F5210" w:rsidRPr="00894EA9" w:rsidRDefault="006F5210" w:rsidP="006F5210">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lastRenderedPageBreak/>
        <w:t>I</w:t>
      </w:r>
      <w:r w:rsidRPr="00894EA9">
        <w:rPr>
          <w:rFonts w:ascii="Times New Roman" w:eastAsia="Times New Roman" w:hAnsi="Times New Roman"/>
          <w:sz w:val="24"/>
          <w:szCs w:val="24"/>
          <w:lang w:val="en-US" w:eastAsia="ru-RU"/>
        </w:rPr>
        <w:t>II</w:t>
      </w:r>
      <w:r w:rsidRPr="00894EA9">
        <w:rPr>
          <w:rFonts w:ascii="Times New Roman" w:eastAsia="Times New Roman" w:hAnsi="Times New Roman"/>
          <w:sz w:val="24"/>
          <w:szCs w:val="24"/>
          <w:lang w:eastAsia="ru-RU"/>
        </w:rPr>
        <w:t>. Обоснование проблем и способы их решения</w:t>
      </w:r>
    </w:p>
    <w:p w:rsidR="006F5210" w:rsidRPr="00894EA9" w:rsidRDefault="006F5210" w:rsidP="006F5210">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sz w:val="24"/>
          <w:szCs w:val="24"/>
          <w:lang w:eastAsia="ru-RU"/>
        </w:rPr>
      </w:pPr>
      <w:bookmarkStart w:id="6" w:name="bookmark7"/>
      <w:r w:rsidRPr="00894EA9">
        <w:rPr>
          <w:rFonts w:ascii="Times New Roman" w:eastAsia="Times New Roman" w:hAnsi="Times New Roman"/>
          <w:sz w:val="24"/>
          <w:szCs w:val="24"/>
          <w:lang w:eastAsia="ru-RU"/>
        </w:rPr>
        <w:t>1. Описание проблем, негативных эффектов и их обоснование</w:t>
      </w:r>
      <w:bookmarkEnd w:id="6"/>
      <w:r w:rsidRPr="00894EA9">
        <w:rPr>
          <w:rFonts w:ascii="Times New Roman" w:eastAsia="Times New Roman" w:hAnsi="Times New Roman"/>
          <w:sz w:val="24"/>
          <w:szCs w:val="24"/>
          <w:lang w:eastAsia="ru-RU"/>
        </w:rPr>
        <w:t>:</w:t>
      </w:r>
    </w:p>
    <w:p w:rsidR="006F5210" w:rsidRPr="00894EA9" w:rsidRDefault="006F5210" w:rsidP="006F5210">
      <w:pPr>
        <w:widowControl w:val="0"/>
        <w:tabs>
          <w:tab w:val="left" w:pos="999"/>
          <w:tab w:val="left" w:pos="1560"/>
          <w:tab w:val="left" w:pos="3261"/>
        </w:tabs>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4573"/>
        <w:gridCol w:w="2923"/>
        <w:gridCol w:w="2791"/>
        <w:gridCol w:w="3556"/>
      </w:tblGrid>
      <w:tr w:rsidR="006F5210" w:rsidRPr="00894EA9" w:rsidTr="00431CF9">
        <w:tc>
          <w:tcPr>
            <w:tcW w:w="959"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w:t>
            </w:r>
          </w:p>
        </w:tc>
        <w:tc>
          <w:tcPr>
            <w:tcW w:w="4678"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Проблема (сущность проблемы)</w:t>
            </w:r>
          </w:p>
        </w:tc>
        <w:tc>
          <w:tcPr>
            <w:tcW w:w="2977"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Характер проблемы</w:t>
            </w:r>
          </w:p>
        </w:tc>
        <w:tc>
          <w:tcPr>
            <w:tcW w:w="2835"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Негативные эффекты</w:t>
            </w:r>
          </w:p>
        </w:tc>
        <w:tc>
          <w:tcPr>
            <w:tcW w:w="3620"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Обоснование негативных эффектов</w:t>
            </w:r>
          </w:p>
        </w:tc>
      </w:tr>
      <w:tr w:rsidR="006F5210" w:rsidRPr="00894EA9" w:rsidTr="00431CF9">
        <w:tc>
          <w:tcPr>
            <w:tcW w:w="959"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4678"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2977"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2835"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3620"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(Сущность проблемы:</w:t>
      </w:r>
    </w:p>
    <w:p w:rsidR="006F5210" w:rsidRPr="00894EA9" w:rsidRDefault="006F5210" w:rsidP="006F5210">
      <w:pPr>
        <w:widowControl w:val="0"/>
        <w:shd w:val="clear" w:color="auto" w:fill="FFFFFF"/>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невыполнение той конкретной нормы, которая предписывает принять обязательный нормативный правовой акт;</w:t>
      </w:r>
    </w:p>
    <w:p w:rsidR="006F5210" w:rsidRPr="00894EA9" w:rsidRDefault="006F5210" w:rsidP="006F5210">
      <w:pPr>
        <w:widowControl w:val="0"/>
        <w:shd w:val="clear" w:color="auto" w:fill="FFFFFF"/>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невозможность или затруднительность совершения участниками регулируемых отношений желательных действий, включая реализацию полномочий органов государственной власти, либо допустимость нежелательных действий (в том числе вытекающая из правоприменительной практики);</w:t>
      </w:r>
    </w:p>
    <w:p w:rsidR="006F5210" w:rsidRPr="00894EA9" w:rsidRDefault="006F5210" w:rsidP="006F5210">
      <w:pPr>
        <w:widowControl w:val="0"/>
        <w:shd w:val="clear" w:color="auto" w:fill="FFFFFF"/>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несоответствие целей, заявленных в действующих нормативных правовых актах, фактическим результатам в области их действия;</w:t>
      </w: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Новосибирской области.</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При формулировании проблемы могут использоваться другие термины, но с сохранением указанной сути.</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Характер проблемы может сводится:</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к отсутствию нормативного акта, обязательного в силу действующего регулирования;</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к отрицательным последствиям существующего регулирования (в том числе отсутствия регулирования).</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случае если проблема сводится к отсутствию нормативного акта, обязательного в силу действующего регулирования, четвертый столбец не заполняется, а в пятом указывается нормативный акт и конкретная норма права, обязывающая принять такой отсутствующий нормативный акт.</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остальных случаях в четвертом столбце указываются негативные последствия, вызванные данной проблемой, а в пятом обосновывается причинно-следственная связь между проблемой и негативным эффектом.</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Пример:</w:t>
      </w:r>
    </w:p>
    <w:p w:rsidR="006F5210" w:rsidRPr="00894EA9" w:rsidRDefault="006F5210" w:rsidP="006F5210">
      <w:pPr>
        <w:widowControl w:val="0"/>
        <w:tabs>
          <w:tab w:val="left" w:pos="1560"/>
          <w:tab w:val="left" w:pos="3261"/>
        </w:tabs>
        <w:spacing w:after="0" w:line="240" w:lineRule="auto"/>
        <w:ind w:left="20"/>
        <w:jc w:val="right"/>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985"/>
        <w:gridCol w:w="3402"/>
        <w:gridCol w:w="7023"/>
      </w:tblGrid>
      <w:tr w:rsidR="006F5210" w:rsidRPr="00894EA9" w:rsidTr="00431CF9">
        <w:tc>
          <w:tcPr>
            <w:tcW w:w="534"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w:t>
            </w:r>
          </w:p>
        </w:tc>
        <w:tc>
          <w:tcPr>
            <w:tcW w:w="2409"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Проблема (сущность проблемы)</w:t>
            </w:r>
          </w:p>
        </w:tc>
        <w:tc>
          <w:tcPr>
            <w:tcW w:w="1985"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Характер проблемы</w:t>
            </w:r>
          </w:p>
        </w:tc>
        <w:tc>
          <w:tcPr>
            <w:tcW w:w="3402"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Негативные эффекты</w:t>
            </w:r>
          </w:p>
        </w:tc>
        <w:tc>
          <w:tcPr>
            <w:tcW w:w="7023"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Обоснование негативных эффектов</w:t>
            </w:r>
          </w:p>
        </w:tc>
      </w:tr>
      <w:tr w:rsidR="006F5210" w:rsidRPr="00894EA9" w:rsidTr="00431CF9">
        <w:tc>
          <w:tcPr>
            <w:tcW w:w="534"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1</w:t>
            </w:r>
          </w:p>
        </w:tc>
        <w:tc>
          <w:tcPr>
            <w:tcW w:w="2409" w:type="dxa"/>
          </w:tcPr>
          <w:p w:rsidR="006F5210" w:rsidRPr="00894EA9" w:rsidRDefault="006F5210" w:rsidP="00431CF9">
            <w:pPr>
              <w:widowControl w:val="0"/>
              <w:tabs>
                <w:tab w:val="left" w:pos="999"/>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Широкая распространен-ность нарушения </w:t>
            </w:r>
            <w:r w:rsidRPr="00894EA9">
              <w:rPr>
                <w:rFonts w:ascii="Times New Roman" w:eastAsia="Times New Roman" w:hAnsi="Times New Roman"/>
                <w:i/>
                <w:sz w:val="24"/>
                <w:szCs w:val="24"/>
                <w:lang w:eastAsia="ru-RU"/>
              </w:rPr>
              <w:lastRenderedPageBreak/>
              <w:t>перевозчиками утвержденного расписания движения маршрутных транспортных средств</w:t>
            </w:r>
          </w:p>
        </w:tc>
        <w:tc>
          <w:tcPr>
            <w:tcW w:w="1985"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lastRenderedPageBreak/>
              <w:t xml:space="preserve">Отрицательные последствия существующего </w:t>
            </w:r>
            <w:r w:rsidRPr="00894EA9">
              <w:rPr>
                <w:rFonts w:ascii="Times New Roman" w:eastAsia="Times New Roman" w:hAnsi="Times New Roman"/>
                <w:i/>
                <w:sz w:val="24"/>
                <w:szCs w:val="24"/>
                <w:lang w:eastAsia="ru-RU"/>
              </w:rPr>
              <w:lastRenderedPageBreak/>
              <w:t>регулирования</w:t>
            </w:r>
          </w:p>
        </w:tc>
        <w:tc>
          <w:tcPr>
            <w:tcW w:w="3402" w:type="dxa"/>
          </w:tcPr>
          <w:p w:rsidR="006F5210" w:rsidRPr="00894EA9" w:rsidRDefault="006F5210" w:rsidP="00431CF9">
            <w:pPr>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lastRenderedPageBreak/>
              <w:t>1. Снижение привлекательности общественного транспорта.</w:t>
            </w:r>
          </w:p>
          <w:p w:rsidR="006F5210" w:rsidRPr="00894EA9" w:rsidRDefault="006F5210" w:rsidP="00431CF9">
            <w:pPr>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lastRenderedPageBreak/>
              <w:t>2.Снижение заполняемости транспортных средств.</w:t>
            </w:r>
          </w:p>
          <w:p w:rsidR="006F5210" w:rsidRPr="00894EA9" w:rsidRDefault="006F5210" w:rsidP="00431CF9">
            <w:pPr>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3. Снижение доходов перевозчиков.</w:t>
            </w:r>
          </w:p>
          <w:p w:rsidR="006F5210" w:rsidRPr="00894EA9" w:rsidRDefault="006F5210" w:rsidP="00431CF9">
            <w:pPr>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4. Снижение налоговых поступлений в бюджет Новосибирской области</w:t>
            </w:r>
          </w:p>
        </w:tc>
        <w:tc>
          <w:tcPr>
            <w:tcW w:w="7023" w:type="dxa"/>
          </w:tcPr>
          <w:p w:rsidR="006F5210" w:rsidRPr="00894EA9" w:rsidRDefault="006F5210" w:rsidP="00431CF9">
            <w:pPr>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lastRenderedPageBreak/>
              <w:t xml:space="preserve">Вследствие систематического несоблюдения перевозчиками расписания движения маршрутных транспортных средств пассажиры не могут достоверно знать время, в которое </w:t>
            </w:r>
            <w:r w:rsidRPr="00894EA9">
              <w:rPr>
                <w:rFonts w:ascii="Times New Roman" w:eastAsia="Times New Roman" w:hAnsi="Times New Roman"/>
                <w:i/>
                <w:sz w:val="24"/>
                <w:szCs w:val="24"/>
                <w:lang w:eastAsia="ru-RU"/>
              </w:rPr>
              <w:lastRenderedPageBreak/>
              <w:t>соответствующее транспортное средство окажется в определённом остановочном пункте (включая пункт посадки). По этой причине невозможно точное планирование всего маршрута пассажира. Когда (при прочих равных) знание точного времени пути оказывается определяющим фактором, пассажир выбирает альтернативные способы передвижения. В случае если интервалы движения между ближайшими транспортными средствами одного маршрута значительны, пассажиры склонны отказываться от использования общественного транспорта.</w:t>
            </w:r>
          </w:p>
          <w:p w:rsidR="006F5210" w:rsidRPr="00894EA9" w:rsidRDefault="006F5210" w:rsidP="00431CF9">
            <w:pPr>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силу сказанного снижается количество перевезенных пассажиров, а значит и совокупная полученная перевозчиком провозная плата (то есть доход перевозчика).</w:t>
            </w:r>
          </w:p>
          <w:p w:rsidR="006F5210" w:rsidRPr="00894EA9" w:rsidRDefault="006F5210" w:rsidP="00431CF9">
            <w:pPr>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Поскольку перевозчики являются плательщиками налога на прибыль организаций (налога на доходы физических лиц), снижение налоговой базы приводит к снижению абсолютного значения уплачиваемого налога</w:t>
            </w:r>
          </w:p>
        </w:tc>
      </w:tr>
      <w:tr w:rsidR="006F5210" w:rsidRPr="00894EA9" w:rsidTr="00431CF9">
        <w:tc>
          <w:tcPr>
            <w:tcW w:w="534"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lastRenderedPageBreak/>
              <w:t>2</w:t>
            </w:r>
          </w:p>
        </w:tc>
        <w:tc>
          <w:tcPr>
            <w:tcW w:w="2409" w:type="dxa"/>
          </w:tcPr>
          <w:p w:rsidR="006F5210" w:rsidRPr="00894EA9" w:rsidRDefault="006F5210" w:rsidP="00431CF9">
            <w:pPr>
              <w:widowControl w:val="0"/>
              <w:tabs>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Широкая распространен-ность проезда без оплаты в городском автомобильном общественном транспорте</w:t>
            </w:r>
          </w:p>
        </w:tc>
        <w:tc>
          <w:tcPr>
            <w:tcW w:w="1985"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Отрицательные последствия существующего регулирования</w:t>
            </w:r>
          </w:p>
        </w:tc>
        <w:tc>
          <w:tcPr>
            <w:tcW w:w="3402" w:type="dxa"/>
          </w:tcPr>
          <w:p w:rsidR="006F5210" w:rsidRPr="00894EA9" w:rsidRDefault="006F5210" w:rsidP="00431CF9">
            <w:pPr>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1. Недополучение доходов перевозчиками, в том числе муниципальными.</w:t>
            </w:r>
          </w:p>
          <w:p w:rsidR="006F5210" w:rsidRPr="00894EA9" w:rsidRDefault="006F5210" w:rsidP="00431CF9">
            <w:pPr>
              <w:widowControl w:val="0"/>
              <w:tabs>
                <w:tab w:val="left" w:pos="999"/>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2. Недополучение бюджетом Новосибирской области возможных налоговых поступлений</w:t>
            </w:r>
          </w:p>
        </w:tc>
        <w:tc>
          <w:tcPr>
            <w:tcW w:w="7023" w:type="dxa"/>
          </w:tcPr>
          <w:p w:rsidR="006F5210" w:rsidRPr="00894EA9" w:rsidRDefault="006F5210" w:rsidP="00431CF9">
            <w:pPr>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Доход перевозчика образуется преимущественно за счёт полученной с пассажиров провозной платы. Следовательно, безбилетный проезд не позволяет получить соответствующие доходы. При этом перевозчики являются плательщиками налога на прибыль организаций и налога на доходы физических лиц. Поэтому недополученные доходы влекут формирование налоговой базы в меньшем объеме, чем это было бы при отсутствии широкой распространённости безбилетного проезда. В этой связи и сумма уплаченного налога оказывается меньше</w:t>
            </w:r>
          </w:p>
        </w:tc>
      </w:tr>
    </w:tbl>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sz w:val="24"/>
          <w:szCs w:val="24"/>
          <w:lang w:eastAsia="ru-RU"/>
        </w:rPr>
      </w:pPr>
      <w:bookmarkStart w:id="7" w:name="bookmark8"/>
      <w:r w:rsidRPr="00894EA9">
        <w:rPr>
          <w:rFonts w:ascii="Times New Roman" w:eastAsia="Times New Roman" w:hAnsi="Times New Roman"/>
          <w:sz w:val="24"/>
          <w:szCs w:val="24"/>
          <w:lang w:eastAsia="ru-RU"/>
        </w:rPr>
        <w:t>2. Описание международного опыта решения заявленных проблем, а также опыта других органов местного самоуправления Российской Федерации</w:t>
      </w:r>
      <w:bookmarkEnd w:id="7"/>
      <w:r w:rsidRPr="00894EA9">
        <w:rPr>
          <w:rFonts w:ascii="Times New Roman" w:eastAsia="Times New Roman" w:hAnsi="Times New Roman"/>
          <w:sz w:val="24"/>
          <w:szCs w:val="24"/>
          <w:lang w:eastAsia="ru-RU"/>
        </w:rPr>
        <w:t>:</w:t>
      </w:r>
    </w:p>
    <w:p w:rsidR="006F5210" w:rsidRPr="00894EA9" w:rsidRDefault="006F5210" w:rsidP="006F5210">
      <w:pPr>
        <w:widowControl w:val="0"/>
        <w:tabs>
          <w:tab w:val="left" w:pos="999"/>
          <w:tab w:val="left" w:pos="1560"/>
          <w:tab w:val="left" w:pos="3261"/>
        </w:tabs>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9"/>
        <w:gridCol w:w="2607"/>
        <w:gridCol w:w="2954"/>
        <w:gridCol w:w="2967"/>
        <w:gridCol w:w="2949"/>
      </w:tblGrid>
      <w:tr w:rsidR="006F5210" w:rsidRPr="00894EA9" w:rsidTr="00431CF9">
        <w:tc>
          <w:tcPr>
            <w:tcW w:w="3369"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Наименование проблемы</w:t>
            </w:r>
          </w:p>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 указанием номера</w:t>
            </w:r>
          </w:p>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(из таблицы 1)</w:t>
            </w:r>
          </w:p>
        </w:tc>
        <w:tc>
          <w:tcPr>
            <w:tcW w:w="2658"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способа решения проблемы</w:t>
            </w:r>
          </w:p>
        </w:tc>
        <w:tc>
          <w:tcPr>
            <w:tcW w:w="3014"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Описание способа решения заявленной проблемы</w:t>
            </w:r>
          </w:p>
        </w:tc>
        <w:tc>
          <w:tcPr>
            <w:tcW w:w="3014"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Наименование ОМСУ</w:t>
            </w:r>
          </w:p>
        </w:tc>
        <w:tc>
          <w:tcPr>
            <w:tcW w:w="3014"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Источник данных </w:t>
            </w:r>
            <w:r w:rsidRPr="00894EA9">
              <w:rPr>
                <w:rFonts w:ascii="Times New Roman" w:eastAsia="Times New Roman" w:hAnsi="Times New Roman"/>
                <w:bCs/>
                <w:sz w:val="24"/>
                <w:szCs w:val="24"/>
                <w:lang w:eastAsia="ru-RU"/>
              </w:rPr>
              <w:t>(название статьи НПА, адрес страницы сайта)</w:t>
            </w:r>
          </w:p>
        </w:tc>
      </w:tr>
      <w:tr w:rsidR="006F5210" w:rsidRPr="00894EA9" w:rsidTr="00431CF9">
        <w:tc>
          <w:tcPr>
            <w:tcW w:w="3369"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2658"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3014"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3014"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3014"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999"/>
          <w:tab w:val="left" w:pos="1560"/>
          <w:tab w:val="left" w:pos="3261"/>
        </w:tabs>
        <w:spacing w:after="0" w:line="240" w:lineRule="auto"/>
        <w:jc w:val="both"/>
        <w:rPr>
          <w:rFonts w:ascii="Times New Roman" w:eastAsia="Times New Roman" w:hAnsi="Times New Roman"/>
          <w:i/>
          <w:sz w:val="24"/>
          <w:szCs w:val="24"/>
          <w:lang w:eastAsia="ru-RU"/>
        </w:rPr>
      </w:pP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первом столбце указывается наименование проблемы с указанием номера (в соответствии с таблицей 1 настоящей части), во втором – номер способа решения проблемы. В четвертом столбце необходимо орган местного самоуправления, в котором применяется данный способ. В пятом столбце необходимо сослаться на нормативный акт, в котором закреплен такой способ регулирования (по возможности с указанием конкретных норм права), или на иной источник (с точностью до страницы или интернет-страницы).</w:t>
      </w: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Пример:</w:t>
      </w:r>
    </w:p>
    <w:p w:rsidR="006F5210" w:rsidRPr="00894EA9" w:rsidRDefault="006F5210" w:rsidP="006F5210">
      <w:pPr>
        <w:widowControl w:val="0"/>
        <w:tabs>
          <w:tab w:val="left" w:pos="999"/>
          <w:tab w:val="left" w:pos="1560"/>
          <w:tab w:val="left" w:pos="3261"/>
        </w:tabs>
        <w:spacing w:after="0" w:line="240" w:lineRule="auto"/>
        <w:jc w:val="right"/>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2593"/>
        <w:gridCol w:w="2968"/>
        <w:gridCol w:w="2954"/>
        <w:gridCol w:w="2945"/>
      </w:tblGrid>
      <w:tr w:rsidR="006F5210" w:rsidRPr="00894EA9" w:rsidTr="00431CF9">
        <w:tc>
          <w:tcPr>
            <w:tcW w:w="3326"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Наименование проблемы с указанием номера (из таблицы 1)</w:t>
            </w:r>
          </w:p>
        </w:tc>
        <w:tc>
          <w:tcPr>
            <w:tcW w:w="2593"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способа решения проблемы</w:t>
            </w:r>
          </w:p>
        </w:tc>
        <w:tc>
          <w:tcPr>
            <w:tcW w:w="2968"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Описание способа решения заявленной проблемы</w:t>
            </w:r>
          </w:p>
        </w:tc>
        <w:tc>
          <w:tcPr>
            <w:tcW w:w="2954"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Наименование ОМСУ</w:t>
            </w:r>
          </w:p>
        </w:tc>
        <w:tc>
          <w:tcPr>
            <w:tcW w:w="2945"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 xml:space="preserve">Источник данных </w:t>
            </w:r>
            <w:r w:rsidRPr="00894EA9">
              <w:rPr>
                <w:rFonts w:ascii="Times New Roman" w:eastAsia="Times New Roman" w:hAnsi="Times New Roman"/>
                <w:bCs/>
                <w:i/>
                <w:sz w:val="24"/>
                <w:szCs w:val="24"/>
                <w:lang w:eastAsia="ru-RU"/>
              </w:rPr>
              <w:t>(название статьи НПА, адрес страницы сайта)</w:t>
            </w:r>
          </w:p>
        </w:tc>
      </w:tr>
      <w:tr w:rsidR="006F5210" w:rsidRPr="00894EA9" w:rsidTr="00431CF9">
        <w:tc>
          <w:tcPr>
            <w:tcW w:w="3326" w:type="dxa"/>
          </w:tcPr>
          <w:p w:rsidR="006F5210" w:rsidRPr="00894EA9" w:rsidRDefault="006F5210" w:rsidP="00431CF9">
            <w:pPr>
              <w:widowControl w:val="0"/>
              <w:tabs>
                <w:tab w:val="left" w:pos="999"/>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bCs/>
                <w:i/>
                <w:sz w:val="24"/>
                <w:szCs w:val="24"/>
                <w:lang w:eastAsia="ru-RU"/>
              </w:rPr>
              <w:t>Широкая распространенность нарушения перевозчиками утвержденного расписания движения маршрутных транспортных средств, № 1</w:t>
            </w:r>
          </w:p>
        </w:tc>
        <w:tc>
          <w:tcPr>
            <w:tcW w:w="2593" w:type="dxa"/>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1</w:t>
            </w:r>
          </w:p>
        </w:tc>
        <w:tc>
          <w:tcPr>
            <w:tcW w:w="2968" w:type="dxa"/>
          </w:tcPr>
          <w:p w:rsidR="006F5210" w:rsidRPr="00894EA9" w:rsidRDefault="006F5210" w:rsidP="00431CF9">
            <w:pPr>
              <w:widowControl w:val="0"/>
              <w:tabs>
                <w:tab w:val="left" w:pos="999"/>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bCs/>
                <w:i/>
                <w:sz w:val="24"/>
                <w:szCs w:val="24"/>
                <w:lang w:eastAsia="ru-RU"/>
              </w:rPr>
              <w:t>Установление состава правонарушения за самовольное изменение маршрута перевозчиками без согласования с Уполномоченным органом, в том числе по инициативе водителя</w:t>
            </w:r>
          </w:p>
        </w:tc>
        <w:tc>
          <w:tcPr>
            <w:tcW w:w="2954" w:type="dxa"/>
          </w:tcPr>
          <w:p w:rsidR="006F5210" w:rsidRPr="00894EA9" w:rsidRDefault="006F5210" w:rsidP="00431CF9">
            <w:pPr>
              <w:widowControl w:val="0"/>
              <w:tabs>
                <w:tab w:val="left" w:pos="999"/>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г.БердскНовосибирскрй области</w:t>
            </w:r>
          </w:p>
        </w:tc>
        <w:tc>
          <w:tcPr>
            <w:tcW w:w="2945" w:type="dxa"/>
          </w:tcPr>
          <w:p w:rsidR="006F5210" w:rsidRPr="00894EA9" w:rsidRDefault="006F5210" w:rsidP="00431CF9">
            <w:pPr>
              <w:widowControl w:val="0"/>
              <w:tabs>
                <w:tab w:val="left" w:pos="999"/>
                <w:tab w:val="left" w:pos="1560"/>
                <w:tab w:val="left" w:pos="3261"/>
              </w:tabs>
              <w:spacing w:after="0" w:line="240" w:lineRule="auto"/>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Приводится конкретная ссылка на источник</w:t>
            </w:r>
          </w:p>
        </w:tc>
      </w:tr>
    </w:tbl>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bCs/>
          <w:sz w:val="24"/>
          <w:szCs w:val="24"/>
          <w:lang w:eastAsia="ru-RU"/>
        </w:rPr>
      </w:pPr>
      <w:bookmarkStart w:id="8" w:name="bookmark9"/>
      <w:r w:rsidRPr="00894EA9">
        <w:rPr>
          <w:rFonts w:ascii="Times New Roman" w:eastAsia="Times New Roman" w:hAnsi="Times New Roman"/>
          <w:bCs/>
          <w:sz w:val="24"/>
          <w:szCs w:val="24"/>
          <w:lang w:eastAsia="ru-RU"/>
        </w:rPr>
        <w:t>3. Описание иных способов решения заявленных проблем</w:t>
      </w:r>
      <w:bookmarkEnd w:id="8"/>
    </w:p>
    <w:p w:rsidR="006F5210" w:rsidRPr="00894EA9" w:rsidRDefault="006F5210" w:rsidP="006F5210">
      <w:pPr>
        <w:widowControl w:val="0"/>
        <w:tabs>
          <w:tab w:val="left" w:pos="999"/>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Помимо способов, описанных в таблице</w:t>
      </w:r>
      <w:hyperlink w:anchor="bookmark8" w:tooltip="Current Document">
        <w:r w:rsidRPr="00894EA9">
          <w:rPr>
            <w:rFonts w:ascii="Times New Roman" w:eastAsia="Times New Roman" w:hAnsi="Times New Roman"/>
            <w:sz w:val="24"/>
            <w:szCs w:val="24"/>
            <w:lang w:eastAsia="ru-RU"/>
          </w:rPr>
          <w:t xml:space="preserve"> 2 </w:t>
        </w:r>
      </w:hyperlink>
      <w:r w:rsidRPr="00894EA9">
        <w:rPr>
          <w:rFonts w:ascii="Times New Roman" w:eastAsia="Times New Roman" w:hAnsi="Times New Roman"/>
          <w:sz w:val="24"/>
          <w:szCs w:val="24"/>
          <w:lang w:eastAsia="ru-RU"/>
        </w:rPr>
        <w:t>настоящей части, заявленные проблемы могут быть решены также иными способами (в том числе без введения нового регулирования)</w:t>
      </w:r>
      <w:r w:rsidRPr="00894EA9">
        <w:rPr>
          <w:rFonts w:ascii="Times New Roman" w:eastAsia="Times New Roman" w:hAnsi="Times New Roman"/>
          <w:sz w:val="24"/>
          <w:szCs w:val="24"/>
          <w:vertAlign w:val="superscript"/>
          <w:lang w:eastAsia="ru-RU"/>
        </w:rPr>
        <w:footnoteReference w:id="3"/>
      </w:r>
      <w:r w:rsidRPr="00894EA9">
        <w:rPr>
          <w:rFonts w:ascii="Times New Roman" w:eastAsia="Times New Roman" w:hAnsi="Times New Roman"/>
          <w:sz w:val="24"/>
          <w:szCs w:val="24"/>
          <w:lang w:eastAsia="ru-RU"/>
        </w:rPr>
        <w:t>:</w:t>
      </w:r>
    </w:p>
    <w:p w:rsidR="006F5210" w:rsidRPr="00894EA9" w:rsidRDefault="006F5210" w:rsidP="006F5210">
      <w:pPr>
        <w:widowControl w:val="0"/>
        <w:tabs>
          <w:tab w:val="left" w:pos="999"/>
          <w:tab w:val="left" w:pos="1560"/>
          <w:tab w:val="left" w:pos="3261"/>
        </w:tabs>
        <w:spacing w:after="0" w:line="240" w:lineRule="auto"/>
        <w:jc w:val="right"/>
        <w:rPr>
          <w:rFonts w:ascii="Times New Roman" w:eastAsia="Times New Roman" w:hAnsi="Times New Roman"/>
          <w:b/>
          <w:sz w:val="24"/>
          <w:szCs w:val="24"/>
          <w:lang w:eastAsia="ru-RU"/>
        </w:rPr>
      </w:pPr>
      <w:r w:rsidRPr="00894EA9">
        <w:rPr>
          <w:rFonts w:ascii="Times New Roman" w:eastAsia="Times New Roman" w:hAnsi="Times New Roman"/>
          <w:sz w:val="24"/>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2923"/>
        <w:gridCol w:w="5676"/>
        <w:gridCol w:w="2868"/>
      </w:tblGrid>
      <w:tr w:rsidR="006F5210" w:rsidRPr="00894EA9" w:rsidTr="00431CF9">
        <w:tc>
          <w:tcPr>
            <w:tcW w:w="3369"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bCs/>
                <w:color w:val="000000"/>
                <w:sz w:val="24"/>
                <w:szCs w:val="24"/>
                <w:shd w:val="clear" w:color="auto" w:fill="FFFFFF"/>
                <w:lang w:eastAsia="ru-RU" w:bidi="ru-RU"/>
              </w:rPr>
            </w:pPr>
            <w:r w:rsidRPr="00894EA9">
              <w:rPr>
                <w:rFonts w:ascii="Times New Roman" w:eastAsia="Times New Roman" w:hAnsi="Times New Roman"/>
                <w:bCs/>
                <w:color w:val="000000"/>
                <w:sz w:val="24"/>
                <w:szCs w:val="24"/>
                <w:shd w:val="clear" w:color="auto" w:fill="FFFFFF"/>
                <w:lang w:eastAsia="ru-RU" w:bidi="ru-RU"/>
              </w:rPr>
              <w:t>Наименование проблемы</w:t>
            </w:r>
          </w:p>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bCs/>
                <w:color w:val="000000"/>
                <w:sz w:val="24"/>
                <w:szCs w:val="24"/>
                <w:shd w:val="clear" w:color="auto" w:fill="FFFFFF"/>
                <w:lang w:eastAsia="ru-RU" w:bidi="ru-RU"/>
              </w:rPr>
            </w:pPr>
            <w:r w:rsidRPr="00894EA9">
              <w:rPr>
                <w:rFonts w:ascii="Times New Roman" w:eastAsia="Times New Roman" w:hAnsi="Times New Roman"/>
                <w:bCs/>
                <w:color w:val="000000"/>
                <w:sz w:val="24"/>
                <w:szCs w:val="24"/>
                <w:shd w:val="clear" w:color="auto" w:fill="FFFFFF"/>
                <w:lang w:eastAsia="ru-RU" w:bidi="ru-RU"/>
              </w:rPr>
              <w:t>с указанием номера</w:t>
            </w:r>
          </w:p>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(из таблицы 1)</w:t>
            </w:r>
          </w:p>
        </w:tc>
        <w:tc>
          <w:tcPr>
            <w:tcW w:w="2976"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highlight w:val="green"/>
                <w:lang w:eastAsia="ru-RU"/>
              </w:rPr>
            </w:pPr>
            <w:r w:rsidRPr="00894EA9">
              <w:rPr>
                <w:rFonts w:ascii="Times New Roman" w:eastAsia="Times New Roman" w:hAnsi="Times New Roman"/>
                <w:sz w:val="24"/>
                <w:szCs w:val="24"/>
                <w:lang w:eastAsia="ru-RU"/>
              </w:rPr>
              <w:t>№ способа решения проблемы</w:t>
            </w:r>
          </w:p>
        </w:tc>
        <w:tc>
          <w:tcPr>
            <w:tcW w:w="5812"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Описание способа решения заявленной проблемы</w:t>
            </w:r>
          </w:p>
        </w:tc>
        <w:tc>
          <w:tcPr>
            <w:tcW w:w="2912" w:type="dxa"/>
            <w:vAlign w:val="center"/>
          </w:tcPr>
          <w:p w:rsidR="006F5210" w:rsidRPr="00894EA9" w:rsidRDefault="006F5210" w:rsidP="00431CF9">
            <w:pPr>
              <w:widowControl w:val="0"/>
              <w:tabs>
                <w:tab w:val="left" w:pos="999"/>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Примечания</w:t>
            </w:r>
          </w:p>
        </w:tc>
      </w:tr>
      <w:tr w:rsidR="006F5210" w:rsidRPr="00894EA9" w:rsidTr="00431CF9">
        <w:tc>
          <w:tcPr>
            <w:tcW w:w="3369"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2976"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highlight w:val="green"/>
                <w:lang w:eastAsia="ru-RU"/>
              </w:rPr>
            </w:pPr>
          </w:p>
        </w:tc>
        <w:tc>
          <w:tcPr>
            <w:tcW w:w="5812"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c>
          <w:tcPr>
            <w:tcW w:w="2912" w:type="dxa"/>
          </w:tcPr>
          <w:p w:rsidR="006F5210" w:rsidRPr="00894EA9" w:rsidRDefault="006F5210" w:rsidP="00431CF9">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999"/>
          <w:tab w:val="left" w:pos="1560"/>
          <w:tab w:val="left" w:pos="3261"/>
        </w:tabs>
        <w:spacing w:after="0" w:line="240" w:lineRule="auto"/>
        <w:jc w:val="both"/>
        <w:rPr>
          <w:rFonts w:ascii="Times New Roman" w:eastAsia="Times New Roman" w:hAnsi="Times New Roman"/>
          <w:sz w:val="24"/>
          <w:szCs w:val="24"/>
          <w:lang w:eastAsia="ru-RU"/>
        </w:rPr>
      </w:pPr>
    </w:p>
    <w:p w:rsidR="006F5210" w:rsidRPr="00894EA9" w:rsidRDefault="006F5210" w:rsidP="006F5210">
      <w:pPr>
        <w:widowControl w:val="0"/>
        <w:tabs>
          <w:tab w:val="left" w:pos="999"/>
          <w:tab w:val="left" w:pos="1560"/>
          <w:tab w:val="left" w:pos="3261"/>
        </w:tabs>
        <w:spacing w:after="0" w:line="240" w:lineRule="auto"/>
        <w:ind w:firstLine="56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первом столбце указывается наименование проблемы с указанием номера (в соответствии с таблицей 1 настоящей части), во втором – номер способа решения проблемы.В примечании может быть приведена ссылка на нормативный акт (при необходимости), на статьи, иные работы, в которых такой способ предлагается, или иная информация, которую сочтет нужным привести разработчик акта).</w:t>
      </w:r>
    </w:p>
    <w:p w:rsidR="006F5210" w:rsidRPr="00894EA9" w:rsidRDefault="006F5210" w:rsidP="006F5210">
      <w:pPr>
        <w:widowControl w:val="0"/>
        <w:tabs>
          <w:tab w:val="left" w:pos="802"/>
          <w:tab w:val="left" w:pos="1560"/>
          <w:tab w:val="left" w:pos="3261"/>
        </w:tabs>
        <w:spacing w:after="0" w:line="240" w:lineRule="auto"/>
        <w:ind w:firstLine="567"/>
        <w:jc w:val="both"/>
        <w:rPr>
          <w:rFonts w:ascii="Times New Roman" w:eastAsia="Times New Roman" w:hAnsi="Times New Roman"/>
          <w:bCs/>
          <w:sz w:val="24"/>
          <w:szCs w:val="24"/>
          <w:lang w:eastAsia="ru-RU"/>
        </w:rPr>
      </w:pPr>
      <w:bookmarkStart w:id="9" w:name="bookmark10"/>
      <w:r w:rsidRPr="00894EA9">
        <w:rPr>
          <w:rFonts w:ascii="Times New Roman" w:eastAsia="Times New Roman" w:hAnsi="Times New Roman"/>
          <w:sz w:val="24"/>
          <w:szCs w:val="24"/>
          <w:lang w:eastAsia="ru-RU"/>
        </w:rPr>
        <w:lastRenderedPageBreak/>
        <w:t>4.</w:t>
      </w:r>
      <w:r w:rsidRPr="00894EA9">
        <w:rPr>
          <w:rFonts w:ascii="Times New Roman" w:eastAsia="Times New Roman" w:hAnsi="Times New Roman"/>
          <w:i/>
          <w:sz w:val="24"/>
          <w:szCs w:val="24"/>
          <w:lang w:eastAsia="ru-RU"/>
        </w:rPr>
        <w:t> </w:t>
      </w:r>
      <w:r w:rsidRPr="00894EA9">
        <w:rPr>
          <w:rFonts w:ascii="Times New Roman" w:eastAsia="Times New Roman" w:hAnsi="Times New Roman"/>
          <w:bCs/>
          <w:sz w:val="24"/>
          <w:szCs w:val="24"/>
          <w:lang w:eastAsia="ru-RU"/>
        </w:rPr>
        <w:t>Способы решения заявленных проблем без введения нового регулирования</w:t>
      </w:r>
      <w:bookmarkEnd w:id="9"/>
      <w:r w:rsidRPr="00894EA9">
        <w:rPr>
          <w:rFonts w:ascii="Times New Roman" w:eastAsia="Times New Roman" w:hAnsi="Times New Roman"/>
          <w:bCs/>
          <w:sz w:val="24"/>
          <w:szCs w:val="24"/>
          <w:lang w:eastAsia="ru-RU"/>
        </w:rPr>
        <w:t>:</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Следующие из перечисленных в таблицах</w:t>
      </w:r>
      <w:hyperlink w:anchor="bookmark8" w:tooltip="Current Document">
        <w:r w:rsidRPr="00894EA9">
          <w:rPr>
            <w:rFonts w:ascii="Times New Roman" w:eastAsia="Times New Roman" w:hAnsi="Times New Roman"/>
            <w:sz w:val="24"/>
            <w:szCs w:val="24"/>
            <w:lang w:eastAsia="ru-RU"/>
          </w:rPr>
          <w:t xml:space="preserve"> 2</w:t>
        </w:r>
      </w:hyperlink>
      <w:r w:rsidRPr="00894EA9">
        <w:rPr>
          <w:rFonts w:ascii="Times New Roman" w:eastAsia="Times New Roman" w:hAnsi="Times New Roman"/>
          <w:sz w:val="24"/>
          <w:szCs w:val="24"/>
          <w:lang w:eastAsia="ru-RU"/>
        </w:rPr>
        <w:t>,</w:t>
      </w:r>
      <w:hyperlink w:anchor="bookmark9" w:tooltip="Current Document">
        <w:r w:rsidRPr="00894EA9">
          <w:rPr>
            <w:rFonts w:ascii="Times New Roman" w:eastAsia="Times New Roman" w:hAnsi="Times New Roman"/>
            <w:sz w:val="24"/>
            <w:szCs w:val="24"/>
            <w:lang w:eastAsia="ru-RU"/>
          </w:rPr>
          <w:t xml:space="preserve"> 3 </w:t>
        </w:r>
      </w:hyperlink>
      <w:r w:rsidRPr="00894EA9">
        <w:rPr>
          <w:rFonts w:ascii="Times New Roman" w:eastAsia="Times New Roman" w:hAnsi="Times New Roman"/>
          <w:sz w:val="24"/>
          <w:szCs w:val="24"/>
          <w:lang w:eastAsia="ru-RU"/>
        </w:rPr>
        <w:t>настоящей части способов решения заявленных проблем не требуют введения нового регулирования:</w:t>
      </w:r>
    </w:p>
    <w:p w:rsidR="006F5210" w:rsidRPr="00894EA9" w:rsidRDefault="006F5210" w:rsidP="006F5210">
      <w:pPr>
        <w:widowControl w:val="0"/>
        <w:tabs>
          <w:tab w:val="left" w:pos="1560"/>
          <w:tab w:val="left" w:pos="3261"/>
        </w:tabs>
        <w:spacing w:after="0" w:line="240" w:lineRule="auto"/>
        <w:ind w:left="20"/>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Таблица 4</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3"/>
        <w:gridCol w:w="3464"/>
        <w:gridCol w:w="3699"/>
        <w:gridCol w:w="3690"/>
      </w:tblGrid>
      <w:tr w:rsidR="006F5210" w:rsidRPr="00894EA9" w:rsidTr="00431CF9">
        <w:tc>
          <w:tcPr>
            <w:tcW w:w="4057"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Наименование проблемы с указанием номера (из таблицы 1)</w:t>
            </w:r>
          </w:p>
        </w:tc>
        <w:tc>
          <w:tcPr>
            <w:tcW w:w="3609"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Таблица и номер способа решения проблемы</w:t>
            </w:r>
          </w:p>
        </w:tc>
        <w:tc>
          <w:tcPr>
            <w:tcW w:w="3833"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bCs/>
                <w:color w:val="000000"/>
                <w:sz w:val="24"/>
                <w:szCs w:val="24"/>
                <w:shd w:val="clear" w:color="auto" w:fill="FFFFFF"/>
                <w:lang w:eastAsia="ru-RU" w:bidi="ru-RU"/>
              </w:rPr>
              <w:t>Необходимые мероприятия</w:t>
            </w:r>
          </w:p>
        </w:tc>
        <w:tc>
          <w:tcPr>
            <w:tcW w:w="3834" w:type="dxa"/>
            <w:vAlign w:val="center"/>
          </w:tcPr>
          <w:p w:rsidR="006F5210" w:rsidRPr="00894EA9" w:rsidRDefault="006F5210" w:rsidP="00431CF9">
            <w:pPr>
              <w:widowControl w:val="0"/>
              <w:tabs>
                <w:tab w:val="left" w:pos="1560"/>
                <w:tab w:val="left" w:pos="3261"/>
              </w:tabs>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Примечания</w:t>
            </w:r>
          </w:p>
        </w:tc>
      </w:tr>
      <w:tr w:rsidR="006F5210" w:rsidRPr="00894EA9" w:rsidTr="00431CF9">
        <w:tc>
          <w:tcPr>
            <w:tcW w:w="4057"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c>
          <w:tcPr>
            <w:tcW w:w="3609"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c>
          <w:tcPr>
            <w:tcW w:w="3833"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c>
          <w:tcPr>
            <w:tcW w:w="3834" w:type="dxa"/>
          </w:tcPr>
          <w:p w:rsidR="006F5210" w:rsidRPr="00894EA9" w:rsidRDefault="006F5210" w:rsidP="00431CF9">
            <w:pPr>
              <w:widowControl w:val="0"/>
              <w:tabs>
                <w:tab w:val="left" w:pos="1560"/>
                <w:tab w:val="left" w:pos="3261"/>
              </w:tabs>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i/>
          <w:sz w:val="24"/>
          <w:szCs w:val="24"/>
          <w:lang w:eastAsia="ru-RU"/>
        </w:rPr>
      </w:pPr>
      <w:r w:rsidRPr="00894EA9">
        <w:rPr>
          <w:rFonts w:ascii="Times New Roman" w:eastAsia="Times New Roman" w:hAnsi="Times New Roman"/>
          <w:i/>
          <w:sz w:val="24"/>
          <w:szCs w:val="24"/>
          <w:lang w:eastAsia="ru-RU"/>
        </w:rPr>
        <w:t>(В первом столбце указывается наименование проблемы с указанием номера (в соответствии с таблицей 1 настоящей части), во втором – номер таблицы и номер способа решения проблемы в этой таблице, использование которого не требует введения нового регулирования. В третьем столбце перечисляются действия, которые должен будет совершить какой-либо государственный орган (орган местного самоуправления), субъект предпринимательской (инвестиционной) деятельности для того, чтобы проблема была решена).</w:t>
      </w:r>
    </w:p>
    <w:p w:rsidR="006F5210" w:rsidRPr="00894EA9" w:rsidRDefault="006F5210" w:rsidP="006F5210">
      <w:pPr>
        <w:autoSpaceDE w:val="0"/>
        <w:autoSpaceDN w:val="0"/>
        <w:adjustRightInd w:val="0"/>
        <w:spacing w:after="0" w:line="240" w:lineRule="auto"/>
        <w:jc w:val="both"/>
        <w:rPr>
          <w:rFonts w:ascii="Times New Roman" w:eastAsia="Times New Roman" w:hAnsi="Times New Roman"/>
          <w:sz w:val="24"/>
          <w:szCs w:val="24"/>
          <w:lang w:eastAsia="ru-RU"/>
        </w:rPr>
      </w:pPr>
    </w:p>
    <w:p w:rsidR="006F5210" w:rsidRPr="00894EA9" w:rsidRDefault="006F5210" w:rsidP="006F5210">
      <w:pPr>
        <w:tabs>
          <w:tab w:val="left" w:pos="567"/>
          <w:tab w:val="left" w:pos="2173"/>
        </w:tabs>
        <w:spacing w:after="0" w:line="240" w:lineRule="auto"/>
        <w:ind w:left="5670"/>
        <w:rPr>
          <w:rFonts w:ascii="Times New Roman" w:eastAsia="Times New Roman" w:hAnsi="Times New Roman"/>
          <w:sz w:val="28"/>
          <w:szCs w:val="28"/>
          <w:lang w:eastAsia="ru-RU"/>
        </w:rPr>
        <w:sectPr w:rsidR="006F5210" w:rsidRPr="00894EA9" w:rsidSect="00894EA9">
          <w:pgSz w:w="16838" w:h="11906" w:orient="landscape"/>
          <w:pgMar w:top="1701" w:right="1134" w:bottom="851" w:left="1134" w:header="709" w:footer="709" w:gutter="0"/>
          <w:cols w:space="708"/>
          <w:titlePg/>
          <w:docGrid w:linePitch="360"/>
        </w:sectPr>
      </w:pPr>
    </w:p>
    <w:p w:rsidR="006F5210" w:rsidRPr="00894EA9" w:rsidRDefault="006F5210" w:rsidP="006F5210">
      <w:pPr>
        <w:keepNext/>
        <w:keepLines/>
        <w:widowControl w:val="0"/>
        <w:tabs>
          <w:tab w:val="left" w:pos="1560"/>
          <w:tab w:val="left" w:pos="3261"/>
        </w:tabs>
        <w:spacing w:after="0" w:line="240" w:lineRule="auto"/>
        <w:ind w:left="20"/>
        <w:jc w:val="center"/>
        <w:outlineLvl w:val="1"/>
        <w:rPr>
          <w:rFonts w:ascii="Times New Roman" w:eastAsia="Times New Roman" w:hAnsi="Times New Roman"/>
          <w:bCs/>
          <w:sz w:val="24"/>
          <w:szCs w:val="24"/>
          <w:lang w:eastAsia="ru-RU"/>
        </w:rPr>
      </w:pPr>
      <w:bookmarkStart w:id="10" w:name="bookmark11"/>
      <w:r w:rsidRPr="00894EA9">
        <w:rPr>
          <w:rFonts w:ascii="Times New Roman" w:eastAsia="Times New Roman" w:hAnsi="Times New Roman"/>
          <w:bCs/>
          <w:sz w:val="24"/>
          <w:szCs w:val="24"/>
          <w:lang w:val="en-US" w:eastAsia="ru-RU"/>
        </w:rPr>
        <w:lastRenderedPageBreak/>
        <w:t>IV</w:t>
      </w:r>
      <w:r w:rsidRPr="00894EA9">
        <w:rPr>
          <w:rFonts w:ascii="Times New Roman" w:eastAsia="Times New Roman" w:hAnsi="Times New Roman"/>
          <w:bCs/>
          <w:sz w:val="24"/>
          <w:szCs w:val="24"/>
          <w:lang w:eastAsia="ru-RU"/>
        </w:rPr>
        <w:t>. Размещение извещения и публичные консультации</w:t>
      </w:r>
    </w:p>
    <w:p w:rsidR="006F5210" w:rsidRPr="00894EA9" w:rsidRDefault="006F5210" w:rsidP="006F5210">
      <w:pPr>
        <w:keepNext/>
        <w:keepLines/>
        <w:widowControl w:val="0"/>
        <w:tabs>
          <w:tab w:val="left" w:pos="1560"/>
          <w:tab w:val="left" w:pos="3261"/>
        </w:tabs>
        <w:spacing w:after="0" w:line="240" w:lineRule="auto"/>
        <w:ind w:left="20"/>
        <w:jc w:val="both"/>
        <w:outlineLvl w:val="1"/>
        <w:rPr>
          <w:rFonts w:ascii="Times New Roman" w:eastAsia="Times New Roman" w:hAnsi="Times New Roman"/>
          <w:bCs/>
          <w:sz w:val="24"/>
          <w:szCs w:val="24"/>
          <w:lang w:eastAsia="ru-RU"/>
        </w:rPr>
      </w:pPr>
    </w:p>
    <w:p w:rsidR="006F5210" w:rsidRPr="00894EA9" w:rsidRDefault="006F5210" w:rsidP="006F5210">
      <w:pPr>
        <w:keepNext/>
        <w:keepLines/>
        <w:widowControl w:val="0"/>
        <w:tabs>
          <w:tab w:val="left" w:pos="1560"/>
          <w:tab w:val="left" w:pos="3261"/>
        </w:tabs>
        <w:spacing w:after="0" w:line="240" w:lineRule="auto"/>
        <w:ind w:left="20" w:firstLine="547"/>
        <w:jc w:val="both"/>
        <w:outlineLvl w:val="1"/>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1. Информация о размещении извещения</w:t>
      </w:r>
      <w:bookmarkEnd w:id="10"/>
      <w:r w:rsidRPr="00894EA9">
        <w:rPr>
          <w:rFonts w:ascii="Times New Roman" w:eastAsia="Times New Roman" w:hAnsi="Times New Roman"/>
          <w:bCs/>
          <w:sz w:val="24"/>
          <w:szCs w:val="24"/>
          <w:lang w:eastAsia="ru-RU"/>
        </w:rPr>
        <w:t>:</w:t>
      </w:r>
    </w:p>
    <w:p w:rsidR="006F5210" w:rsidRPr="00894EA9" w:rsidRDefault="006F5210" w:rsidP="006F5210">
      <w:pPr>
        <w:widowControl w:val="0"/>
        <w:tabs>
          <w:tab w:val="left" w:pos="1560"/>
          <w:tab w:val="left" w:pos="3261"/>
          <w:tab w:val="left" w:leader="underscore" w:pos="591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1.1. Извещение было размещено </w:t>
      </w:r>
      <w:r w:rsidRPr="00894EA9">
        <w:rPr>
          <w:rFonts w:ascii="Times New Roman" w:eastAsia="Times New Roman" w:hAnsi="Times New Roman"/>
          <w:sz w:val="24"/>
          <w:szCs w:val="24"/>
          <w:lang w:eastAsia="ru-RU"/>
        </w:rPr>
        <w:tab/>
        <w:t xml:space="preserve"> и доступно в сети Интернет по следующему адресу: _____________________________________________.</w:t>
      </w:r>
    </w:p>
    <w:p w:rsidR="006F5210" w:rsidRPr="00894EA9" w:rsidRDefault="006F5210" w:rsidP="006F5210">
      <w:pPr>
        <w:widowControl w:val="0"/>
        <w:tabs>
          <w:tab w:val="left" w:pos="1560"/>
          <w:tab w:val="left" w:pos="3261"/>
          <w:tab w:val="center" w:leader="underscore" w:pos="4954"/>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1.2. Предложения в связи с размещением указанного извещения принимались в период с ____________по __________________.</w:t>
      </w:r>
    </w:p>
    <w:p w:rsidR="006F5210" w:rsidRPr="00894EA9" w:rsidRDefault="006F5210" w:rsidP="006F5210">
      <w:pPr>
        <w:widowControl w:val="0"/>
        <w:tabs>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1.3. В указанный период предложения представили следующие лица:</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keepNext/>
        <w:keepLines/>
        <w:widowControl w:val="0"/>
        <w:tabs>
          <w:tab w:val="left" w:pos="1560"/>
          <w:tab w:val="left" w:pos="3261"/>
        </w:tabs>
        <w:spacing w:after="0" w:line="240" w:lineRule="auto"/>
        <w:ind w:firstLine="567"/>
        <w:jc w:val="both"/>
        <w:outlineLvl w:val="1"/>
        <w:rPr>
          <w:rFonts w:ascii="Times New Roman" w:eastAsia="Times New Roman" w:hAnsi="Times New Roman"/>
          <w:bCs/>
          <w:sz w:val="24"/>
          <w:szCs w:val="24"/>
          <w:lang w:eastAsia="ru-RU"/>
        </w:rPr>
      </w:pPr>
      <w:bookmarkStart w:id="11" w:name="bookmark12"/>
      <w:r w:rsidRPr="00894EA9">
        <w:rPr>
          <w:rFonts w:ascii="Times New Roman" w:eastAsia="Times New Roman" w:hAnsi="Times New Roman"/>
          <w:sz w:val="24"/>
          <w:szCs w:val="24"/>
          <w:lang w:eastAsia="ru-RU"/>
        </w:rPr>
        <w:t>2. </w:t>
      </w:r>
      <w:r w:rsidRPr="00894EA9">
        <w:rPr>
          <w:rFonts w:ascii="Times New Roman" w:eastAsia="Times New Roman" w:hAnsi="Times New Roman"/>
          <w:bCs/>
          <w:sz w:val="24"/>
          <w:szCs w:val="24"/>
          <w:lang w:eastAsia="ru-RU"/>
        </w:rPr>
        <w:t>Информация о проведении публичных консультаций</w:t>
      </w:r>
      <w:bookmarkEnd w:id="11"/>
      <w:r w:rsidRPr="00894EA9">
        <w:rPr>
          <w:rFonts w:ascii="Times New Roman" w:eastAsia="Times New Roman" w:hAnsi="Times New Roman"/>
          <w:bCs/>
          <w:sz w:val="24"/>
          <w:szCs w:val="24"/>
          <w:lang w:eastAsia="ru-RU"/>
        </w:rPr>
        <w:t>:</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2.1. Публичные консультации проводились (в том числе с учетом решений о продлении, если таковые имели место) в период с ________ по _____________.</w:t>
      </w:r>
    </w:p>
    <w:p w:rsidR="006F5210" w:rsidRPr="00894EA9" w:rsidRDefault="006F5210" w:rsidP="006F5210">
      <w:pPr>
        <w:widowControl w:val="0"/>
        <w:tabs>
          <w:tab w:val="left" w:pos="1560"/>
          <w:tab w:val="left" w:pos="3261"/>
        </w:tabs>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2.2. О проведении публичных консультаций были извещены следующие лица и органы:</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widowControl w:val="0"/>
        <w:tabs>
          <w:tab w:val="left" w:pos="284"/>
          <w:tab w:val="left" w:pos="1560"/>
          <w:tab w:val="left" w:pos="3261"/>
        </w:tabs>
        <w:spacing w:after="0" w:line="240" w:lineRule="auto"/>
        <w:ind w:lef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2.3. В указанный выше срок предложения представили следующие участники публичных консультаций:</w:t>
      </w:r>
    </w:p>
    <w:p w:rsidR="006F5210" w:rsidRPr="00894EA9" w:rsidRDefault="006F5210" w:rsidP="006F5210">
      <w:pPr>
        <w:widowControl w:val="0"/>
        <w:tabs>
          <w:tab w:val="left" w:pos="1560"/>
          <w:tab w:val="left" w:pos="3261"/>
        </w:tabs>
        <w:spacing w:after="0" w:line="240" w:lineRule="auto"/>
        <w:ind w:lef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6F5210" w:rsidRPr="00894EA9" w:rsidRDefault="006F5210" w:rsidP="006F5210">
      <w:pPr>
        <w:spacing w:after="0" w:line="240" w:lineRule="auto"/>
        <w:ind w:firstLine="56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3. Сводка предложений по проекту акта, поступивших во время проведения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2799"/>
        <w:gridCol w:w="3307"/>
        <w:gridCol w:w="3945"/>
      </w:tblGrid>
      <w:tr w:rsidR="006F5210" w:rsidRPr="00894EA9" w:rsidTr="00431CF9">
        <w:tc>
          <w:tcPr>
            <w:tcW w:w="959" w:type="dxa"/>
            <w:vAlign w:val="center"/>
          </w:tcPr>
          <w:p w:rsidR="006F5210" w:rsidRPr="00894EA9" w:rsidRDefault="006F5210" w:rsidP="00431CF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w:t>
            </w:r>
          </w:p>
        </w:tc>
        <w:tc>
          <w:tcPr>
            <w:tcW w:w="3827" w:type="dxa"/>
            <w:vAlign w:val="center"/>
          </w:tcPr>
          <w:p w:rsidR="006F5210" w:rsidRPr="00894EA9" w:rsidRDefault="006F5210" w:rsidP="00431CF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Участник</w:t>
            </w:r>
          </w:p>
        </w:tc>
        <w:tc>
          <w:tcPr>
            <w:tcW w:w="4394" w:type="dxa"/>
            <w:vAlign w:val="center"/>
          </w:tcPr>
          <w:p w:rsidR="006F5210" w:rsidRPr="00894EA9" w:rsidRDefault="006F5210" w:rsidP="00431CF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Предложение</w:t>
            </w:r>
          </w:p>
        </w:tc>
        <w:tc>
          <w:tcPr>
            <w:tcW w:w="5529" w:type="dxa"/>
            <w:vAlign w:val="center"/>
          </w:tcPr>
          <w:p w:rsidR="006F5210" w:rsidRPr="00894EA9" w:rsidRDefault="006F5210" w:rsidP="00431CF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Сведения об учете (причинах отклонения)</w:t>
            </w:r>
          </w:p>
        </w:tc>
      </w:tr>
      <w:tr w:rsidR="006F5210" w:rsidRPr="00894EA9" w:rsidTr="00431CF9">
        <w:tc>
          <w:tcPr>
            <w:tcW w:w="959" w:type="dxa"/>
          </w:tcPr>
          <w:p w:rsidR="006F5210" w:rsidRPr="00894EA9" w:rsidRDefault="006F5210" w:rsidP="00431CF9">
            <w:pPr>
              <w:spacing w:after="0" w:line="240" w:lineRule="auto"/>
              <w:jc w:val="both"/>
              <w:rPr>
                <w:rFonts w:ascii="Times New Roman" w:eastAsia="Times New Roman" w:hAnsi="Times New Roman"/>
                <w:sz w:val="24"/>
                <w:szCs w:val="24"/>
                <w:lang w:eastAsia="ru-RU"/>
              </w:rPr>
            </w:pPr>
          </w:p>
        </w:tc>
        <w:tc>
          <w:tcPr>
            <w:tcW w:w="3827" w:type="dxa"/>
          </w:tcPr>
          <w:p w:rsidR="006F5210" w:rsidRPr="00894EA9" w:rsidRDefault="006F5210" w:rsidP="00431CF9">
            <w:pPr>
              <w:spacing w:after="0" w:line="240" w:lineRule="auto"/>
              <w:jc w:val="both"/>
              <w:rPr>
                <w:rFonts w:ascii="Times New Roman" w:eastAsia="Times New Roman" w:hAnsi="Times New Roman"/>
                <w:sz w:val="24"/>
                <w:szCs w:val="24"/>
                <w:lang w:eastAsia="ru-RU"/>
              </w:rPr>
            </w:pPr>
          </w:p>
        </w:tc>
        <w:tc>
          <w:tcPr>
            <w:tcW w:w="4394" w:type="dxa"/>
          </w:tcPr>
          <w:p w:rsidR="006F5210" w:rsidRPr="00894EA9" w:rsidRDefault="006F5210" w:rsidP="00431CF9">
            <w:pPr>
              <w:spacing w:after="0" w:line="240" w:lineRule="auto"/>
              <w:jc w:val="both"/>
              <w:rPr>
                <w:rFonts w:ascii="Times New Roman" w:eastAsia="Times New Roman" w:hAnsi="Times New Roman"/>
                <w:sz w:val="24"/>
                <w:szCs w:val="24"/>
                <w:lang w:eastAsia="ru-RU"/>
              </w:rPr>
            </w:pPr>
          </w:p>
        </w:tc>
        <w:tc>
          <w:tcPr>
            <w:tcW w:w="5529" w:type="dxa"/>
          </w:tcPr>
          <w:p w:rsidR="006F5210" w:rsidRPr="00894EA9" w:rsidRDefault="006F5210" w:rsidP="00431CF9">
            <w:pPr>
              <w:spacing w:after="0" w:line="240" w:lineRule="auto"/>
              <w:jc w:val="both"/>
              <w:rPr>
                <w:rFonts w:ascii="Times New Roman" w:eastAsia="Times New Roman" w:hAnsi="Times New Roman"/>
                <w:sz w:val="24"/>
                <w:szCs w:val="24"/>
                <w:lang w:eastAsia="ru-RU"/>
              </w:rPr>
            </w:pPr>
          </w:p>
        </w:tc>
      </w:tr>
    </w:tbl>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4"/>
          <w:szCs w:val="24"/>
          <w:lang w:eastAsia="ru-RU"/>
        </w:rPr>
      </w:pPr>
    </w:p>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4"/>
          <w:szCs w:val="24"/>
          <w:lang w:eastAsia="ru-RU"/>
        </w:rPr>
      </w:pPr>
    </w:p>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4"/>
          <w:szCs w:val="24"/>
          <w:lang w:eastAsia="ru-RU"/>
        </w:rPr>
      </w:pPr>
    </w:p>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Руководитель</w:t>
      </w:r>
    </w:p>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(должностное лицо)</w:t>
      </w:r>
      <w:r w:rsidRPr="00894EA9">
        <w:rPr>
          <w:rFonts w:ascii="Times New Roman" w:eastAsia="Times New Roman" w:hAnsi="Times New Roman"/>
          <w:sz w:val="24"/>
          <w:szCs w:val="24"/>
          <w:lang w:eastAsia="ru-RU"/>
        </w:rPr>
        <w:tab/>
        <w:t>_____________________</w:t>
      </w:r>
      <w:r w:rsidRPr="00894EA9">
        <w:rPr>
          <w:rFonts w:ascii="Times New Roman" w:eastAsia="Times New Roman" w:hAnsi="Times New Roman"/>
          <w:sz w:val="24"/>
          <w:szCs w:val="24"/>
          <w:lang w:eastAsia="ru-RU"/>
        </w:rPr>
        <w:tab/>
        <w:t>________________________</w:t>
      </w:r>
    </w:p>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0"/>
          <w:szCs w:val="24"/>
          <w:lang w:eastAsia="ru-RU"/>
        </w:rPr>
      </w:pPr>
      <w:r w:rsidRPr="00894EA9">
        <w:rPr>
          <w:rFonts w:ascii="Times New Roman" w:eastAsia="Times New Roman" w:hAnsi="Times New Roman"/>
          <w:sz w:val="20"/>
          <w:szCs w:val="24"/>
          <w:lang w:eastAsia="ru-RU"/>
        </w:rPr>
        <w:tab/>
      </w:r>
      <w:r w:rsidRPr="00894EA9">
        <w:rPr>
          <w:rFonts w:ascii="Times New Roman" w:eastAsia="Times New Roman" w:hAnsi="Times New Roman"/>
          <w:sz w:val="20"/>
          <w:szCs w:val="24"/>
          <w:lang w:eastAsia="ru-RU"/>
        </w:rPr>
        <w:tab/>
      </w:r>
      <w:r w:rsidRPr="00894EA9">
        <w:rPr>
          <w:rFonts w:ascii="Times New Roman" w:eastAsia="Times New Roman" w:hAnsi="Times New Roman"/>
          <w:sz w:val="20"/>
          <w:szCs w:val="24"/>
          <w:lang w:eastAsia="ru-RU"/>
        </w:rPr>
        <w:tab/>
      </w:r>
      <w:r w:rsidRPr="00894EA9">
        <w:rPr>
          <w:rFonts w:ascii="Times New Roman" w:eastAsia="Times New Roman" w:hAnsi="Times New Roman"/>
          <w:sz w:val="20"/>
          <w:szCs w:val="24"/>
          <w:lang w:eastAsia="ru-RU"/>
        </w:rPr>
        <w:tab/>
        <w:t>подпись</w:t>
      </w:r>
      <w:r w:rsidRPr="00894EA9">
        <w:rPr>
          <w:rFonts w:ascii="Times New Roman" w:eastAsia="Times New Roman" w:hAnsi="Times New Roman"/>
          <w:sz w:val="20"/>
          <w:szCs w:val="24"/>
          <w:lang w:eastAsia="ru-RU"/>
        </w:rPr>
        <w:tab/>
      </w:r>
      <w:r w:rsidRPr="00894EA9">
        <w:rPr>
          <w:rFonts w:ascii="Times New Roman" w:eastAsia="Times New Roman" w:hAnsi="Times New Roman"/>
          <w:sz w:val="20"/>
          <w:szCs w:val="24"/>
          <w:lang w:eastAsia="ru-RU"/>
        </w:rPr>
        <w:tab/>
      </w:r>
      <w:r w:rsidRPr="00894EA9">
        <w:rPr>
          <w:rFonts w:ascii="Times New Roman" w:eastAsia="Times New Roman" w:hAnsi="Times New Roman"/>
          <w:sz w:val="20"/>
          <w:szCs w:val="24"/>
          <w:lang w:eastAsia="ru-RU"/>
        </w:rPr>
        <w:tab/>
        <w:t xml:space="preserve">расшифровка подписи </w:t>
      </w:r>
    </w:p>
    <w:p w:rsidR="006F5210" w:rsidRPr="00894EA9" w:rsidRDefault="006F5210" w:rsidP="006F5210">
      <w:pPr>
        <w:tabs>
          <w:tab w:val="left" w:pos="1560"/>
          <w:tab w:val="left" w:pos="3261"/>
        </w:tabs>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Дата</w:t>
      </w: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894EA9">
      <w:pPr>
        <w:widowControl w:val="0"/>
        <w:spacing w:after="0" w:line="240" w:lineRule="auto"/>
        <w:ind w:left="5103"/>
        <w:rPr>
          <w:rFonts w:ascii="Times New Roman" w:eastAsia="Times New Roman" w:hAnsi="Times New Roman"/>
          <w:sz w:val="24"/>
          <w:szCs w:val="24"/>
          <w:lang w:eastAsia="ru-RU"/>
        </w:rPr>
      </w:pPr>
    </w:p>
    <w:p w:rsidR="006F5210" w:rsidRDefault="006F5210" w:rsidP="006F5210">
      <w:pPr>
        <w:widowControl w:val="0"/>
        <w:spacing w:after="0" w:line="240" w:lineRule="auto"/>
        <w:rPr>
          <w:rFonts w:ascii="Times New Roman" w:eastAsia="Times New Roman" w:hAnsi="Times New Roman"/>
          <w:sz w:val="24"/>
          <w:szCs w:val="24"/>
          <w:lang w:eastAsia="ru-RU"/>
        </w:rPr>
      </w:pPr>
    </w:p>
    <w:p w:rsidR="00785404" w:rsidRDefault="00785404" w:rsidP="00785404">
      <w:pPr>
        <w:widowControl w:val="0"/>
        <w:spacing w:after="0" w:line="240" w:lineRule="auto"/>
        <w:jc w:val="right"/>
        <w:rPr>
          <w:rFonts w:ascii="Times New Roman" w:eastAsia="Times New Roman" w:hAnsi="Times New Roman"/>
          <w:sz w:val="24"/>
          <w:szCs w:val="24"/>
          <w:lang w:eastAsia="ru-RU"/>
        </w:rPr>
      </w:pPr>
      <w:bookmarkStart w:id="12" w:name="OLE_LINK3"/>
      <w:r w:rsidRPr="00894EA9">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5</w:t>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Постановлению администрации                                      </w:t>
      </w:r>
    </w:p>
    <w:p w:rsidR="00785404" w:rsidRPr="00894EA9" w:rsidRDefault="00785404"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Барабинского районаот 28.12.2015г. № 1535   </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p>
    <w:bookmarkEnd w:id="12"/>
    <w:p w:rsidR="00894EA9" w:rsidRPr="00894EA9" w:rsidRDefault="00894EA9" w:rsidP="00894EA9">
      <w:pPr>
        <w:spacing w:after="0" w:line="240" w:lineRule="auto"/>
        <w:ind w:left="552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УТВЕРЖДАЮ</w:t>
      </w:r>
    </w:p>
    <w:p w:rsidR="00894EA9" w:rsidRPr="00894EA9" w:rsidRDefault="00894EA9" w:rsidP="00894EA9">
      <w:pPr>
        <w:spacing w:after="0" w:line="240" w:lineRule="auto"/>
        <w:ind w:left="552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Глава</w:t>
      </w:r>
    </w:p>
    <w:p w:rsidR="00894EA9" w:rsidRPr="00894EA9" w:rsidRDefault="006F5210" w:rsidP="00894EA9">
      <w:pPr>
        <w:spacing w:after="0" w:line="240" w:lineRule="auto"/>
        <w:ind w:left="552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w:t>
      </w:r>
      <w:r w:rsidR="002E7E4F">
        <w:rPr>
          <w:rFonts w:ascii="Times New Roman" w:eastAsia="Times New Roman" w:hAnsi="Times New Roman"/>
          <w:sz w:val="24"/>
          <w:szCs w:val="24"/>
          <w:lang w:eastAsia="ru-RU"/>
        </w:rPr>
        <w:t xml:space="preserve">рабинского </w:t>
      </w:r>
      <w:r>
        <w:rPr>
          <w:rFonts w:ascii="Times New Roman" w:eastAsia="Times New Roman" w:hAnsi="Times New Roman"/>
          <w:sz w:val="24"/>
          <w:szCs w:val="24"/>
          <w:lang w:eastAsia="ru-RU"/>
        </w:rPr>
        <w:t>р</w:t>
      </w:r>
      <w:r w:rsidR="002E7E4F">
        <w:rPr>
          <w:rFonts w:ascii="Times New Roman" w:eastAsia="Times New Roman" w:hAnsi="Times New Roman"/>
          <w:sz w:val="24"/>
          <w:szCs w:val="24"/>
          <w:lang w:eastAsia="ru-RU"/>
        </w:rPr>
        <w:t>а</w:t>
      </w:r>
      <w:r>
        <w:rPr>
          <w:rFonts w:ascii="Times New Roman" w:eastAsia="Times New Roman" w:hAnsi="Times New Roman"/>
          <w:sz w:val="24"/>
          <w:szCs w:val="24"/>
          <w:lang w:eastAsia="ru-RU"/>
        </w:rPr>
        <w:t>йона</w:t>
      </w:r>
    </w:p>
    <w:p w:rsidR="00894EA9" w:rsidRPr="00894EA9" w:rsidRDefault="00894EA9" w:rsidP="00894EA9">
      <w:pPr>
        <w:spacing w:after="0" w:line="240" w:lineRule="auto"/>
        <w:ind w:left="5529"/>
        <w:jc w:val="both"/>
        <w:rPr>
          <w:rFonts w:ascii="Times New Roman" w:eastAsia="Times New Roman" w:hAnsi="Times New Roman"/>
          <w:sz w:val="24"/>
          <w:szCs w:val="24"/>
          <w:lang w:eastAsia="ru-RU"/>
        </w:rPr>
      </w:pPr>
    </w:p>
    <w:p w:rsidR="00894EA9" w:rsidRPr="00894EA9" w:rsidRDefault="00894EA9" w:rsidP="00894EA9">
      <w:pPr>
        <w:spacing w:after="0" w:line="240" w:lineRule="auto"/>
        <w:ind w:left="5529"/>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 /____________/</w:t>
      </w:r>
    </w:p>
    <w:p w:rsidR="00894EA9" w:rsidRPr="00894EA9" w:rsidRDefault="00894EA9" w:rsidP="00894EA9">
      <w:pPr>
        <w:spacing w:after="0" w:line="240" w:lineRule="auto"/>
        <w:ind w:left="5529"/>
        <w:jc w:val="both"/>
        <w:rPr>
          <w:rFonts w:ascii="Times New Roman" w:eastAsia="Times New Roman" w:hAnsi="Times New Roman"/>
          <w:sz w:val="16"/>
          <w:szCs w:val="16"/>
          <w:lang w:eastAsia="ru-RU"/>
        </w:rPr>
      </w:pPr>
      <w:r w:rsidRPr="00894EA9">
        <w:rPr>
          <w:rFonts w:ascii="Times New Roman" w:eastAsia="Times New Roman" w:hAnsi="Times New Roman"/>
          <w:sz w:val="16"/>
          <w:szCs w:val="16"/>
          <w:lang w:eastAsia="ru-RU"/>
        </w:rPr>
        <w:tab/>
        <w:t xml:space="preserve">   (подпись)</w:t>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t>(Ф.И.О.)</w:t>
      </w:r>
    </w:p>
    <w:p w:rsidR="00894EA9" w:rsidRPr="00894EA9" w:rsidRDefault="00894EA9" w:rsidP="00894EA9">
      <w:pPr>
        <w:spacing w:after="0" w:line="240" w:lineRule="auto"/>
        <w:jc w:val="center"/>
        <w:rPr>
          <w:rFonts w:ascii="Times New Roman" w:eastAsia="Times New Roman" w:hAnsi="Times New Roman"/>
          <w:sz w:val="24"/>
          <w:szCs w:val="24"/>
          <w:lang w:eastAsia="ru-RU"/>
        </w:rPr>
      </w:pPr>
    </w:p>
    <w:p w:rsidR="00894EA9" w:rsidRPr="00894EA9" w:rsidRDefault="00894EA9" w:rsidP="00894EA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ЗАКЛЮЧЕНИЕ</w:t>
      </w:r>
    </w:p>
    <w:p w:rsidR="00894EA9" w:rsidRPr="00894EA9" w:rsidRDefault="00894EA9" w:rsidP="00894EA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об оценке регулирующего воздействия проекта</w:t>
      </w:r>
    </w:p>
    <w:p w:rsidR="00894EA9" w:rsidRPr="00894EA9" w:rsidRDefault="00894EA9" w:rsidP="00894EA9">
      <w:pPr>
        <w:spacing w:after="0" w:line="240" w:lineRule="auto"/>
        <w:jc w:val="center"/>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w:t>
      </w:r>
    </w:p>
    <w:p w:rsidR="00894EA9" w:rsidRPr="00894EA9" w:rsidRDefault="00894EA9" w:rsidP="00894EA9">
      <w:pPr>
        <w:spacing w:after="0" w:line="240" w:lineRule="auto"/>
        <w:jc w:val="center"/>
        <w:rPr>
          <w:rFonts w:ascii="Times New Roman" w:eastAsia="Times New Roman" w:hAnsi="Times New Roman"/>
          <w:sz w:val="24"/>
          <w:szCs w:val="24"/>
          <w:lang w:eastAsia="ru-RU"/>
        </w:rPr>
      </w:pPr>
    </w:p>
    <w:p w:rsidR="00894EA9" w:rsidRPr="00894EA9" w:rsidRDefault="00894EA9" w:rsidP="00894EA9">
      <w:pPr>
        <w:spacing w:after="0" w:line="240" w:lineRule="auto"/>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«____»___________20__ года</w:t>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t>№_______</w:t>
      </w:r>
    </w:p>
    <w:p w:rsidR="00894EA9" w:rsidRPr="00894EA9" w:rsidRDefault="00894EA9" w:rsidP="00894EA9">
      <w:pPr>
        <w:spacing w:after="0" w:line="240" w:lineRule="auto"/>
        <w:jc w:val="both"/>
        <w:rPr>
          <w:rFonts w:ascii="Times New Roman" w:eastAsia="Times New Roman" w:hAnsi="Times New Roman"/>
          <w:sz w:val="24"/>
          <w:szCs w:val="24"/>
          <w:lang w:eastAsia="ru-RU"/>
        </w:rPr>
      </w:pPr>
    </w:p>
    <w:p w:rsidR="00894EA9" w:rsidRPr="00894EA9" w:rsidRDefault="00A274C6"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A274C6">
        <w:rPr>
          <w:rFonts w:ascii="Times New Roman" w:eastAsia="Times New Roman" w:hAnsi="Times New Roman"/>
          <w:sz w:val="24"/>
          <w:szCs w:val="24"/>
          <w:lang w:eastAsia="ru-RU"/>
        </w:rPr>
        <w:t>Администрация Барабинского района</w:t>
      </w:r>
      <w:r w:rsidR="00894EA9" w:rsidRPr="00A274C6">
        <w:rPr>
          <w:rFonts w:ascii="Times New Roman" w:eastAsia="Times New Roman" w:hAnsi="Times New Roman"/>
          <w:sz w:val="24"/>
          <w:szCs w:val="24"/>
          <w:lang w:eastAsia="ru-RU"/>
        </w:rPr>
        <w:t>, в соответствии с Порядком проведения</w:t>
      </w:r>
      <w:r w:rsidR="00894EA9" w:rsidRPr="00894EA9">
        <w:rPr>
          <w:rFonts w:ascii="Times New Roman" w:eastAsia="Times New Roman" w:hAnsi="Times New Roman"/>
          <w:sz w:val="24"/>
          <w:szCs w:val="24"/>
          <w:lang w:eastAsia="ru-RU"/>
        </w:rPr>
        <w:t xml:space="preserve"> оценки регулирующего воздействия проектов муниципальных нормативных актов </w:t>
      </w:r>
      <w:r w:rsidR="006F5210">
        <w:rPr>
          <w:rFonts w:ascii="Times New Roman" w:eastAsia="Times New Roman" w:hAnsi="Times New Roman"/>
          <w:sz w:val="24"/>
          <w:szCs w:val="24"/>
          <w:lang w:eastAsia="ru-RU"/>
        </w:rPr>
        <w:t xml:space="preserve">Барабинского </w:t>
      </w:r>
      <w:r w:rsidR="00894EA9" w:rsidRPr="00894EA9">
        <w:rPr>
          <w:rFonts w:ascii="Times New Roman" w:eastAsia="Times New Roman" w:hAnsi="Times New Roman"/>
          <w:sz w:val="24"/>
          <w:szCs w:val="24"/>
          <w:lang w:eastAsia="ru-RU"/>
        </w:rPr>
        <w:t>района, затрагивающих вопросы осуществления предпринимательской и инвест</w:t>
      </w:r>
      <w:r w:rsidR="00894EA9" w:rsidRPr="00894EA9">
        <w:rPr>
          <w:rFonts w:ascii="Times New Roman" w:eastAsia="Courier New" w:hAnsi="Times New Roman"/>
          <w:color w:val="000000"/>
          <w:sz w:val="24"/>
          <w:szCs w:val="24"/>
          <w:shd w:val="clear" w:color="auto" w:fill="FFFFFF"/>
          <w:lang w:eastAsia="ru-RU" w:bidi="ru-RU"/>
        </w:rPr>
        <w:t>ици</w:t>
      </w:r>
      <w:r w:rsidR="00894EA9" w:rsidRPr="00894EA9">
        <w:rPr>
          <w:rFonts w:ascii="Times New Roman" w:eastAsia="Times New Roman" w:hAnsi="Times New Roman"/>
          <w:sz w:val="24"/>
          <w:szCs w:val="24"/>
          <w:lang w:eastAsia="ru-RU"/>
        </w:rPr>
        <w:t>онной деятельности (далее – Порядок), рассмотрело проект _______________________________________________ (далее – проект акта) и сводный отчет о проведении оценки регулирующего воздействия проекта нормативного правового акта, подготовленный _______________________ _____________________________ (далее – разработ</w:t>
      </w:r>
      <w:r w:rsidR="0067719C">
        <w:rPr>
          <w:rFonts w:ascii="Times New Roman" w:eastAsia="Times New Roman" w:hAnsi="Times New Roman"/>
          <w:sz w:val="24"/>
          <w:szCs w:val="24"/>
          <w:lang w:eastAsia="ru-RU"/>
        </w:rPr>
        <w:t>чик акта), и сообщает следующее:</w:t>
      </w: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bCs/>
          <w:sz w:val="24"/>
          <w:szCs w:val="24"/>
          <w:lang w:eastAsia="ru-RU"/>
        </w:rPr>
        <w:t>1. </w:t>
      </w:r>
      <w:r w:rsidRPr="00894EA9">
        <w:rPr>
          <w:rFonts w:ascii="Times New Roman" w:eastAsia="Times New Roman" w:hAnsi="Times New Roman"/>
          <w:sz w:val="24"/>
          <w:szCs w:val="24"/>
          <w:lang w:eastAsia="ru-RU"/>
        </w:rPr>
        <w:t>Сведения о размещении извещения и проведении публичных консультаций:</w:t>
      </w: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1.1. Сведения о размещении извещения и уведомлении об этом</w:t>
      </w:r>
    </w:p>
    <w:p w:rsidR="00894EA9" w:rsidRPr="00894EA9" w:rsidRDefault="00894EA9" w:rsidP="00894EA9">
      <w:pPr>
        <w:widowControl w:val="0"/>
        <w:spacing w:after="0" w:line="0" w:lineRule="atLeast"/>
        <w:ind w:righ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1.2. Сведения о проведении публичных консультаций</w:t>
      </w:r>
    </w:p>
    <w:p w:rsidR="00894EA9" w:rsidRPr="00894EA9" w:rsidRDefault="00894EA9" w:rsidP="00894EA9">
      <w:pPr>
        <w:widowControl w:val="0"/>
        <w:spacing w:after="0" w:line="0" w:lineRule="atLeast"/>
        <w:ind w:righ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1.3. Сведения об учете поступив</w:t>
      </w:r>
      <w:r w:rsidRPr="00894EA9">
        <w:rPr>
          <w:rFonts w:ascii="Times New Roman" w:eastAsia="Courier New" w:hAnsi="Times New Roman"/>
          <w:color w:val="000000"/>
          <w:sz w:val="24"/>
          <w:szCs w:val="24"/>
          <w:shd w:val="clear" w:color="auto" w:fill="FFFFFF"/>
          <w:lang w:eastAsia="ru-RU" w:bidi="ru-RU"/>
        </w:rPr>
        <w:t>ши</w:t>
      </w:r>
      <w:r w:rsidRPr="00894EA9">
        <w:rPr>
          <w:rFonts w:ascii="Times New Roman" w:eastAsia="Times New Roman" w:hAnsi="Times New Roman"/>
          <w:sz w:val="24"/>
          <w:szCs w:val="24"/>
          <w:lang w:eastAsia="ru-RU"/>
        </w:rPr>
        <w:t>х предложений</w:t>
      </w:r>
    </w:p>
    <w:p w:rsidR="00894EA9" w:rsidRPr="00894EA9" w:rsidRDefault="00894EA9" w:rsidP="00894EA9">
      <w:pPr>
        <w:widowControl w:val="0"/>
        <w:spacing w:after="0" w:line="0" w:lineRule="atLeast"/>
        <w:ind w:left="20" w:righ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 Анализ проблем и целей регулирования:</w:t>
      </w:r>
    </w:p>
    <w:p w:rsidR="00894EA9" w:rsidRPr="00894EA9" w:rsidRDefault="00894EA9" w:rsidP="00894EA9">
      <w:pPr>
        <w:widowControl w:val="0"/>
        <w:spacing w:after="0" w:line="0" w:lineRule="atLeast"/>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2.1. Анализ заявленных проблем и их негативных эффектов</w:t>
      </w:r>
    </w:p>
    <w:p w:rsidR="00894EA9" w:rsidRPr="00894EA9" w:rsidRDefault="00894EA9" w:rsidP="00894EA9">
      <w:pPr>
        <w:widowControl w:val="0"/>
        <w:spacing w:after="0" w:line="0" w:lineRule="atLeast"/>
        <w:ind w:righ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894EA9" w:rsidRPr="00894EA9" w:rsidRDefault="00894EA9" w:rsidP="00894EA9">
      <w:pPr>
        <w:widowControl w:val="0"/>
        <w:tabs>
          <w:tab w:val="left" w:pos="1009"/>
        </w:tabs>
        <w:spacing w:after="0" w:line="240" w:lineRule="auto"/>
        <w:ind w:left="20" w:right="20" w:firstLine="547"/>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2.2. Анализ целей регулирования и индикаторов их достижения</w:t>
      </w:r>
    </w:p>
    <w:p w:rsidR="00894EA9" w:rsidRPr="00894EA9" w:rsidRDefault="00894EA9" w:rsidP="00894EA9">
      <w:pPr>
        <w:widowControl w:val="0"/>
        <w:spacing w:after="0" w:line="0" w:lineRule="atLeast"/>
        <w:ind w:right="20"/>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_____________________________________________________________________________</w:t>
      </w:r>
    </w:p>
    <w:p w:rsidR="00894EA9" w:rsidRPr="00894EA9" w:rsidRDefault="00894EA9" w:rsidP="00894EA9">
      <w:pPr>
        <w:widowControl w:val="0"/>
        <w:spacing w:after="0" w:line="0" w:lineRule="atLeast"/>
        <w:ind w:right="20" w:firstLine="567"/>
        <w:jc w:val="both"/>
        <w:rPr>
          <w:rFonts w:ascii="Times New Roman" w:eastAsia="Times New Roman" w:hAnsi="Times New Roman"/>
          <w:sz w:val="24"/>
          <w:szCs w:val="24"/>
          <w:lang w:eastAsia="ru-RU"/>
        </w:rPr>
      </w:pPr>
    </w:p>
    <w:p w:rsidR="00894EA9" w:rsidRPr="00894EA9" w:rsidRDefault="00894EA9" w:rsidP="00894EA9">
      <w:pPr>
        <w:widowControl w:val="0"/>
        <w:spacing w:after="0" w:line="240" w:lineRule="auto"/>
        <w:ind w:right="20" w:firstLine="56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3. Анализ предлагаемого регулирования и альтернативных способов регулирования:</w:t>
      </w:r>
    </w:p>
    <w:p w:rsidR="00894EA9" w:rsidRPr="00894EA9" w:rsidRDefault="00894EA9" w:rsidP="00894EA9">
      <w:pPr>
        <w:widowControl w:val="0"/>
        <w:spacing w:after="0" w:line="240" w:lineRule="auto"/>
        <w:ind w:right="20"/>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_____________________________________________________________________________</w:t>
      </w:r>
    </w:p>
    <w:p w:rsidR="00894EA9" w:rsidRPr="00894EA9" w:rsidRDefault="00894EA9" w:rsidP="00894EA9">
      <w:pPr>
        <w:widowControl w:val="0"/>
        <w:spacing w:after="0" w:line="240" w:lineRule="auto"/>
        <w:ind w:right="20" w:firstLine="567"/>
        <w:jc w:val="both"/>
        <w:rPr>
          <w:rFonts w:ascii="Times New Roman" w:eastAsia="Times New Roman" w:hAnsi="Times New Roman"/>
          <w:bCs/>
          <w:sz w:val="24"/>
          <w:szCs w:val="24"/>
          <w:lang w:eastAsia="ru-RU"/>
        </w:rPr>
      </w:pPr>
    </w:p>
    <w:p w:rsidR="00894EA9" w:rsidRPr="00894EA9" w:rsidRDefault="00894EA9" w:rsidP="00894EA9">
      <w:pPr>
        <w:widowControl w:val="0"/>
        <w:spacing w:after="0" w:line="240" w:lineRule="auto"/>
        <w:ind w:right="20" w:firstLine="56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 xml:space="preserve">4. Сведения о выявленных положениях проекта акта, затрудняющих предпринимательскую и инвестиционную деятельность, либо способствующих возникновению необоснованных расходов бюджета </w:t>
      </w:r>
      <w:r w:rsidR="0067719C">
        <w:rPr>
          <w:rFonts w:ascii="Times New Roman" w:eastAsia="Times New Roman" w:hAnsi="Times New Roman"/>
          <w:bCs/>
          <w:sz w:val="24"/>
          <w:szCs w:val="24"/>
          <w:lang w:eastAsia="ru-RU"/>
        </w:rPr>
        <w:t>Барабинского</w:t>
      </w:r>
      <w:r w:rsidRPr="00894EA9">
        <w:rPr>
          <w:rFonts w:ascii="Times New Roman" w:eastAsia="Times New Roman" w:hAnsi="Times New Roman"/>
          <w:bCs/>
          <w:sz w:val="24"/>
          <w:szCs w:val="24"/>
          <w:lang w:eastAsia="ru-RU"/>
        </w:rPr>
        <w:t xml:space="preserve"> района:</w:t>
      </w:r>
    </w:p>
    <w:p w:rsidR="00894EA9" w:rsidRPr="00894EA9" w:rsidRDefault="00894EA9" w:rsidP="00894EA9">
      <w:pPr>
        <w:widowControl w:val="0"/>
        <w:spacing w:after="0" w:line="240" w:lineRule="auto"/>
        <w:ind w:right="20"/>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_____________________________________________________________________________</w:t>
      </w:r>
    </w:p>
    <w:p w:rsidR="00894EA9" w:rsidRPr="00894EA9" w:rsidRDefault="00894EA9" w:rsidP="00894EA9">
      <w:pPr>
        <w:widowControl w:val="0"/>
        <w:tabs>
          <w:tab w:val="left" w:leader="underscore" w:pos="4196"/>
          <w:tab w:val="left" w:leader="underscore" w:pos="9658"/>
        </w:tabs>
        <w:spacing w:after="0" w:line="0" w:lineRule="atLeast"/>
        <w:ind w:left="20" w:right="20" w:firstLine="547"/>
        <w:jc w:val="both"/>
        <w:rPr>
          <w:rFonts w:ascii="Times New Roman" w:eastAsia="Times New Roman" w:hAnsi="Times New Roman"/>
          <w:sz w:val="24"/>
          <w:szCs w:val="24"/>
          <w:lang w:eastAsia="ru-RU"/>
        </w:rPr>
      </w:pPr>
    </w:p>
    <w:p w:rsidR="00894EA9" w:rsidRPr="00894EA9" w:rsidRDefault="00894EA9" w:rsidP="00894EA9">
      <w:pPr>
        <w:widowControl w:val="0"/>
        <w:tabs>
          <w:tab w:val="left" w:leader="underscore" w:pos="4196"/>
          <w:tab w:val="left" w:leader="underscore" w:pos="9658"/>
        </w:tabs>
        <w:spacing w:after="0" w:line="0" w:lineRule="atLeast"/>
        <w:ind w:left="20" w:right="20" w:firstLine="547"/>
        <w:jc w:val="both"/>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sz w:val="24"/>
          <w:szCs w:val="24"/>
          <w:lang w:eastAsia="ru-RU"/>
        </w:rPr>
        <w:t xml:space="preserve">В результате проведенного анализа были выявлены следующие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необоснованных расходов субъектов предпринимательской и инвестиционной деятельности, </w:t>
      </w:r>
      <w:r w:rsidRPr="00894EA9">
        <w:rPr>
          <w:rFonts w:ascii="Times New Roman" w:eastAsia="Courier New" w:hAnsi="Times New Roman"/>
          <w:color w:val="000000"/>
          <w:sz w:val="24"/>
          <w:szCs w:val="24"/>
          <w:shd w:val="clear" w:color="auto" w:fill="FFFFFF"/>
          <w:lang w:eastAsia="ru-RU" w:bidi="ru-RU"/>
        </w:rPr>
        <w:t xml:space="preserve">Новосибирской области; положения, способствующие возникновению необоснованных расходов бюджета </w:t>
      </w:r>
      <w:r w:rsidR="0067719C">
        <w:rPr>
          <w:rFonts w:ascii="Times New Roman" w:eastAsia="Courier New" w:hAnsi="Times New Roman"/>
          <w:color w:val="000000"/>
          <w:sz w:val="24"/>
          <w:szCs w:val="24"/>
          <w:shd w:val="clear" w:color="auto" w:fill="FFFFFF"/>
          <w:lang w:eastAsia="ru-RU" w:bidi="ru-RU"/>
        </w:rPr>
        <w:t>Барабинского</w:t>
      </w:r>
      <w:r w:rsidRPr="00894EA9">
        <w:rPr>
          <w:rFonts w:ascii="Times New Roman" w:eastAsia="Courier New" w:hAnsi="Times New Roman"/>
          <w:color w:val="000000"/>
          <w:sz w:val="24"/>
          <w:szCs w:val="24"/>
          <w:shd w:val="clear" w:color="auto" w:fill="FFFFFF"/>
          <w:lang w:eastAsia="ru-RU" w:bidi="ru-RU"/>
        </w:rPr>
        <w:t xml:space="preserve"> района:</w:t>
      </w:r>
    </w:p>
    <w:p w:rsidR="00894EA9" w:rsidRPr="00894EA9" w:rsidRDefault="00894EA9" w:rsidP="00894EA9">
      <w:pPr>
        <w:widowControl w:val="0"/>
        <w:tabs>
          <w:tab w:val="left" w:leader="underscore" w:pos="4196"/>
          <w:tab w:val="left" w:leader="underscore" w:pos="9658"/>
        </w:tabs>
        <w:spacing w:after="0" w:line="0" w:lineRule="atLeast"/>
        <w:ind w:left="20" w:right="20" w:firstLine="547"/>
        <w:jc w:val="both"/>
        <w:rPr>
          <w:rFonts w:ascii="Times New Roman" w:eastAsia="Courier New" w:hAnsi="Times New Roman"/>
          <w:color w:val="000000"/>
          <w:sz w:val="24"/>
          <w:szCs w:val="24"/>
          <w:shd w:val="clear" w:color="auto" w:fill="FFFFFF"/>
          <w:lang w:eastAsia="ru-RU" w:bidi="ru-RU"/>
        </w:rPr>
      </w:pPr>
    </w:p>
    <w:tbl>
      <w:tblPr>
        <w:tblW w:w="107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4123"/>
        <w:gridCol w:w="5954"/>
      </w:tblGrid>
      <w:tr w:rsidR="00894EA9" w:rsidRPr="00894EA9" w:rsidTr="002E7E4F">
        <w:tc>
          <w:tcPr>
            <w:tcW w:w="643" w:type="dxa"/>
            <w:vAlign w:val="center"/>
          </w:tcPr>
          <w:p w:rsidR="00894EA9" w:rsidRPr="00894EA9" w:rsidRDefault="00894EA9" w:rsidP="00894EA9">
            <w:pPr>
              <w:widowControl w:val="0"/>
              <w:tabs>
                <w:tab w:val="left" w:leader="underscore" w:pos="4196"/>
                <w:tab w:val="left" w:leader="underscore" w:pos="9658"/>
              </w:tabs>
              <w:spacing w:after="0" w:line="240" w:lineRule="auto"/>
              <w:ind w:right="20"/>
              <w:jc w:val="center"/>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 п/п</w:t>
            </w:r>
          </w:p>
        </w:tc>
        <w:tc>
          <w:tcPr>
            <w:tcW w:w="4123" w:type="dxa"/>
            <w:vAlign w:val="center"/>
          </w:tcPr>
          <w:p w:rsidR="00894EA9" w:rsidRPr="00894EA9" w:rsidRDefault="00894EA9" w:rsidP="00894EA9">
            <w:pPr>
              <w:widowControl w:val="0"/>
              <w:tabs>
                <w:tab w:val="left" w:leader="underscore" w:pos="4196"/>
                <w:tab w:val="left" w:leader="underscore" w:pos="9658"/>
              </w:tabs>
              <w:spacing w:after="0" w:line="240" w:lineRule="auto"/>
              <w:ind w:right="20"/>
              <w:jc w:val="center"/>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Критерии</w:t>
            </w:r>
          </w:p>
        </w:tc>
        <w:tc>
          <w:tcPr>
            <w:tcW w:w="5954" w:type="dxa"/>
            <w:vAlign w:val="center"/>
          </w:tcPr>
          <w:p w:rsidR="00894EA9" w:rsidRPr="00894EA9" w:rsidRDefault="00894EA9" w:rsidP="0067719C">
            <w:pPr>
              <w:widowControl w:val="0"/>
              <w:tabs>
                <w:tab w:val="left" w:leader="underscore" w:pos="4196"/>
                <w:tab w:val="left" w:leader="underscore" w:pos="9658"/>
              </w:tabs>
              <w:spacing w:after="0" w:line="240" w:lineRule="auto"/>
              <w:ind w:right="20"/>
              <w:jc w:val="center"/>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 xml:space="preserve">Наличие или отсутствие выявленных положений, которые создают необоснованные затруднения </w:t>
            </w:r>
            <w:r w:rsidRPr="00894EA9">
              <w:rPr>
                <w:rFonts w:ascii="Times New Roman" w:eastAsia="Times New Roman" w:hAnsi="Times New Roman"/>
                <w:color w:val="000000"/>
                <w:sz w:val="24"/>
                <w:szCs w:val="24"/>
                <w:shd w:val="clear" w:color="auto" w:fill="FFFFFF"/>
                <w:lang w:eastAsia="ru-RU" w:bidi="ru-RU"/>
              </w:rPr>
              <w:lastRenderedPageBreak/>
              <w:t xml:space="preserve">осуществления предпринимательской и инвестиционной деятельности, а также способствуют возникновению необоснованных расходов бюджета </w:t>
            </w:r>
            <w:r w:rsidR="0067719C">
              <w:rPr>
                <w:rFonts w:ascii="Times New Roman" w:eastAsia="Courier New" w:hAnsi="Times New Roman"/>
                <w:color w:val="000000"/>
                <w:sz w:val="24"/>
                <w:szCs w:val="24"/>
                <w:shd w:val="clear" w:color="auto" w:fill="FFFFFF"/>
                <w:lang w:eastAsia="ru-RU" w:bidi="ru-RU"/>
              </w:rPr>
              <w:t>Барабинского</w:t>
            </w:r>
            <w:r w:rsidRPr="00894EA9">
              <w:rPr>
                <w:rFonts w:ascii="Times New Roman" w:eastAsia="Courier New" w:hAnsi="Times New Roman"/>
                <w:color w:val="000000"/>
                <w:sz w:val="24"/>
                <w:szCs w:val="24"/>
                <w:shd w:val="clear" w:color="auto" w:fill="FFFFFF"/>
                <w:lang w:eastAsia="ru-RU" w:bidi="ru-RU"/>
              </w:rPr>
              <w:t xml:space="preserve"> района</w:t>
            </w: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lastRenderedPageBreak/>
              <w:t>1</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избыточных требований к составу, форме или срокам предоставления документов, сведений</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2</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избыточных требований к имуществу, персоналу, заключенным договорам</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3</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4</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избыточных полномочий органов местного самоуправления, их должностных лиц, недостаточность или отсутствие таких полномочий</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5</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Times New Roman"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иных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6</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7</w:t>
            </w:r>
          </w:p>
        </w:tc>
        <w:tc>
          <w:tcPr>
            <w:tcW w:w="4123" w:type="dxa"/>
          </w:tcPr>
          <w:p w:rsidR="00894EA9" w:rsidRPr="00894EA9" w:rsidRDefault="00894EA9" w:rsidP="00894EA9">
            <w:pPr>
              <w:widowControl w:val="0"/>
              <w:tabs>
                <w:tab w:val="left" w:leader="underscore" w:pos="4196"/>
                <w:tab w:val="left" w:leader="underscore" w:pos="9658"/>
              </w:tabs>
              <w:spacing w:after="0" w:line="240" w:lineRule="auto"/>
              <w:ind w:right="20"/>
              <w:rPr>
                <w:rFonts w:ascii="Times New Roman" w:eastAsia="Times New Roman"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Наличие в проекте акта положений, ограничивающих конкуренцию или создающих условия к этому</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8</w:t>
            </w:r>
          </w:p>
        </w:tc>
        <w:tc>
          <w:tcPr>
            <w:tcW w:w="4123" w:type="dxa"/>
          </w:tcPr>
          <w:p w:rsidR="00894EA9" w:rsidRPr="00894EA9" w:rsidRDefault="00894EA9" w:rsidP="002E7E4F">
            <w:pPr>
              <w:widowControl w:val="0"/>
              <w:tabs>
                <w:tab w:val="left" w:leader="underscore" w:pos="4196"/>
                <w:tab w:val="left" w:leader="underscore" w:pos="9658"/>
              </w:tabs>
              <w:spacing w:after="0" w:line="240" w:lineRule="auto"/>
              <w:ind w:right="20"/>
              <w:rPr>
                <w:rFonts w:ascii="Times New Roman" w:eastAsia="Times New Roman"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 xml:space="preserve">Наличие в проекте акта иных положений, способствующих возникновению необоснованных расходов бюджета </w:t>
            </w:r>
            <w:r w:rsidR="002E7E4F">
              <w:rPr>
                <w:rFonts w:ascii="Times New Roman" w:eastAsia="Times New Roman" w:hAnsi="Times New Roman"/>
                <w:color w:val="000000"/>
                <w:sz w:val="24"/>
                <w:szCs w:val="24"/>
                <w:shd w:val="clear" w:color="auto" w:fill="FFFFFF"/>
                <w:lang w:eastAsia="ru-RU" w:bidi="ru-RU"/>
              </w:rPr>
              <w:t xml:space="preserve">Барабинского </w:t>
            </w:r>
            <w:r w:rsidRPr="00894EA9">
              <w:rPr>
                <w:rFonts w:ascii="Times New Roman" w:eastAsia="Times New Roman" w:hAnsi="Times New Roman"/>
                <w:color w:val="000000"/>
                <w:sz w:val="24"/>
                <w:szCs w:val="24"/>
                <w:shd w:val="clear" w:color="auto" w:fill="FFFFFF"/>
                <w:lang w:eastAsia="ru-RU" w:bidi="ru-RU"/>
              </w:rPr>
              <w:t>района</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r w:rsidR="00894EA9" w:rsidRPr="00894EA9" w:rsidTr="002E7E4F">
        <w:tc>
          <w:tcPr>
            <w:tcW w:w="643"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r w:rsidRPr="00894EA9">
              <w:rPr>
                <w:rFonts w:ascii="Times New Roman" w:eastAsia="Courier New" w:hAnsi="Times New Roman"/>
                <w:color w:val="000000"/>
                <w:sz w:val="24"/>
                <w:szCs w:val="24"/>
                <w:shd w:val="clear" w:color="auto" w:fill="FFFFFF"/>
                <w:lang w:eastAsia="ru-RU" w:bidi="ru-RU"/>
              </w:rPr>
              <w:t>9</w:t>
            </w:r>
          </w:p>
        </w:tc>
        <w:tc>
          <w:tcPr>
            <w:tcW w:w="4123" w:type="dxa"/>
          </w:tcPr>
          <w:p w:rsidR="00894EA9" w:rsidRPr="00894EA9" w:rsidRDefault="00894EA9" w:rsidP="002E7E4F">
            <w:pPr>
              <w:widowControl w:val="0"/>
              <w:tabs>
                <w:tab w:val="left" w:leader="underscore" w:pos="4196"/>
                <w:tab w:val="left" w:leader="underscore" w:pos="9658"/>
              </w:tabs>
              <w:spacing w:after="0" w:line="240" w:lineRule="auto"/>
              <w:ind w:right="20"/>
              <w:rPr>
                <w:rFonts w:ascii="Times New Roman" w:eastAsia="Courier New" w:hAnsi="Times New Roman"/>
                <w:color w:val="000000"/>
                <w:sz w:val="24"/>
                <w:szCs w:val="24"/>
                <w:shd w:val="clear" w:color="auto" w:fill="FFFFFF"/>
                <w:lang w:eastAsia="ru-RU" w:bidi="ru-RU"/>
              </w:rPr>
            </w:pPr>
            <w:r w:rsidRPr="00894EA9">
              <w:rPr>
                <w:rFonts w:ascii="Times New Roman" w:eastAsia="Times New Roman" w:hAnsi="Times New Roman"/>
                <w:color w:val="000000"/>
                <w:sz w:val="24"/>
                <w:szCs w:val="24"/>
                <w:shd w:val="clear" w:color="auto" w:fill="FFFFFF"/>
                <w:lang w:eastAsia="ru-RU" w:bidi="ru-RU"/>
              </w:rPr>
              <w:t xml:space="preserve">Наличие в проекте акта положений, необоснованно запрещающих осуществление предпринимательской, инвестиционной деятельности (в том </w:t>
            </w:r>
            <w:r w:rsidRPr="00894EA9">
              <w:rPr>
                <w:rFonts w:ascii="Times New Roman" w:eastAsia="Times New Roman" w:hAnsi="Times New Roman"/>
                <w:color w:val="000000"/>
                <w:sz w:val="24"/>
                <w:szCs w:val="24"/>
                <w:shd w:val="clear" w:color="auto" w:fill="FFFFFF"/>
                <w:lang w:eastAsia="ru-RU" w:bidi="ru-RU"/>
              </w:rPr>
              <w:lastRenderedPageBreak/>
              <w:t>числе определенных видов такой деятельности) в</w:t>
            </w:r>
            <w:r w:rsidR="002E7E4F">
              <w:rPr>
                <w:rFonts w:ascii="Times New Roman" w:eastAsia="Times New Roman" w:hAnsi="Times New Roman"/>
                <w:color w:val="000000"/>
                <w:sz w:val="24"/>
                <w:szCs w:val="24"/>
                <w:shd w:val="clear" w:color="auto" w:fill="FFFFFF"/>
                <w:lang w:eastAsia="ru-RU" w:bidi="ru-RU"/>
              </w:rPr>
              <w:t>Барабинском</w:t>
            </w:r>
            <w:r w:rsidRPr="00894EA9">
              <w:rPr>
                <w:rFonts w:ascii="Times New Roman" w:eastAsia="Times New Roman" w:hAnsi="Times New Roman"/>
                <w:color w:val="000000"/>
                <w:sz w:val="24"/>
                <w:szCs w:val="24"/>
                <w:shd w:val="clear" w:color="auto" w:fill="FFFFFF"/>
                <w:lang w:eastAsia="ru-RU" w:bidi="ru-RU"/>
              </w:rPr>
              <w:t xml:space="preserve"> районе</w:t>
            </w:r>
          </w:p>
        </w:tc>
        <w:tc>
          <w:tcPr>
            <w:tcW w:w="5954" w:type="dxa"/>
          </w:tcPr>
          <w:p w:rsidR="00894EA9" w:rsidRPr="00894EA9" w:rsidRDefault="00894EA9" w:rsidP="00894EA9">
            <w:pPr>
              <w:widowControl w:val="0"/>
              <w:tabs>
                <w:tab w:val="left" w:leader="underscore" w:pos="4196"/>
                <w:tab w:val="left" w:leader="underscore" w:pos="9658"/>
              </w:tabs>
              <w:spacing w:after="0" w:line="0" w:lineRule="atLeast"/>
              <w:ind w:right="20"/>
              <w:jc w:val="both"/>
              <w:rPr>
                <w:rFonts w:ascii="Times New Roman" w:eastAsia="Courier New" w:hAnsi="Times New Roman"/>
                <w:color w:val="000000"/>
                <w:sz w:val="24"/>
                <w:szCs w:val="24"/>
                <w:shd w:val="clear" w:color="auto" w:fill="FFFFFF"/>
                <w:lang w:eastAsia="ru-RU" w:bidi="ru-RU"/>
              </w:rPr>
            </w:pPr>
          </w:p>
        </w:tc>
      </w:tr>
    </w:tbl>
    <w:p w:rsidR="00894EA9" w:rsidRPr="00894EA9" w:rsidRDefault="00894EA9" w:rsidP="00894EA9">
      <w:pPr>
        <w:widowControl w:val="0"/>
        <w:spacing w:after="0" w:line="240" w:lineRule="auto"/>
        <w:ind w:right="20" w:firstLine="567"/>
        <w:jc w:val="both"/>
        <w:rPr>
          <w:rFonts w:ascii="Times New Roman" w:eastAsia="Times New Roman" w:hAnsi="Times New Roman"/>
          <w:bCs/>
          <w:sz w:val="24"/>
          <w:szCs w:val="24"/>
          <w:lang w:eastAsia="ru-RU"/>
        </w:rPr>
      </w:pPr>
    </w:p>
    <w:p w:rsidR="00894EA9" w:rsidRPr="00894EA9" w:rsidRDefault="00894EA9" w:rsidP="00894EA9">
      <w:pPr>
        <w:widowControl w:val="0"/>
        <w:spacing w:after="0" w:line="240" w:lineRule="auto"/>
        <w:ind w:right="20" w:firstLine="567"/>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5. Выводы:</w:t>
      </w:r>
    </w:p>
    <w:p w:rsidR="00894EA9" w:rsidRPr="00894EA9" w:rsidRDefault="00894EA9" w:rsidP="00894EA9">
      <w:pPr>
        <w:widowControl w:val="0"/>
        <w:spacing w:after="0" w:line="240" w:lineRule="auto"/>
        <w:ind w:right="20"/>
        <w:jc w:val="both"/>
        <w:rPr>
          <w:rFonts w:ascii="Times New Roman" w:eastAsia="Times New Roman" w:hAnsi="Times New Roman"/>
          <w:bCs/>
          <w:sz w:val="24"/>
          <w:szCs w:val="24"/>
          <w:lang w:eastAsia="ru-RU"/>
        </w:rPr>
      </w:pPr>
      <w:r w:rsidRPr="00894EA9">
        <w:rPr>
          <w:rFonts w:ascii="Times New Roman" w:eastAsia="Times New Roman" w:hAnsi="Times New Roman"/>
          <w:bCs/>
          <w:sz w:val="24"/>
          <w:szCs w:val="24"/>
          <w:lang w:eastAsia="ru-RU"/>
        </w:rPr>
        <w:t>_____________________________________________________________________________</w:t>
      </w:r>
    </w:p>
    <w:p w:rsidR="00894EA9" w:rsidRPr="00894EA9" w:rsidRDefault="00894EA9" w:rsidP="00894EA9">
      <w:pPr>
        <w:widowControl w:val="0"/>
        <w:spacing w:after="0" w:line="240" w:lineRule="auto"/>
        <w:ind w:right="-16"/>
        <w:jc w:val="both"/>
        <w:rPr>
          <w:rFonts w:ascii="Times New Roman" w:eastAsia="Times New Roman" w:hAnsi="Times New Roman"/>
          <w:sz w:val="24"/>
          <w:szCs w:val="24"/>
          <w:lang w:eastAsia="ru-RU"/>
        </w:rPr>
      </w:pPr>
      <w:bookmarkStart w:id="13" w:name="bookmark5"/>
    </w:p>
    <w:p w:rsidR="00894EA9" w:rsidRPr="00894EA9" w:rsidRDefault="00894EA9" w:rsidP="00894EA9">
      <w:pPr>
        <w:widowControl w:val="0"/>
        <w:spacing w:after="0" w:line="240" w:lineRule="auto"/>
        <w:ind w:right="-16"/>
        <w:jc w:val="both"/>
        <w:rPr>
          <w:rFonts w:ascii="Times New Roman" w:eastAsia="Times New Roman" w:hAnsi="Times New Roman"/>
          <w:sz w:val="24"/>
          <w:szCs w:val="24"/>
          <w:lang w:eastAsia="ru-RU"/>
        </w:rPr>
      </w:pPr>
    </w:p>
    <w:p w:rsidR="00894EA9" w:rsidRPr="00894EA9" w:rsidRDefault="00894EA9" w:rsidP="00894EA9">
      <w:pPr>
        <w:widowControl w:val="0"/>
        <w:spacing w:after="0" w:line="240" w:lineRule="auto"/>
        <w:ind w:right="-16"/>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Руководитель</w:t>
      </w:r>
    </w:p>
    <w:p w:rsidR="00894EA9" w:rsidRPr="00894EA9" w:rsidRDefault="00894EA9" w:rsidP="00894EA9">
      <w:pPr>
        <w:widowControl w:val="0"/>
        <w:spacing w:after="0" w:line="240" w:lineRule="auto"/>
        <w:ind w:right="-16"/>
        <w:jc w:val="both"/>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уполномоченного органа</w:t>
      </w:r>
      <w:bookmarkEnd w:id="13"/>
      <w:r w:rsidRPr="00894EA9">
        <w:rPr>
          <w:rFonts w:ascii="Times New Roman" w:eastAsia="Times New Roman" w:hAnsi="Times New Roman"/>
          <w:sz w:val="24"/>
          <w:szCs w:val="24"/>
          <w:lang w:eastAsia="ru-RU"/>
        </w:rPr>
        <w:tab/>
        <w:t>__________________</w:t>
      </w:r>
      <w:r w:rsidRPr="00894EA9">
        <w:rPr>
          <w:rFonts w:ascii="Times New Roman" w:eastAsia="Times New Roman" w:hAnsi="Times New Roman"/>
          <w:sz w:val="24"/>
          <w:szCs w:val="24"/>
          <w:lang w:eastAsia="ru-RU"/>
        </w:rPr>
        <w:tab/>
      </w:r>
      <w:r w:rsidRPr="00894EA9">
        <w:rPr>
          <w:rFonts w:ascii="Times New Roman" w:eastAsia="Times New Roman" w:hAnsi="Times New Roman"/>
          <w:sz w:val="24"/>
          <w:szCs w:val="24"/>
          <w:lang w:eastAsia="ru-RU"/>
        </w:rPr>
        <w:tab/>
        <w:t>/___________________/</w:t>
      </w:r>
    </w:p>
    <w:p w:rsidR="00894EA9" w:rsidRPr="00894EA9" w:rsidRDefault="00894EA9" w:rsidP="00894EA9">
      <w:pPr>
        <w:widowControl w:val="0"/>
        <w:spacing w:after="0" w:line="240" w:lineRule="auto"/>
        <w:rPr>
          <w:rFonts w:ascii="Times New Roman" w:eastAsia="Times New Roman" w:hAnsi="Times New Roman"/>
          <w:sz w:val="16"/>
          <w:szCs w:val="16"/>
          <w:lang w:eastAsia="ru-RU"/>
        </w:rPr>
      </w:pP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t>(подпись)</w:t>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t>(Ф.И.О.)</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Дата</w:t>
      </w:r>
      <w:r w:rsidR="002E7E4F">
        <w:rPr>
          <w:rFonts w:ascii="Times New Roman" w:eastAsia="Times New Roman" w:hAnsi="Times New Roman"/>
          <w:sz w:val="24"/>
          <w:szCs w:val="24"/>
          <w:lang w:eastAsia="ru-RU"/>
        </w:rPr>
        <w:t>:</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p>
    <w:p w:rsidR="00894EA9" w:rsidRPr="00894EA9" w:rsidRDefault="00894EA9" w:rsidP="00894EA9">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СОГЛАСОВАНО</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Первый заместитель</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главы администрации района</w:t>
      </w:r>
    </w:p>
    <w:p w:rsidR="00894EA9" w:rsidRPr="00894EA9" w:rsidRDefault="00894EA9" w:rsidP="00894EA9">
      <w:pPr>
        <w:widowControl w:val="0"/>
        <w:spacing w:after="0" w:line="240" w:lineRule="auto"/>
        <w:rPr>
          <w:rFonts w:ascii="Times New Roman" w:eastAsia="Times New Roman" w:hAnsi="Times New Roman"/>
          <w:sz w:val="24"/>
          <w:szCs w:val="24"/>
          <w:lang w:eastAsia="ru-RU"/>
        </w:rPr>
      </w:pPr>
    </w:p>
    <w:p w:rsidR="00522A73" w:rsidRPr="00894EA9" w:rsidRDefault="00894EA9" w:rsidP="00894EA9">
      <w:pPr>
        <w:widowControl w:val="0"/>
        <w:spacing w:after="0" w:line="240" w:lineRule="auto"/>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_________________/______________/</w:t>
      </w:r>
    </w:p>
    <w:p w:rsidR="00894EA9" w:rsidRPr="00894EA9" w:rsidRDefault="00894EA9" w:rsidP="00894EA9">
      <w:pPr>
        <w:widowControl w:val="0"/>
        <w:spacing w:after="0" w:line="240" w:lineRule="auto"/>
        <w:rPr>
          <w:rFonts w:ascii="Times New Roman" w:eastAsia="Times New Roman" w:hAnsi="Times New Roman"/>
          <w:sz w:val="16"/>
          <w:szCs w:val="16"/>
          <w:lang w:eastAsia="ru-RU"/>
        </w:rPr>
      </w:pPr>
      <w:r w:rsidRPr="00894EA9">
        <w:rPr>
          <w:rFonts w:ascii="Times New Roman" w:eastAsia="Times New Roman" w:hAnsi="Times New Roman"/>
          <w:sz w:val="16"/>
          <w:szCs w:val="16"/>
          <w:lang w:eastAsia="ru-RU"/>
        </w:rPr>
        <w:tab/>
        <w:t>(подпись)</w:t>
      </w:r>
      <w:r w:rsidRPr="00894EA9">
        <w:rPr>
          <w:rFonts w:ascii="Times New Roman" w:eastAsia="Times New Roman" w:hAnsi="Times New Roman"/>
          <w:sz w:val="16"/>
          <w:szCs w:val="16"/>
          <w:lang w:eastAsia="ru-RU"/>
        </w:rPr>
        <w:tab/>
      </w:r>
      <w:r w:rsidRPr="00894EA9">
        <w:rPr>
          <w:rFonts w:ascii="Times New Roman" w:eastAsia="Times New Roman" w:hAnsi="Times New Roman"/>
          <w:sz w:val="16"/>
          <w:szCs w:val="16"/>
          <w:lang w:eastAsia="ru-RU"/>
        </w:rPr>
        <w:tab/>
        <w:t xml:space="preserve">           (Ф.И.О.)</w:t>
      </w:r>
    </w:p>
    <w:p w:rsidR="00DD65D6" w:rsidRDefault="00DD65D6"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522A73" w:rsidRDefault="00522A73" w:rsidP="003045C7">
      <w:pPr>
        <w:spacing w:after="100" w:afterAutospacing="1" w:line="240" w:lineRule="auto"/>
        <w:rPr>
          <w:rFonts w:ascii="Times New Roman" w:hAnsi="Times New Roman"/>
          <w:sz w:val="18"/>
          <w:szCs w:val="18"/>
        </w:rPr>
      </w:pPr>
    </w:p>
    <w:p w:rsidR="00A274C6" w:rsidRDefault="00A274C6" w:rsidP="00522A73">
      <w:pPr>
        <w:widowControl w:val="0"/>
        <w:spacing w:after="0" w:line="240" w:lineRule="auto"/>
        <w:ind w:left="5103"/>
        <w:rPr>
          <w:rFonts w:ascii="Times New Roman" w:eastAsia="Times New Roman" w:hAnsi="Times New Roman"/>
          <w:sz w:val="24"/>
          <w:szCs w:val="24"/>
          <w:lang w:eastAsia="ru-RU"/>
        </w:rPr>
      </w:pP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6</w:t>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Постановлению администрации                                      </w:t>
      </w:r>
    </w:p>
    <w:p w:rsidR="00785404" w:rsidRPr="00894EA9" w:rsidRDefault="00785404"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Барабинского районаот 28.12.2015г. № 1535   </w:t>
      </w:r>
    </w:p>
    <w:p w:rsidR="00522A73" w:rsidRPr="00894EA9" w:rsidRDefault="00522A73" w:rsidP="00785404">
      <w:pPr>
        <w:widowControl w:val="0"/>
        <w:spacing w:after="0" w:line="240" w:lineRule="auto"/>
        <w:ind w:left="5103"/>
        <w:rPr>
          <w:rFonts w:ascii="Times New Roman" w:eastAsia="Times New Roman" w:hAnsi="Times New Roman"/>
          <w:sz w:val="24"/>
          <w:szCs w:val="24"/>
          <w:lang w:eastAsia="ru-RU"/>
        </w:rPr>
      </w:pPr>
    </w:p>
    <w:p w:rsidR="00522A73" w:rsidRPr="00522A73" w:rsidRDefault="00522A73" w:rsidP="00522A73">
      <w:pPr>
        <w:widowControl w:val="0"/>
        <w:spacing w:after="0" w:line="240" w:lineRule="auto"/>
        <w:rPr>
          <w:rFonts w:ascii="Times New Roman" w:eastAsia="Times New Roman" w:hAnsi="Times New Roman"/>
          <w:sz w:val="24"/>
          <w:szCs w:val="24"/>
          <w:lang w:eastAsia="ru-RU"/>
        </w:rPr>
      </w:pPr>
    </w:p>
    <w:p w:rsidR="00522A73" w:rsidRPr="00522A73" w:rsidRDefault="00522A73" w:rsidP="00522A73">
      <w:pPr>
        <w:widowControl w:val="0"/>
        <w:spacing w:after="0" w:line="240" w:lineRule="auto"/>
        <w:jc w:val="center"/>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УВЕДОМЛЕНИЕ</w:t>
      </w:r>
    </w:p>
    <w:p w:rsidR="00522A73" w:rsidRPr="00522A73" w:rsidRDefault="00522A73" w:rsidP="00522A73">
      <w:pPr>
        <w:widowControl w:val="0"/>
        <w:spacing w:after="0" w:line="240" w:lineRule="auto"/>
        <w:jc w:val="center"/>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о проведении экспертизы</w:t>
      </w:r>
    </w:p>
    <w:p w:rsidR="00522A73" w:rsidRPr="00522A73" w:rsidRDefault="00522A73" w:rsidP="00522A73">
      <w:pPr>
        <w:widowControl w:val="0"/>
        <w:spacing w:after="0" w:line="240" w:lineRule="auto"/>
        <w:jc w:val="center"/>
        <w:rPr>
          <w:rFonts w:ascii="Times New Roman" w:eastAsia="Times New Roman" w:hAnsi="Times New Roman"/>
          <w:sz w:val="24"/>
          <w:szCs w:val="24"/>
          <w:lang w:eastAsia="ru-RU"/>
        </w:rPr>
      </w:pPr>
    </w:p>
    <w:p w:rsidR="00522A73" w:rsidRPr="00522A73" w:rsidRDefault="00522A73" w:rsidP="00522A73">
      <w:pPr>
        <w:spacing w:after="0" w:line="240" w:lineRule="auto"/>
        <w:ind w:firstLine="567"/>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Настоящим уведомляем о проведении экспертизы муниципального нормативного правового акта:</w:t>
      </w:r>
    </w:p>
    <w:p w:rsidR="00522A73" w:rsidRPr="00522A73" w:rsidRDefault="00522A73" w:rsidP="00522A73">
      <w:pPr>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spacing w:after="0" w:line="240" w:lineRule="auto"/>
        <w:jc w:val="center"/>
        <w:rPr>
          <w:rFonts w:ascii="Times New Roman" w:eastAsia="Times New Roman" w:hAnsi="Times New Roman"/>
          <w:sz w:val="20"/>
          <w:szCs w:val="20"/>
          <w:lang w:eastAsia="ru-RU"/>
        </w:rPr>
      </w:pPr>
      <w:r w:rsidRPr="00522A73">
        <w:rPr>
          <w:rFonts w:ascii="Times New Roman" w:eastAsia="Times New Roman" w:hAnsi="Times New Roman"/>
          <w:sz w:val="20"/>
          <w:szCs w:val="20"/>
          <w:lang w:eastAsia="ru-RU"/>
        </w:rPr>
        <w:t>(наименование проекта муниципального нормативного правового акта)</w:t>
      </w:r>
    </w:p>
    <w:p w:rsidR="00522A73" w:rsidRPr="00522A73" w:rsidRDefault="00522A73" w:rsidP="00522A73">
      <w:pPr>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522A73" w:rsidRPr="00522A73" w:rsidRDefault="00522A73" w:rsidP="00522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 xml:space="preserve">Экспертиза муниципального нормативного правового акта проводится в целях оценки достижений, заявленных в ходе его разработки и принятия целей регулирования, эффективности предложенного способа правового регулирования, оценки фактических положительных и </w:t>
      </w:r>
      <w:r w:rsidRPr="00522A73">
        <w:rPr>
          <w:rFonts w:ascii="Times New Roman" w:eastAsia="Times New Roman" w:hAnsi="Times New Roman"/>
          <w:sz w:val="24"/>
          <w:szCs w:val="24"/>
          <w:lang w:eastAsia="ru-RU"/>
        </w:rPr>
        <w:lastRenderedPageBreak/>
        <w:t>отрицательных последствий предложенного способа правового регулирования посредством анализа правоприменительной практики.</w:t>
      </w:r>
    </w:p>
    <w:p w:rsidR="00522A73" w:rsidRPr="00522A73" w:rsidRDefault="00522A73" w:rsidP="00522A73">
      <w:pPr>
        <w:spacing w:after="0" w:line="240" w:lineRule="auto"/>
        <w:rPr>
          <w:rFonts w:ascii="Times New Roman" w:eastAsia="Times New Roman" w:hAnsi="Times New Roman"/>
          <w:sz w:val="24"/>
          <w:szCs w:val="24"/>
          <w:lang w:eastAsia="ru-RU"/>
        </w:rPr>
      </w:pPr>
    </w:p>
    <w:p w:rsidR="00522A73" w:rsidRPr="00522A73" w:rsidRDefault="00522A73" w:rsidP="00522A73">
      <w:pPr>
        <w:spacing w:after="0" w:line="240" w:lineRule="auto"/>
        <w:ind w:firstLine="567"/>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Сроки проведения публичных консультаций: с «___» __________ 20__ года по «___» ____________ 20__ года</w:t>
      </w:r>
    </w:p>
    <w:p w:rsidR="00522A73" w:rsidRPr="00522A73" w:rsidRDefault="00522A73" w:rsidP="00522A73">
      <w:pPr>
        <w:spacing w:after="0" w:line="240" w:lineRule="auto"/>
        <w:rPr>
          <w:rFonts w:ascii="Times New Roman" w:eastAsia="Times New Roman" w:hAnsi="Times New Roman"/>
          <w:sz w:val="24"/>
          <w:szCs w:val="24"/>
          <w:lang w:eastAsia="ru-RU"/>
        </w:rPr>
      </w:pPr>
    </w:p>
    <w:p w:rsidR="00522A73" w:rsidRPr="00522A73" w:rsidRDefault="00522A73" w:rsidP="00522A73">
      <w:pPr>
        <w:spacing w:after="0" w:line="240" w:lineRule="auto"/>
        <w:ind w:firstLine="567"/>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Мнения, замечания и предложения направляются в электронном виде на адрес: _____________________________________, или на бумажном носителе по адресу:</w:t>
      </w:r>
    </w:p>
    <w:p w:rsidR="00522A73" w:rsidRPr="00522A73" w:rsidRDefault="00522A73" w:rsidP="00522A73">
      <w:pPr>
        <w:spacing w:after="0" w:line="240" w:lineRule="auto"/>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 xml:space="preserve">_____________________________________________________________________________ </w:t>
      </w:r>
    </w:p>
    <w:p w:rsidR="00522A73" w:rsidRPr="00522A73" w:rsidRDefault="00522A73" w:rsidP="00522A73">
      <w:pPr>
        <w:spacing w:after="0" w:line="240" w:lineRule="auto"/>
        <w:rPr>
          <w:rFonts w:ascii="Times New Roman" w:eastAsia="Times New Roman" w:hAnsi="Times New Roman"/>
          <w:sz w:val="24"/>
          <w:szCs w:val="24"/>
          <w:lang w:eastAsia="ru-RU"/>
        </w:rPr>
      </w:pPr>
    </w:p>
    <w:p w:rsidR="00522A73" w:rsidRPr="00522A73" w:rsidRDefault="00522A73" w:rsidP="00522A73">
      <w:pPr>
        <w:spacing w:after="0" w:line="240" w:lineRule="auto"/>
        <w:ind w:firstLine="567"/>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Контактное лицо по вопросам публичных консультаций:</w:t>
      </w:r>
    </w:p>
    <w:p w:rsidR="00522A73" w:rsidRPr="00522A73" w:rsidRDefault="00522A73" w:rsidP="00522A73">
      <w:pPr>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spacing w:after="0" w:line="240" w:lineRule="auto"/>
        <w:jc w:val="center"/>
        <w:rPr>
          <w:rFonts w:ascii="Times New Roman" w:eastAsia="Times New Roman" w:hAnsi="Times New Roman"/>
          <w:sz w:val="20"/>
          <w:szCs w:val="20"/>
          <w:lang w:eastAsia="ru-RU"/>
        </w:rPr>
      </w:pPr>
      <w:r w:rsidRPr="00522A73">
        <w:rPr>
          <w:rFonts w:ascii="Times New Roman" w:eastAsia="Times New Roman" w:hAnsi="Times New Roman"/>
          <w:sz w:val="20"/>
          <w:szCs w:val="20"/>
          <w:lang w:eastAsia="ru-RU"/>
        </w:rPr>
        <w:t>(Ф.И.О. ответственного сотрудника, должность)</w:t>
      </w:r>
    </w:p>
    <w:p w:rsidR="00522A73" w:rsidRPr="00522A73" w:rsidRDefault="00522A73" w:rsidP="00522A73">
      <w:pPr>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рабочий телефон: ___________________________</w:t>
      </w:r>
    </w:p>
    <w:p w:rsidR="00522A73" w:rsidRPr="00522A73" w:rsidRDefault="00522A73" w:rsidP="00522A73">
      <w:pPr>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график работы: с _______ до _______ по рабочим дням___________________________</w:t>
      </w:r>
    </w:p>
    <w:p w:rsidR="00522A73" w:rsidRPr="00522A73" w:rsidRDefault="00522A73" w:rsidP="00522A73">
      <w:pPr>
        <w:spacing w:after="0" w:line="240" w:lineRule="auto"/>
        <w:rPr>
          <w:rFonts w:ascii="Times New Roman" w:eastAsia="Times New Roman" w:hAnsi="Times New Roman"/>
          <w:sz w:val="24"/>
          <w:szCs w:val="24"/>
          <w:lang w:eastAsia="ru-RU"/>
        </w:rPr>
      </w:pPr>
    </w:p>
    <w:p w:rsidR="00522A73" w:rsidRPr="00522A73" w:rsidRDefault="00522A73" w:rsidP="00522A73">
      <w:pPr>
        <w:spacing w:after="0" w:line="240" w:lineRule="auto"/>
        <w:rPr>
          <w:rFonts w:ascii="Times New Roman" w:eastAsia="Times New Roman" w:hAnsi="Times New Roman"/>
          <w:sz w:val="24"/>
          <w:szCs w:val="24"/>
          <w:lang w:eastAsia="ru-RU"/>
        </w:rPr>
      </w:pPr>
    </w:p>
    <w:p w:rsidR="00522A73" w:rsidRPr="00522A73" w:rsidRDefault="00522A73" w:rsidP="00522A73">
      <w:pPr>
        <w:spacing w:after="0" w:line="240" w:lineRule="auto"/>
        <w:rPr>
          <w:rFonts w:ascii="Times New Roman" w:eastAsia="Times New Roman" w:hAnsi="Times New Roman"/>
          <w:sz w:val="24"/>
          <w:szCs w:val="24"/>
          <w:lang w:eastAsia="ru-RU"/>
        </w:rPr>
      </w:pPr>
    </w:p>
    <w:p w:rsidR="00522A73" w:rsidRPr="00522A73" w:rsidRDefault="00522A73" w:rsidP="00522A73">
      <w:pPr>
        <w:spacing w:after="0" w:line="240" w:lineRule="auto"/>
        <w:ind w:firstLine="567"/>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Прилагаемые к уведомлению материалы:</w:t>
      </w:r>
    </w:p>
    <w:p w:rsidR="00522A73" w:rsidRPr="00522A73" w:rsidRDefault="00522A73" w:rsidP="00522A73">
      <w:pPr>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1. проект муниципального нормативного правового акта;</w:t>
      </w:r>
    </w:p>
    <w:p w:rsidR="00522A73" w:rsidRP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2. _____________________________________________________.</w:t>
      </w:r>
    </w:p>
    <w:p w:rsidR="00785404" w:rsidRDefault="00522A73" w:rsidP="00785404">
      <w:pPr>
        <w:widowControl w:val="0"/>
        <w:spacing w:after="0" w:line="240" w:lineRule="auto"/>
        <w:jc w:val="right"/>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br w:type="page"/>
      </w:r>
      <w:r w:rsidR="00785404" w:rsidRPr="00894EA9">
        <w:rPr>
          <w:rFonts w:ascii="Times New Roman" w:eastAsia="Times New Roman" w:hAnsi="Times New Roman"/>
          <w:sz w:val="24"/>
          <w:szCs w:val="24"/>
          <w:lang w:eastAsia="ru-RU"/>
        </w:rPr>
        <w:lastRenderedPageBreak/>
        <w:t>Приложение №</w:t>
      </w:r>
      <w:r w:rsidR="00785404">
        <w:rPr>
          <w:rFonts w:ascii="Times New Roman" w:eastAsia="Times New Roman" w:hAnsi="Times New Roman"/>
          <w:sz w:val="24"/>
          <w:szCs w:val="24"/>
          <w:lang w:eastAsia="ru-RU"/>
        </w:rPr>
        <w:t>7</w:t>
      </w:r>
    </w:p>
    <w:p w:rsidR="00785404" w:rsidRDefault="00785404" w:rsidP="00785404">
      <w:pPr>
        <w:widowControl w:val="0"/>
        <w:spacing w:after="0" w:line="240" w:lineRule="auto"/>
        <w:jc w:val="right"/>
        <w:rPr>
          <w:rFonts w:ascii="Times New Roman" w:eastAsia="Times New Roman" w:hAnsi="Times New Roman"/>
          <w:sz w:val="24"/>
          <w:szCs w:val="24"/>
          <w:lang w:eastAsia="ru-RU"/>
        </w:rPr>
      </w:pPr>
      <w:r w:rsidRPr="00894EA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Постановлению администрации                                      </w:t>
      </w:r>
    </w:p>
    <w:p w:rsidR="00785404" w:rsidRPr="00894EA9" w:rsidRDefault="00785404" w:rsidP="00785404">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Барабинского районаот 28.12.2015г. № 1535   </w:t>
      </w:r>
    </w:p>
    <w:p w:rsidR="00522A73" w:rsidRPr="00894EA9" w:rsidRDefault="00522A73" w:rsidP="00785404">
      <w:pPr>
        <w:widowControl w:val="0"/>
        <w:spacing w:after="0" w:line="240" w:lineRule="auto"/>
        <w:ind w:left="5103"/>
        <w:rPr>
          <w:rFonts w:ascii="Times New Roman" w:eastAsia="Times New Roman" w:hAnsi="Times New Roman"/>
          <w:sz w:val="24"/>
          <w:szCs w:val="24"/>
          <w:lang w:eastAsia="ru-RU"/>
        </w:rPr>
      </w:pPr>
    </w:p>
    <w:p w:rsidR="00522A73" w:rsidRPr="00522A73" w:rsidRDefault="00522A73" w:rsidP="00522A73">
      <w:pPr>
        <w:spacing w:after="0" w:line="240" w:lineRule="auto"/>
        <w:ind w:left="5529"/>
        <w:jc w:val="both"/>
        <w:rPr>
          <w:rFonts w:ascii="Times New Roman" w:eastAsia="Times New Roman" w:hAnsi="Times New Roman"/>
          <w:sz w:val="24"/>
          <w:szCs w:val="24"/>
          <w:lang w:eastAsia="ru-RU"/>
        </w:rPr>
      </w:pPr>
    </w:p>
    <w:p w:rsidR="00522A73" w:rsidRPr="00522A73" w:rsidRDefault="00522A73" w:rsidP="00522A73">
      <w:pPr>
        <w:spacing w:after="0" w:line="240" w:lineRule="auto"/>
        <w:ind w:left="5529"/>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УТВЕРЖДАЮ</w:t>
      </w:r>
    </w:p>
    <w:p w:rsidR="00522A73" w:rsidRPr="00522A73" w:rsidRDefault="00522A73" w:rsidP="00522A73">
      <w:pPr>
        <w:spacing w:after="0" w:line="240" w:lineRule="auto"/>
        <w:ind w:left="5529"/>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Глава</w:t>
      </w:r>
    </w:p>
    <w:p w:rsidR="00522A73" w:rsidRPr="00522A73" w:rsidRDefault="00522A73" w:rsidP="00522A73">
      <w:pPr>
        <w:spacing w:after="0" w:line="240" w:lineRule="auto"/>
        <w:ind w:left="552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Барабинского</w:t>
      </w:r>
      <w:r w:rsidRPr="00522A73">
        <w:rPr>
          <w:rFonts w:ascii="Times New Roman" w:eastAsia="Times New Roman" w:hAnsi="Times New Roman"/>
          <w:sz w:val="24"/>
          <w:szCs w:val="24"/>
          <w:lang w:eastAsia="ru-RU"/>
        </w:rPr>
        <w:t xml:space="preserve"> района</w:t>
      </w:r>
    </w:p>
    <w:p w:rsidR="00522A73" w:rsidRPr="00522A73" w:rsidRDefault="00522A73" w:rsidP="00522A73">
      <w:pPr>
        <w:spacing w:after="0" w:line="240" w:lineRule="auto"/>
        <w:ind w:left="5529"/>
        <w:jc w:val="both"/>
        <w:rPr>
          <w:rFonts w:ascii="Times New Roman" w:eastAsia="Times New Roman" w:hAnsi="Times New Roman"/>
          <w:sz w:val="24"/>
          <w:szCs w:val="24"/>
          <w:lang w:eastAsia="ru-RU"/>
        </w:rPr>
      </w:pPr>
    </w:p>
    <w:p w:rsidR="00522A73" w:rsidRPr="00522A73" w:rsidRDefault="00522A73" w:rsidP="00522A73">
      <w:pPr>
        <w:spacing w:after="0" w:line="240" w:lineRule="auto"/>
        <w:ind w:left="5529"/>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 /____________/</w:t>
      </w:r>
    </w:p>
    <w:p w:rsidR="00522A73" w:rsidRPr="00522A73" w:rsidRDefault="00522A73" w:rsidP="00522A73">
      <w:pPr>
        <w:spacing w:after="0" w:line="240" w:lineRule="auto"/>
        <w:ind w:left="5529"/>
        <w:jc w:val="both"/>
        <w:rPr>
          <w:rFonts w:ascii="Times New Roman" w:eastAsia="Times New Roman" w:hAnsi="Times New Roman"/>
          <w:sz w:val="16"/>
          <w:szCs w:val="16"/>
          <w:lang w:eastAsia="ru-RU"/>
        </w:rPr>
      </w:pPr>
      <w:r w:rsidRPr="00522A73">
        <w:rPr>
          <w:rFonts w:ascii="Times New Roman" w:eastAsia="Times New Roman" w:hAnsi="Times New Roman"/>
          <w:sz w:val="16"/>
          <w:szCs w:val="16"/>
          <w:lang w:eastAsia="ru-RU"/>
        </w:rPr>
        <w:tab/>
        <w:t xml:space="preserve">   (подпись)</w:t>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t>(Ф.И.О.)</w:t>
      </w:r>
    </w:p>
    <w:p w:rsidR="00522A73" w:rsidRPr="00522A73" w:rsidRDefault="00522A73" w:rsidP="00522A73">
      <w:pPr>
        <w:widowControl w:val="0"/>
        <w:spacing w:after="0" w:line="240" w:lineRule="auto"/>
        <w:jc w:val="center"/>
        <w:rPr>
          <w:rFonts w:ascii="Times New Roman" w:hAnsi="Times New Roman"/>
          <w:sz w:val="24"/>
          <w:szCs w:val="24"/>
          <w:shd w:val="clear" w:color="auto" w:fill="FFFFFF"/>
          <w:lang w:eastAsia="ru-RU"/>
        </w:rPr>
      </w:pPr>
    </w:p>
    <w:p w:rsidR="00522A73" w:rsidRPr="00522A73" w:rsidRDefault="00522A73" w:rsidP="00522A73">
      <w:pPr>
        <w:autoSpaceDE w:val="0"/>
        <w:autoSpaceDN w:val="0"/>
        <w:spacing w:after="0" w:line="240" w:lineRule="auto"/>
        <w:jc w:val="center"/>
        <w:rPr>
          <w:rFonts w:ascii="Times New Roman" w:hAnsi="Times New Roman"/>
          <w:sz w:val="24"/>
          <w:szCs w:val="24"/>
          <w:lang w:eastAsia="ru-RU"/>
        </w:rPr>
      </w:pPr>
      <w:r w:rsidRPr="00522A73">
        <w:rPr>
          <w:rFonts w:ascii="Times New Roman" w:hAnsi="Times New Roman"/>
          <w:sz w:val="24"/>
          <w:szCs w:val="24"/>
          <w:lang w:eastAsia="ru-RU"/>
        </w:rPr>
        <w:t>ЗАКЛЮЧЕНИЕ</w:t>
      </w:r>
    </w:p>
    <w:p w:rsidR="00522A73" w:rsidRPr="00522A73" w:rsidRDefault="00522A73" w:rsidP="00522A73">
      <w:pPr>
        <w:autoSpaceDE w:val="0"/>
        <w:autoSpaceDN w:val="0"/>
        <w:spacing w:after="0" w:line="240" w:lineRule="auto"/>
        <w:jc w:val="center"/>
        <w:rPr>
          <w:rFonts w:ascii="Times New Roman" w:hAnsi="Times New Roman"/>
          <w:sz w:val="24"/>
          <w:szCs w:val="24"/>
          <w:lang w:eastAsia="ru-RU"/>
        </w:rPr>
      </w:pPr>
      <w:r w:rsidRPr="00522A73">
        <w:rPr>
          <w:rFonts w:ascii="Times New Roman" w:hAnsi="Times New Roman"/>
          <w:sz w:val="24"/>
          <w:szCs w:val="24"/>
          <w:lang w:eastAsia="ru-RU"/>
        </w:rPr>
        <w:t>об экспертизе _________________________________________________________</w:t>
      </w:r>
    </w:p>
    <w:p w:rsidR="00522A73" w:rsidRPr="00522A73" w:rsidRDefault="00522A73" w:rsidP="00522A73">
      <w:pPr>
        <w:autoSpaceDE w:val="0"/>
        <w:autoSpaceDN w:val="0"/>
        <w:spacing w:after="0" w:line="240" w:lineRule="auto"/>
        <w:jc w:val="center"/>
        <w:rPr>
          <w:rFonts w:ascii="Times New Roman" w:hAnsi="Times New Roman"/>
          <w:sz w:val="16"/>
          <w:szCs w:val="24"/>
          <w:lang w:eastAsia="ru-RU"/>
        </w:rPr>
      </w:pPr>
      <w:r w:rsidRPr="00522A73">
        <w:rPr>
          <w:rFonts w:ascii="Times New Roman" w:hAnsi="Times New Roman"/>
          <w:sz w:val="16"/>
          <w:szCs w:val="24"/>
          <w:lang w:eastAsia="ru-RU"/>
        </w:rPr>
        <w:t>(наименование нормативного правового акта)</w:t>
      </w:r>
    </w:p>
    <w:p w:rsidR="00522A73" w:rsidRPr="00522A73" w:rsidRDefault="00522A73" w:rsidP="00522A73">
      <w:pPr>
        <w:autoSpaceDE w:val="0"/>
        <w:autoSpaceDN w:val="0"/>
        <w:spacing w:after="0" w:line="240" w:lineRule="auto"/>
        <w:jc w:val="center"/>
        <w:rPr>
          <w:rFonts w:ascii="Times New Roman" w:hAnsi="Times New Roman"/>
          <w:sz w:val="24"/>
          <w:szCs w:val="24"/>
          <w:lang w:eastAsia="ru-RU"/>
        </w:rPr>
      </w:pPr>
    </w:p>
    <w:p w:rsidR="00522A73" w:rsidRPr="00522A73" w:rsidRDefault="00522A73" w:rsidP="00522A73">
      <w:pPr>
        <w:autoSpaceDE w:val="0"/>
        <w:autoSpaceDN w:val="0"/>
        <w:spacing w:after="0" w:line="240" w:lineRule="auto"/>
        <w:jc w:val="both"/>
        <w:rPr>
          <w:rFonts w:ascii="Times New Roman" w:hAnsi="Times New Roman"/>
          <w:sz w:val="24"/>
          <w:szCs w:val="24"/>
          <w:lang w:eastAsia="ru-RU"/>
        </w:rPr>
      </w:pPr>
      <w:r w:rsidRPr="00522A73">
        <w:rPr>
          <w:rFonts w:ascii="Times New Roman" w:hAnsi="Times New Roman"/>
          <w:sz w:val="24"/>
          <w:szCs w:val="24"/>
          <w:lang w:eastAsia="ru-RU"/>
        </w:rPr>
        <w:t>«___»_____________20__ года</w:t>
      </w:r>
      <w:r w:rsidRPr="00522A73">
        <w:rPr>
          <w:rFonts w:ascii="Times New Roman" w:hAnsi="Times New Roman"/>
          <w:sz w:val="24"/>
          <w:szCs w:val="24"/>
          <w:lang w:eastAsia="ru-RU"/>
        </w:rPr>
        <w:tab/>
      </w:r>
      <w:r w:rsidRPr="00522A73">
        <w:rPr>
          <w:rFonts w:ascii="Times New Roman" w:hAnsi="Times New Roman"/>
          <w:sz w:val="24"/>
          <w:szCs w:val="24"/>
          <w:lang w:eastAsia="ru-RU"/>
        </w:rPr>
        <w:tab/>
      </w:r>
      <w:r w:rsidRPr="00522A73">
        <w:rPr>
          <w:rFonts w:ascii="Times New Roman" w:hAnsi="Times New Roman"/>
          <w:sz w:val="24"/>
          <w:szCs w:val="24"/>
          <w:lang w:eastAsia="ru-RU"/>
        </w:rPr>
        <w:tab/>
      </w:r>
      <w:r w:rsidRPr="00522A73">
        <w:rPr>
          <w:rFonts w:ascii="Times New Roman" w:hAnsi="Times New Roman"/>
          <w:sz w:val="24"/>
          <w:szCs w:val="24"/>
          <w:lang w:eastAsia="ru-RU"/>
        </w:rPr>
        <w:tab/>
      </w:r>
      <w:r w:rsidRPr="00522A73">
        <w:rPr>
          <w:rFonts w:ascii="Times New Roman" w:hAnsi="Times New Roman"/>
          <w:sz w:val="24"/>
          <w:szCs w:val="24"/>
          <w:lang w:eastAsia="ru-RU"/>
        </w:rPr>
        <w:tab/>
      </w:r>
      <w:r w:rsidRPr="00522A73">
        <w:rPr>
          <w:rFonts w:ascii="Times New Roman" w:hAnsi="Times New Roman"/>
          <w:sz w:val="24"/>
          <w:szCs w:val="24"/>
          <w:lang w:eastAsia="ru-RU"/>
        </w:rPr>
        <w:tab/>
      </w:r>
      <w:r w:rsidRPr="00522A73">
        <w:rPr>
          <w:rFonts w:ascii="Times New Roman" w:hAnsi="Times New Roman"/>
          <w:sz w:val="24"/>
          <w:szCs w:val="24"/>
          <w:lang w:eastAsia="ru-RU"/>
        </w:rPr>
        <w:tab/>
      </w:r>
      <w:r w:rsidRPr="00522A73">
        <w:rPr>
          <w:rFonts w:ascii="Times New Roman" w:hAnsi="Times New Roman"/>
          <w:sz w:val="24"/>
          <w:szCs w:val="24"/>
          <w:lang w:eastAsia="ru-RU"/>
        </w:rPr>
        <w:tab/>
        <w:t>№_____</w:t>
      </w:r>
    </w:p>
    <w:p w:rsidR="00522A73" w:rsidRPr="00522A73" w:rsidRDefault="00522A73" w:rsidP="00522A73">
      <w:pPr>
        <w:autoSpaceDE w:val="0"/>
        <w:autoSpaceDN w:val="0"/>
        <w:spacing w:after="0" w:line="240" w:lineRule="auto"/>
        <w:jc w:val="center"/>
        <w:rPr>
          <w:rFonts w:ascii="Times New Roman" w:hAnsi="Times New Roman"/>
          <w:sz w:val="24"/>
          <w:szCs w:val="24"/>
          <w:lang w:eastAsia="ru-RU"/>
        </w:rPr>
      </w:pP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1. Общее описание рассматриваемого регулирования:</w:t>
      </w:r>
    </w:p>
    <w:p w:rsidR="00522A73" w:rsidRPr="00522A73" w:rsidRDefault="00522A73" w:rsidP="00522A73">
      <w:pPr>
        <w:tabs>
          <w:tab w:val="left" w:pos="993"/>
        </w:tabs>
        <w:spacing w:after="0" w:line="240" w:lineRule="auto"/>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2. Информация о проведенных публичных консультациях:</w:t>
      </w:r>
    </w:p>
    <w:p w:rsidR="00522A73" w:rsidRPr="00522A73" w:rsidRDefault="00522A73" w:rsidP="00522A73">
      <w:pPr>
        <w:tabs>
          <w:tab w:val="left" w:pos="993"/>
        </w:tabs>
        <w:spacing w:after="0" w:line="240" w:lineRule="auto"/>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tabs>
          <w:tab w:val="left" w:pos="993"/>
        </w:tabs>
        <w:spacing w:after="0" w:line="240" w:lineRule="auto"/>
        <w:ind w:firstLine="709"/>
        <w:jc w:val="both"/>
        <w:rPr>
          <w:rFonts w:ascii="Times New Roman" w:eastAsia="Times New Roman" w:hAnsi="Times New Roman"/>
          <w:sz w:val="24"/>
          <w:szCs w:val="24"/>
          <w:lang w:eastAsia="ru-RU"/>
        </w:rPr>
      </w:pP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3. Выводы по результатам экспертизы:</w:t>
      </w:r>
    </w:p>
    <w:p w:rsidR="00522A73" w:rsidRPr="00522A73" w:rsidRDefault="00522A73" w:rsidP="00522A73">
      <w:pPr>
        <w:tabs>
          <w:tab w:val="left" w:pos="993"/>
        </w:tabs>
        <w:spacing w:after="0" w:line="240" w:lineRule="auto"/>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p>
    <w:p w:rsidR="00D87FA3" w:rsidRPr="00522A73" w:rsidRDefault="00522A73" w:rsidP="00D87FA3">
      <w:pPr>
        <w:tabs>
          <w:tab w:val="left" w:pos="993"/>
        </w:tabs>
        <w:spacing w:after="0" w:line="240" w:lineRule="auto"/>
        <w:ind w:right="103" w:firstLine="709"/>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 xml:space="preserve">4. Сведения о выявленных положениях нормативного правового акта, которые создают необоснованные затруднения осуществления предпринимательской и инвестиционной деятельности, способствуют возникновению необоснованных расходов бюджета </w:t>
      </w:r>
      <w:r>
        <w:rPr>
          <w:rFonts w:ascii="Times New Roman" w:eastAsia="Times New Roman" w:hAnsi="Times New Roman"/>
          <w:sz w:val="24"/>
          <w:szCs w:val="24"/>
          <w:lang w:eastAsia="ru-RU"/>
        </w:rPr>
        <w:t>Барабинского</w:t>
      </w:r>
      <w:r w:rsidRPr="00522A73">
        <w:rPr>
          <w:rFonts w:ascii="Times New Roman" w:eastAsia="Times New Roman" w:hAnsi="Times New Roman"/>
          <w:sz w:val="24"/>
          <w:szCs w:val="24"/>
          <w:lang w:eastAsia="ru-RU"/>
        </w:rPr>
        <w:t xml:space="preserve"> района: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4678"/>
        <w:gridCol w:w="5528"/>
      </w:tblGrid>
      <w:tr w:rsidR="00522A73" w:rsidRPr="00522A73" w:rsidTr="00D87FA3">
        <w:tc>
          <w:tcPr>
            <w:tcW w:w="392" w:type="dxa"/>
            <w:vAlign w:val="center"/>
          </w:tcPr>
          <w:p w:rsidR="00522A73" w:rsidRPr="00522A73" w:rsidRDefault="00522A73" w:rsidP="00522A73">
            <w:pPr>
              <w:spacing w:after="0" w:line="240" w:lineRule="auto"/>
              <w:ind w:left="-142" w:right="-108"/>
              <w:jc w:val="center"/>
              <w:rPr>
                <w:rFonts w:ascii="Times New Roman" w:eastAsia="Times New Roman" w:hAnsi="Times New Roman"/>
                <w:sz w:val="24"/>
                <w:szCs w:val="24"/>
              </w:rPr>
            </w:pPr>
            <w:r w:rsidRPr="00522A73">
              <w:rPr>
                <w:rFonts w:ascii="Times New Roman" w:eastAsia="Times New Roman" w:hAnsi="Times New Roman"/>
                <w:sz w:val="24"/>
                <w:szCs w:val="24"/>
              </w:rPr>
              <w:t>№ п/п</w:t>
            </w:r>
          </w:p>
        </w:tc>
        <w:tc>
          <w:tcPr>
            <w:tcW w:w="4678" w:type="dxa"/>
            <w:vAlign w:val="center"/>
          </w:tcPr>
          <w:p w:rsidR="00522A73" w:rsidRPr="00522A73" w:rsidRDefault="00522A73" w:rsidP="00522A73">
            <w:pPr>
              <w:spacing w:after="0" w:line="240" w:lineRule="auto"/>
              <w:jc w:val="center"/>
              <w:rPr>
                <w:rFonts w:ascii="Times New Roman" w:eastAsia="Times New Roman" w:hAnsi="Times New Roman"/>
                <w:sz w:val="24"/>
                <w:szCs w:val="24"/>
              </w:rPr>
            </w:pPr>
            <w:r w:rsidRPr="00522A73">
              <w:rPr>
                <w:rFonts w:ascii="Times New Roman" w:eastAsia="Times New Roman" w:hAnsi="Times New Roman"/>
                <w:sz w:val="24"/>
                <w:szCs w:val="24"/>
              </w:rPr>
              <w:t>Критерии</w:t>
            </w:r>
          </w:p>
        </w:tc>
        <w:tc>
          <w:tcPr>
            <w:tcW w:w="5528" w:type="dxa"/>
            <w:vAlign w:val="center"/>
          </w:tcPr>
          <w:p w:rsidR="00522A73" w:rsidRPr="00522A73" w:rsidRDefault="00522A73" w:rsidP="00522A73">
            <w:pPr>
              <w:spacing w:after="0" w:line="240" w:lineRule="auto"/>
              <w:jc w:val="center"/>
              <w:rPr>
                <w:rFonts w:ascii="Times New Roman" w:eastAsia="Times New Roman" w:hAnsi="Times New Roman"/>
                <w:sz w:val="24"/>
                <w:szCs w:val="24"/>
              </w:rPr>
            </w:pPr>
            <w:r w:rsidRPr="00522A73">
              <w:rPr>
                <w:rFonts w:ascii="Times New Roman" w:eastAsia="Times New Roman" w:hAnsi="Times New Roman"/>
                <w:sz w:val="24"/>
                <w:szCs w:val="24"/>
              </w:rPr>
              <w:t>Наличие или отсутствие выявленных положений</w:t>
            </w:r>
            <w:r w:rsidRPr="00522A73">
              <w:rPr>
                <w:rFonts w:ascii="Times New Roman" w:hAnsi="Times New Roman"/>
                <w:sz w:val="24"/>
                <w:szCs w:val="24"/>
                <w:lang w:eastAsia="ru-RU"/>
              </w:rPr>
              <w:t xml:space="preserve">, которые создают необоснованные затруднения осуществления предпринимательской и инвестиционной деятельности, а также способствуют возникновению необоснованных расходов бюджета </w:t>
            </w:r>
            <w:r>
              <w:rPr>
                <w:rFonts w:ascii="Times New Roman" w:eastAsia="Times New Roman" w:hAnsi="Times New Roman"/>
                <w:sz w:val="24"/>
                <w:szCs w:val="24"/>
                <w:lang w:eastAsia="ru-RU"/>
              </w:rPr>
              <w:t>Барабинского</w:t>
            </w:r>
            <w:r w:rsidRPr="00522A73">
              <w:rPr>
                <w:rFonts w:ascii="Times New Roman" w:eastAsia="Times New Roman" w:hAnsi="Times New Roman"/>
                <w:sz w:val="24"/>
                <w:szCs w:val="24"/>
                <w:lang w:eastAsia="ru-RU"/>
              </w:rPr>
              <w:t xml:space="preserve"> района</w:t>
            </w:r>
          </w:p>
        </w:tc>
      </w:tr>
      <w:tr w:rsidR="00522A73" w:rsidRPr="00522A73" w:rsidTr="00D87FA3">
        <w:tc>
          <w:tcPr>
            <w:tcW w:w="392" w:type="dxa"/>
          </w:tcPr>
          <w:p w:rsidR="00522A73" w:rsidRPr="00522A73" w:rsidRDefault="00522A73" w:rsidP="00522A73">
            <w:pPr>
              <w:spacing w:after="0" w:line="240" w:lineRule="auto"/>
              <w:ind w:left="-142" w:right="-108"/>
              <w:jc w:val="center"/>
              <w:rPr>
                <w:rFonts w:ascii="Times New Roman" w:eastAsia="Times New Roman" w:hAnsi="Times New Roman"/>
                <w:sz w:val="24"/>
                <w:szCs w:val="24"/>
              </w:rPr>
            </w:pPr>
            <w:r w:rsidRPr="00522A73">
              <w:rPr>
                <w:rFonts w:ascii="Times New Roman" w:eastAsia="Times New Roman" w:hAnsi="Times New Roman"/>
                <w:sz w:val="24"/>
                <w:szCs w:val="24"/>
              </w:rPr>
              <w:t>1</w:t>
            </w:r>
          </w:p>
        </w:tc>
        <w:tc>
          <w:tcPr>
            <w:tcW w:w="4678" w:type="dxa"/>
          </w:tcPr>
          <w:p w:rsidR="00522A73" w:rsidRPr="00522A73" w:rsidRDefault="00522A73" w:rsidP="00522A73">
            <w:pPr>
              <w:spacing w:after="0" w:line="240" w:lineRule="auto"/>
              <w:ind w:left="33"/>
              <w:contextualSpacing/>
              <w:rPr>
                <w:rFonts w:ascii="Times New Roman" w:eastAsia="Times New Roman" w:hAnsi="Times New Roman"/>
                <w:sz w:val="24"/>
                <w:szCs w:val="24"/>
              </w:rPr>
            </w:pPr>
            <w:r w:rsidRPr="00522A73">
              <w:rPr>
                <w:rFonts w:ascii="Times New Roman" w:eastAsia="Times New Roman" w:hAnsi="Times New Roman"/>
                <w:color w:val="000000"/>
                <w:sz w:val="24"/>
                <w:szCs w:val="24"/>
                <w:lang w:eastAsia="ru-RU"/>
              </w:rPr>
              <w:t>Наличие в нормативном правовом акте избыточных требований по подготовке и (или) представлению документов, сведений, информации</w:t>
            </w:r>
          </w:p>
        </w:tc>
        <w:tc>
          <w:tcPr>
            <w:tcW w:w="5528" w:type="dxa"/>
            <w:vAlign w:val="center"/>
          </w:tcPr>
          <w:p w:rsidR="00522A73" w:rsidRPr="00522A73" w:rsidRDefault="00522A73" w:rsidP="00522A73">
            <w:pPr>
              <w:spacing w:after="0" w:line="240" w:lineRule="auto"/>
              <w:ind w:firstLine="33"/>
              <w:jc w:val="center"/>
              <w:rPr>
                <w:rFonts w:ascii="Times New Roman" w:eastAsia="Times New Roman" w:hAnsi="Times New Roman"/>
                <w:sz w:val="24"/>
                <w:szCs w:val="24"/>
              </w:rPr>
            </w:pPr>
          </w:p>
        </w:tc>
      </w:tr>
      <w:tr w:rsidR="00522A73" w:rsidRPr="00522A73" w:rsidTr="00D87FA3">
        <w:tc>
          <w:tcPr>
            <w:tcW w:w="392" w:type="dxa"/>
          </w:tcPr>
          <w:p w:rsidR="00522A73" w:rsidRPr="00522A73" w:rsidRDefault="00522A73" w:rsidP="00522A73">
            <w:pPr>
              <w:spacing w:after="0" w:line="240" w:lineRule="auto"/>
              <w:ind w:left="-142" w:right="-108"/>
              <w:jc w:val="center"/>
              <w:rPr>
                <w:rFonts w:ascii="Times New Roman" w:eastAsia="Times New Roman" w:hAnsi="Times New Roman"/>
                <w:sz w:val="24"/>
                <w:szCs w:val="24"/>
              </w:rPr>
            </w:pPr>
            <w:r w:rsidRPr="00522A73">
              <w:rPr>
                <w:rFonts w:ascii="Times New Roman" w:eastAsia="Times New Roman" w:hAnsi="Times New Roman"/>
                <w:sz w:val="24"/>
                <w:szCs w:val="24"/>
              </w:rPr>
              <w:t>2</w:t>
            </w:r>
          </w:p>
        </w:tc>
        <w:tc>
          <w:tcPr>
            <w:tcW w:w="4678" w:type="dxa"/>
            <w:vAlign w:val="center"/>
          </w:tcPr>
          <w:p w:rsidR="00522A73" w:rsidRPr="00522A73" w:rsidRDefault="00522A73" w:rsidP="00522A73">
            <w:pPr>
              <w:spacing w:after="0" w:line="240" w:lineRule="auto"/>
              <w:rPr>
                <w:rFonts w:ascii="Times New Roman" w:eastAsia="Times New Roman" w:hAnsi="Times New Roman"/>
                <w:sz w:val="24"/>
                <w:szCs w:val="24"/>
              </w:rPr>
            </w:pPr>
            <w:r w:rsidRPr="00522A73">
              <w:rPr>
                <w:rFonts w:ascii="Times New Roman" w:eastAsia="Times New Roman" w:hAnsi="Times New Roman"/>
                <w:color w:val="000000"/>
                <w:sz w:val="24"/>
                <w:szCs w:val="24"/>
                <w:lang w:eastAsia="ru-RU"/>
              </w:rPr>
              <w:t xml:space="preserve">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w:t>
            </w:r>
            <w:r w:rsidRPr="00522A73">
              <w:rPr>
                <w:rFonts w:ascii="Times New Roman" w:eastAsia="Times New Roman" w:hAnsi="Times New Roman"/>
                <w:color w:val="000000"/>
                <w:sz w:val="24"/>
                <w:szCs w:val="24"/>
                <w:lang w:eastAsia="ru-RU"/>
              </w:rPr>
              <w:lastRenderedPageBreak/>
              <w:t>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tc>
        <w:tc>
          <w:tcPr>
            <w:tcW w:w="5528" w:type="dxa"/>
            <w:vAlign w:val="center"/>
          </w:tcPr>
          <w:p w:rsidR="00522A73" w:rsidRPr="00522A73" w:rsidRDefault="00522A73" w:rsidP="00522A73">
            <w:pPr>
              <w:spacing w:after="0" w:line="240" w:lineRule="auto"/>
              <w:jc w:val="center"/>
              <w:rPr>
                <w:rFonts w:ascii="Times New Roman" w:eastAsia="Times New Roman" w:hAnsi="Times New Roman"/>
                <w:sz w:val="24"/>
                <w:szCs w:val="24"/>
              </w:rPr>
            </w:pPr>
          </w:p>
        </w:tc>
      </w:tr>
      <w:tr w:rsidR="00522A73" w:rsidRPr="00522A73" w:rsidTr="00D87FA3">
        <w:tc>
          <w:tcPr>
            <w:tcW w:w="392" w:type="dxa"/>
          </w:tcPr>
          <w:p w:rsidR="00522A73" w:rsidRPr="00522A73" w:rsidRDefault="00522A73" w:rsidP="00522A73">
            <w:pPr>
              <w:spacing w:after="0" w:line="240" w:lineRule="auto"/>
              <w:ind w:left="-142" w:right="-108"/>
              <w:jc w:val="center"/>
              <w:rPr>
                <w:rFonts w:ascii="Times New Roman" w:eastAsia="Times New Roman" w:hAnsi="Times New Roman"/>
                <w:sz w:val="24"/>
                <w:szCs w:val="24"/>
              </w:rPr>
            </w:pPr>
            <w:r w:rsidRPr="00522A73">
              <w:rPr>
                <w:rFonts w:ascii="Times New Roman" w:eastAsia="Times New Roman" w:hAnsi="Times New Roman"/>
                <w:sz w:val="24"/>
                <w:szCs w:val="24"/>
              </w:rPr>
              <w:lastRenderedPageBreak/>
              <w:t>3</w:t>
            </w:r>
          </w:p>
        </w:tc>
        <w:tc>
          <w:tcPr>
            <w:tcW w:w="4678" w:type="dxa"/>
            <w:vAlign w:val="center"/>
          </w:tcPr>
          <w:p w:rsidR="00522A73" w:rsidRPr="00522A73" w:rsidRDefault="00522A73" w:rsidP="00522A73">
            <w:pPr>
              <w:spacing w:after="0" w:line="240" w:lineRule="auto"/>
              <w:rPr>
                <w:rFonts w:ascii="Times New Roman" w:eastAsia="Times New Roman" w:hAnsi="Times New Roman"/>
                <w:sz w:val="24"/>
                <w:szCs w:val="24"/>
              </w:rPr>
            </w:pPr>
            <w:r w:rsidRPr="00522A73">
              <w:rPr>
                <w:rFonts w:ascii="Times New Roman" w:eastAsia="Times New Roman" w:hAnsi="Times New Roman"/>
                <w:color w:val="000000"/>
                <w:sz w:val="24"/>
                <w:szCs w:val="24"/>
                <w:lang w:eastAsia="ru-RU"/>
              </w:rPr>
              <w:t>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обязательных процедур</w:t>
            </w:r>
          </w:p>
        </w:tc>
        <w:tc>
          <w:tcPr>
            <w:tcW w:w="5528" w:type="dxa"/>
            <w:vAlign w:val="center"/>
          </w:tcPr>
          <w:p w:rsidR="00522A73" w:rsidRPr="00522A73" w:rsidRDefault="00522A73" w:rsidP="00522A73">
            <w:pPr>
              <w:spacing w:after="0" w:line="240" w:lineRule="auto"/>
              <w:jc w:val="center"/>
              <w:rPr>
                <w:rFonts w:ascii="Times New Roman" w:eastAsia="Times New Roman" w:hAnsi="Times New Roman"/>
                <w:sz w:val="24"/>
                <w:szCs w:val="24"/>
              </w:rPr>
            </w:pPr>
          </w:p>
        </w:tc>
      </w:tr>
      <w:tr w:rsidR="00522A73" w:rsidRPr="00522A73" w:rsidTr="00D87FA3">
        <w:tc>
          <w:tcPr>
            <w:tcW w:w="392" w:type="dxa"/>
          </w:tcPr>
          <w:p w:rsidR="00522A73" w:rsidRPr="00522A73" w:rsidRDefault="00522A73" w:rsidP="00522A73">
            <w:pPr>
              <w:spacing w:after="0" w:line="240" w:lineRule="auto"/>
              <w:ind w:left="-142" w:right="-108"/>
              <w:jc w:val="center"/>
              <w:rPr>
                <w:rFonts w:ascii="Times New Roman" w:eastAsia="Times New Roman" w:hAnsi="Times New Roman"/>
                <w:sz w:val="24"/>
                <w:szCs w:val="24"/>
              </w:rPr>
            </w:pPr>
            <w:r w:rsidRPr="00522A73">
              <w:rPr>
                <w:rFonts w:ascii="Times New Roman" w:eastAsia="Times New Roman" w:hAnsi="Times New Roman"/>
                <w:sz w:val="24"/>
                <w:szCs w:val="24"/>
              </w:rPr>
              <w:t>4</w:t>
            </w:r>
          </w:p>
        </w:tc>
        <w:tc>
          <w:tcPr>
            <w:tcW w:w="4678" w:type="dxa"/>
            <w:vAlign w:val="center"/>
          </w:tcPr>
          <w:p w:rsidR="00522A73" w:rsidRPr="00522A73" w:rsidRDefault="00522A73" w:rsidP="00522A73">
            <w:pPr>
              <w:spacing w:after="0" w:line="240" w:lineRule="auto"/>
              <w:rPr>
                <w:rFonts w:ascii="Times New Roman" w:eastAsia="Times New Roman" w:hAnsi="Times New Roman"/>
                <w:color w:val="000000"/>
                <w:sz w:val="24"/>
                <w:szCs w:val="24"/>
                <w:lang w:eastAsia="ru-RU"/>
              </w:rPr>
            </w:pPr>
            <w:r w:rsidRPr="00522A73">
              <w:rPr>
                <w:rFonts w:ascii="Times New Roman" w:eastAsia="Times New Roman" w:hAnsi="Times New Roman"/>
                <w:color w:val="000000"/>
                <w:sz w:val="24"/>
                <w:szCs w:val="24"/>
                <w:lang w:eastAsia="ru-RU"/>
              </w:rPr>
              <w:t xml:space="preserve">Наличие положений, способствующих возникновению необоснованных расходов бюджета </w:t>
            </w:r>
            <w:r>
              <w:rPr>
                <w:rFonts w:ascii="Times New Roman" w:eastAsia="Times New Roman" w:hAnsi="Times New Roman"/>
                <w:sz w:val="24"/>
                <w:szCs w:val="24"/>
                <w:lang w:eastAsia="ru-RU"/>
              </w:rPr>
              <w:t>Барабинского</w:t>
            </w:r>
            <w:r w:rsidRPr="00522A73">
              <w:rPr>
                <w:rFonts w:ascii="Times New Roman" w:eastAsia="Times New Roman" w:hAnsi="Times New Roman"/>
                <w:sz w:val="24"/>
                <w:szCs w:val="24"/>
                <w:lang w:eastAsia="ru-RU"/>
              </w:rPr>
              <w:t xml:space="preserve"> района</w:t>
            </w:r>
          </w:p>
        </w:tc>
        <w:tc>
          <w:tcPr>
            <w:tcW w:w="5528" w:type="dxa"/>
            <w:vAlign w:val="center"/>
          </w:tcPr>
          <w:p w:rsidR="00522A73" w:rsidRPr="00522A73" w:rsidRDefault="00522A73" w:rsidP="00522A73">
            <w:pPr>
              <w:spacing w:after="0" w:line="240" w:lineRule="auto"/>
              <w:jc w:val="center"/>
              <w:rPr>
                <w:rFonts w:ascii="Times New Roman" w:eastAsia="Times New Roman" w:hAnsi="Times New Roman"/>
                <w:color w:val="000000"/>
                <w:sz w:val="24"/>
                <w:szCs w:val="24"/>
                <w:lang w:eastAsia="ru-RU"/>
              </w:rPr>
            </w:pPr>
          </w:p>
        </w:tc>
      </w:tr>
      <w:tr w:rsidR="00522A73" w:rsidRPr="00522A73" w:rsidTr="00D87FA3">
        <w:tc>
          <w:tcPr>
            <w:tcW w:w="392" w:type="dxa"/>
          </w:tcPr>
          <w:p w:rsidR="00522A73" w:rsidRPr="00522A73" w:rsidRDefault="00522A73" w:rsidP="00522A73">
            <w:pPr>
              <w:spacing w:after="0" w:line="240" w:lineRule="auto"/>
              <w:jc w:val="center"/>
              <w:rPr>
                <w:rFonts w:ascii="Times New Roman" w:eastAsia="Times New Roman" w:hAnsi="Times New Roman"/>
                <w:sz w:val="24"/>
                <w:szCs w:val="24"/>
              </w:rPr>
            </w:pPr>
            <w:r w:rsidRPr="00522A73">
              <w:rPr>
                <w:rFonts w:ascii="Times New Roman" w:eastAsia="Times New Roman" w:hAnsi="Times New Roman"/>
                <w:sz w:val="24"/>
                <w:szCs w:val="24"/>
              </w:rPr>
              <w:t>5</w:t>
            </w:r>
          </w:p>
        </w:tc>
        <w:tc>
          <w:tcPr>
            <w:tcW w:w="4678" w:type="dxa"/>
          </w:tcPr>
          <w:p w:rsidR="00522A73" w:rsidRPr="00522A73" w:rsidRDefault="00522A73" w:rsidP="00522A73">
            <w:pPr>
              <w:spacing w:after="0" w:line="240" w:lineRule="auto"/>
              <w:ind w:left="33"/>
              <w:contextualSpacing/>
              <w:rPr>
                <w:rFonts w:ascii="Times New Roman" w:eastAsia="Times New Roman" w:hAnsi="Times New Roman"/>
                <w:sz w:val="24"/>
                <w:szCs w:val="24"/>
                <w:lang w:eastAsia="ru-RU"/>
              </w:rPr>
            </w:pPr>
            <w:r w:rsidRPr="00522A73">
              <w:rPr>
                <w:rFonts w:ascii="Times New Roman" w:eastAsia="Times New Roman" w:hAnsi="Times New Roman"/>
                <w:color w:val="000000"/>
                <w:sz w:val="24"/>
                <w:szCs w:val="24"/>
                <w:lang w:eastAsia="ru-RU"/>
              </w:rPr>
              <w:t>Отсутствие необходимых организационных или технических условий,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w:t>
            </w:r>
          </w:p>
        </w:tc>
        <w:tc>
          <w:tcPr>
            <w:tcW w:w="5528" w:type="dxa"/>
          </w:tcPr>
          <w:p w:rsidR="00522A73" w:rsidRPr="00522A73" w:rsidRDefault="00522A73" w:rsidP="00522A73">
            <w:pPr>
              <w:spacing w:after="0" w:line="240" w:lineRule="auto"/>
              <w:jc w:val="both"/>
              <w:rPr>
                <w:rFonts w:ascii="Times New Roman" w:eastAsia="Times New Roman" w:hAnsi="Times New Roman"/>
                <w:sz w:val="24"/>
                <w:szCs w:val="24"/>
              </w:rPr>
            </w:pPr>
          </w:p>
        </w:tc>
      </w:tr>
    </w:tbl>
    <w:p w:rsidR="00522A73" w:rsidRPr="00522A73" w:rsidRDefault="00522A73" w:rsidP="00D87FA3">
      <w:pPr>
        <w:tabs>
          <w:tab w:val="left" w:pos="993"/>
        </w:tabs>
        <w:spacing w:after="0" w:line="240" w:lineRule="auto"/>
        <w:contextualSpacing/>
        <w:jc w:val="both"/>
        <w:rPr>
          <w:rFonts w:ascii="Times New Roman" w:eastAsia="Times New Roman" w:hAnsi="Times New Roman"/>
          <w:sz w:val="24"/>
          <w:szCs w:val="24"/>
          <w:lang w:eastAsia="ru-RU"/>
        </w:rPr>
      </w:pP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 xml:space="preserve">5. Предложения о способах устранения положений нормативного правового акта, которые создают необоснованные затруднения осуществления предпринимательской и инвестиционной деятельности, способствуют возникновению необоснованных расходов бюджета </w:t>
      </w:r>
      <w:r>
        <w:rPr>
          <w:rFonts w:ascii="Times New Roman" w:eastAsia="Times New Roman" w:hAnsi="Times New Roman"/>
          <w:sz w:val="24"/>
          <w:szCs w:val="24"/>
          <w:lang w:eastAsia="ru-RU"/>
        </w:rPr>
        <w:t xml:space="preserve">Барабинского </w:t>
      </w:r>
      <w:r w:rsidRPr="00522A73">
        <w:rPr>
          <w:rFonts w:ascii="Times New Roman" w:eastAsia="Times New Roman" w:hAnsi="Times New Roman"/>
          <w:sz w:val="24"/>
          <w:szCs w:val="24"/>
          <w:lang w:eastAsia="ru-RU"/>
        </w:rPr>
        <w:t>района:</w:t>
      </w:r>
    </w:p>
    <w:p w:rsidR="00522A73" w:rsidRPr="00522A73" w:rsidRDefault="00522A73" w:rsidP="00522A73">
      <w:pPr>
        <w:spacing w:after="0" w:line="240" w:lineRule="auto"/>
        <w:contextualSpacing/>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tabs>
          <w:tab w:val="left" w:pos="993"/>
        </w:tabs>
        <w:spacing w:after="0" w:line="240" w:lineRule="auto"/>
        <w:ind w:firstLine="709"/>
        <w:contextualSpacing/>
        <w:jc w:val="both"/>
        <w:rPr>
          <w:rFonts w:ascii="Times New Roman" w:eastAsia="Times New Roman" w:hAnsi="Times New Roman"/>
          <w:sz w:val="24"/>
          <w:szCs w:val="24"/>
          <w:lang w:eastAsia="ru-RU"/>
        </w:rPr>
      </w:pPr>
    </w:p>
    <w:p w:rsidR="00522A73" w:rsidRPr="00522A73" w:rsidRDefault="00522A73" w:rsidP="00522A73">
      <w:pPr>
        <w:tabs>
          <w:tab w:val="left" w:pos="993"/>
        </w:tabs>
        <w:spacing w:after="0" w:line="240" w:lineRule="auto"/>
        <w:ind w:firstLine="709"/>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6. Предложения и замечания лиц, участвовавших в экспертизе:</w:t>
      </w:r>
    </w:p>
    <w:p w:rsidR="00522A73" w:rsidRPr="00522A73" w:rsidRDefault="00522A73" w:rsidP="00D87FA3">
      <w:pPr>
        <w:tabs>
          <w:tab w:val="left" w:pos="993"/>
        </w:tabs>
        <w:spacing w:after="0" w:line="240" w:lineRule="auto"/>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_____________________________________________________________________________</w:t>
      </w:r>
    </w:p>
    <w:p w:rsidR="00522A73" w:rsidRPr="00522A73" w:rsidRDefault="00522A73" w:rsidP="00522A73">
      <w:pPr>
        <w:widowControl w:val="0"/>
        <w:spacing w:after="0" w:line="240" w:lineRule="auto"/>
        <w:ind w:right="-16"/>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Руководитель</w:t>
      </w:r>
    </w:p>
    <w:p w:rsidR="00522A73" w:rsidRPr="00522A73" w:rsidRDefault="00522A73" w:rsidP="00522A73">
      <w:pPr>
        <w:widowControl w:val="0"/>
        <w:spacing w:after="0" w:line="240" w:lineRule="auto"/>
        <w:ind w:right="-16"/>
        <w:jc w:val="both"/>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уполномоченного органа</w:t>
      </w:r>
      <w:r w:rsidRPr="00522A73">
        <w:rPr>
          <w:rFonts w:ascii="Times New Roman" w:eastAsia="Times New Roman" w:hAnsi="Times New Roman"/>
          <w:sz w:val="24"/>
          <w:szCs w:val="24"/>
          <w:lang w:eastAsia="ru-RU"/>
        </w:rPr>
        <w:tab/>
        <w:t>__________________</w:t>
      </w:r>
      <w:r w:rsidRPr="00522A73">
        <w:rPr>
          <w:rFonts w:ascii="Times New Roman" w:eastAsia="Times New Roman" w:hAnsi="Times New Roman"/>
          <w:sz w:val="24"/>
          <w:szCs w:val="24"/>
          <w:lang w:eastAsia="ru-RU"/>
        </w:rPr>
        <w:tab/>
      </w:r>
      <w:r w:rsidRPr="00522A73">
        <w:rPr>
          <w:rFonts w:ascii="Times New Roman" w:eastAsia="Times New Roman" w:hAnsi="Times New Roman"/>
          <w:sz w:val="24"/>
          <w:szCs w:val="24"/>
          <w:lang w:eastAsia="ru-RU"/>
        </w:rPr>
        <w:tab/>
        <w:t>/___________________/</w:t>
      </w:r>
    </w:p>
    <w:p w:rsidR="00522A73" w:rsidRPr="00522A73" w:rsidRDefault="00522A73" w:rsidP="00522A73">
      <w:pPr>
        <w:widowControl w:val="0"/>
        <w:spacing w:after="0" w:line="240" w:lineRule="auto"/>
        <w:rPr>
          <w:rFonts w:ascii="Times New Roman" w:eastAsia="Times New Roman" w:hAnsi="Times New Roman"/>
          <w:sz w:val="16"/>
          <w:szCs w:val="16"/>
          <w:lang w:eastAsia="ru-RU"/>
        </w:rPr>
      </w:pP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t>(подпись)</w:t>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t>(Ф.И.О.)</w:t>
      </w:r>
    </w:p>
    <w:p w:rsid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Дата</w:t>
      </w:r>
    </w:p>
    <w:p w:rsidR="00D87FA3" w:rsidRPr="00522A73" w:rsidRDefault="00D87FA3" w:rsidP="00522A73">
      <w:pPr>
        <w:widowControl w:val="0"/>
        <w:spacing w:after="0" w:line="240" w:lineRule="auto"/>
        <w:rPr>
          <w:rFonts w:ascii="Times New Roman" w:eastAsia="Times New Roman" w:hAnsi="Times New Roman"/>
          <w:sz w:val="24"/>
          <w:szCs w:val="24"/>
          <w:lang w:eastAsia="ru-RU"/>
        </w:rPr>
      </w:pPr>
    </w:p>
    <w:p w:rsidR="00522A73" w:rsidRP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СОГЛАСОВАНО</w:t>
      </w:r>
    </w:p>
    <w:p w:rsidR="00522A73" w:rsidRP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Первый заместитель</w:t>
      </w:r>
    </w:p>
    <w:p w:rsidR="00522A73" w:rsidRP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главы администрации района</w:t>
      </w:r>
    </w:p>
    <w:p w:rsidR="00522A73" w:rsidRPr="00522A73" w:rsidRDefault="00522A73" w:rsidP="00522A73">
      <w:pPr>
        <w:widowControl w:val="0"/>
        <w:spacing w:after="0" w:line="240" w:lineRule="auto"/>
        <w:rPr>
          <w:rFonts w:ascii="Times New Roman" w:eastAsia="Times New Roman" w:hAnsi="Times New Roman"/>
          <w:sz w:val="24"/>
          <w:szCs w:val="24"/>
          <w:lang w:eastAsia="ru-RU"/>
        </w:rPr>
      </w:pPr>
    </w:p>
    <w:p w:rsidR="00522A73" w:rsidRP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24"/>
          <w:szCs w:val="24"/>
          <w:lang w:eastAsia="ru-RU"/>
        </w:rPr>
        <w:t>_________________/______________/</w:t>
      </w:r>
    </w:p>
    <w:p w:rsidR="00522A73" w:rsidRPr="00522A73" w:rsidRDefault="00522A73" w:rsidP="00522A73">
      <w:pPr>
        <w:widowControl w:val="0"/>
        <w:spacing w:after="0" w:line="240" w:lineRule="auto"/>
        <w:rPr>
          <w:rFonts w:ascii="Times New Roman" w:eastAsia="Times New Roman" w:hAnsi="Times New Roman"/>
          <w:sz w:val="24"/>
          <w:szCs w:val="24"/>
          <w:lang w:eastAsia="ru-RU"/>
        </w:rPr>
      </w:pPr>
      <w:r w:rsidRPr="00522A73">
        <w:rPr>
          <w:rFonts w:ascii="Times New Roman" w:eastAsia="Times New Roman" w:hAnsi="Times New Roman"/>
          <w:sz w:val="16"/>
          <w:szCs w:val="16"/>
          <w:lang w:eastAsia="ru-RU"/>
        </w:rPr>
        <w:tab/>
        <w:t>(подпись)</w:t>
      </w:r>
      <w:r w:rsidRPr="00522A73">
        <w:rPr>
          <w:rFonts w:ascii="Times New Roman" w:eastAsia="Times New Roman" w:hAnsi="Times New Roman"/>
          <w:sz w:val="16"/>
          <w:szCs w:val="16"/>
          <w:lang w:eastAsia="ru-RU"/>
        </w:rPr>
        <w:tab/>
      </w:r>
      <w:r w:rsidRPr="00522A73">
        <w:rPr>
          <w:rFonts w:ascii="Times New Roman" w:eastAsia="Times New Roman" w:hAnsi="Times New Roman"/>
          <w:sz w:val="16"/>
          <w:szCs w:val="16"/>
          <w:lang w:eastAsia="ru-RU"/>
        </w:rPr>
        <w:tab/>
        <w:t xml:space="preserve">           (Ф.И.О.)</w:t>
      </w:r>
    </w:p>
    <w:sectPr w:rsidR="00522A73" w:rsidRPr="00522A73" w:rsidSect="00B07328">
      <w:headerReference w:type="default" r:id="rId9"/>
      <w:pgSz w:w="12240" w:h="15840"/>
      <w:pgMar w:top="360" w:right="567" w:bottom="27" w:left="108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B9" w:rsidRDefault="00D02AB9" w:rsidP="00A80CE8">
      <w:pPr>
        <w:spacing w:after="0" w:line="240" w:lineRule="auto"/>
      </w:pPr>
      <w:r>
        <w:separator/>
      </w:r>
    </w:p>
  </w:endnote>
  <w:endnote w:type="continuationSeparator" w:id="1">
    <w:p w:rsidR="00D02AB9" w:rsidRDefault="00D02AB9" w:rsidP="00A80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ヒラギノ角ゴ Pro W3">
    <w:panose1 w:val="02020603050405020304"/>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B9" w:rsidRDefault="00D02AB9" w:rsidP="00A80CE8">
      <w:pPr>
        <w:spacing w:after="0" w:line="240" w:lineRule="auto"/>
      </w:pPr>
      <w:r>
        <w:separator/>
      </w:r>
    </w:p>
  </w:footnote>
  <w:footnote w:type="continuationSeparator" w:id="1">
    <w:p w:rsidR="00D02AB9" w:rsidRDefault="00D02AB9" w:rsidP="00A80CE8">
      <w:pPr>
        <w:spacing w:after="0" w:line="240" w:lineRule="auto"/>
      </w:pPr>
      <w:r>
        <w:continuationSeparator/>
      </w:r>
    </w:p>
  </w:footnote>
  <w:footnote w:id="2">
    <w:p w:rsidR="00F7126F" w:rsidRPr="007C1D4D" w:rsidRDefault="00F7126F" w:rsidP="006F5210">
      <w:pPr>
        <w:pStyle w:val="af"/>
        <w:jc w:val="both"/>
        <w:rPr>
          <w:rFonts w:ascii="Times New Roman" w:hAnsi="Times New Roman"/>
        </w:rPr>
      </w:pPr>
      <w:r>
        <w:rPr>
          <w:rStyle w:val="af1"/>
        </w:rPr>
        <w:footnoteRef/>
      </w:r>
      <w:r w:rsidRPr="00C369BA">
        <w:rPr>
          <w:rFonts w:ascii="Times New Roman" w:hAnsi="Times New Roman"/>
        </w:rPr>
        <w:t xml:space="preserve">В случае отмены функций, высвобождения трудовых и иных ресурсов информацию </w:t>
      </w:r>
      <w:r>
        <w:rPr>
          <w:rFonts w:ascii="Times New Roman" w:hAnsi="Times New Roman"/>
        </w:rPr>
        <w:t>рекомендуется</w:t>
      </w:r>
      <w:r w:rsidRPr="00C369BA">
        <w:rPr>
          <w:rFonts w:ascii="Times New Roman" w:hAnsi="Times New Roman"/>
        </w:rPr>
        <w:t xml:space="preserve"> указать в разделе 6</w:t>
      </w:r>
      <w:r>
        <w:rPr>
          <w:rFonts w:ascii="Times New Roman" w:hAnsi="Times New Roman"/>
        </w:rPr>
        <w:t>.</w:t>
      </w:r>
    </w:p>
  </w:footnote>
  <w:footnote w:id="3">
    <w:p w:rsidR="00F7126F" w:rsidRPr="004C2D15" w:rsidRDefault="00F7126F" w:rsidP="006F5210">
      <w:pPr>
        <w:pStyle w:val="af"/>
        <w:rPr>
          <w:rFonts w:ascii="Times New Roman" w:hAnsi="Times New Roman"/>
        </w:rPr>
      </w:pPr>
      <w:r>
        <w:rPr>
          <w:rStyle w:val="af1"/>
        </w:rPr>
        <w:footnoteRef/>
      </w:r>
      <w:r w:rsidRPr="004C2D15">
        <w:rPr>
          <w:rFonts w:ascii="Times New Roman" w:hAnsi="Times New Roman"/>
        </w:rPr>
        <w:t xml:space="preserve">Разработчиком акта может быть сформулирован иной способ решения заявленных проблем, не представленный в других </w:t>
      </w:r>
      <w:r>
        <w:rPr>
          <w:rFonts w:ascii="Times New Roman" w:hAnsi="Times New Roman"/>
        </w:rPr>
        <w:t>ОМСУ</w:t>
      </w:r>
      <w:r w:rsidRPr="004C2D15">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6F" w:rsidRPr="00A60BD5" w:rsidRDefault="0072488D" w:rsidP="00894EA9">
    <w:pPr>
      <w:pStyle w:val="ab"/>
      <w:jc w:val="center"/>
    </w:pPr>
    <w:r w:rsidRPr="00A60BD5">
      <w:fldChar w:fldCharType="begin"/>
    </w:r>
    <w:r w:rsidR="00F7126F" w:rsidRPr="00A60BD5">
      <w:instrText>PAGE   \* MERGEFORMAT</w:instrText>
    </w:r>
    <w:r w:rsidRPr="00A60BD5">
      <w:fldChar w:fldCharType="separate"/>
    </w:r>
    <w:r w:rsidR="00D24474">
      <w:rPr>
        <w:noProof/>
      </w:rPr>
      <w:t>2</w:t>
    </w:r>
    <w:r w:rsidRPr="00A60BD5">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6F" w:rsidRPr="00A60BD5" w:rsidRDefault="0072488D" w:rsidP="00894EA9">
    <w:pPr>
      <w:pStyle w:val="ab"/>
      <w:jc w:val="center"/>
    </w:pPr>
    <w:r w:rsidRPr="00A60BD5">
      <w:fldChar w:fldCharType="begin"/>
    </w:r>
    <w:r w:rsidR="00F7126F" w:rsidRPr="00A60BD5">
      <w:instrText>PAGE   \* MERGEFORMAT</w:instrText>
    </w:r>
    <w:r w:rsidRPr="00A60BD5">
      <w:fldChar w:fldCharType="separate"/>
    </w:r>
    <w:r w:rsidR="00D24474">
      <w:rPr>
        <w:noProof/>
      </w:rPr>
      <w:t>21</w:t>
    </w:r>
    <w:r w:rsidRPr="00A60BD5">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C88C44"/>
    <w:lvl w:ilvl="0">
      <w:start w:val="1"/>
      <w:numFmt w:val="decimal"/>
      <w:lvlText w:val="%1."/>
      <w:lvlJc w:val="left"/>
      <w:pPr>
        <w:tabs>
          <w:tab w:val="num" w:pos="1492"/>
        </w:tabs>
        <w:ind w:left="1492" w:hanging="360"/>
      </w:pPr>
    </w:lvl>
  </w:abstractNum>
  <w:abstractNum w:abstractNumId="1">
    <w:nsid w:val="FFFFFF7D"/>
    <w:multiLevelType w:val="singleLevel"/>
    <w:tmpl w:val="FB1AB628"/>
    <w:lvl w:ilvl="0">
      <w:start w:val="1"/>
      <w:numFmt w:val="decimal"/>
      <w:lvlText w:val="%1."/>
      <w:lvlJc w:val="left"/>
      <w:pPr>
        <w:tabs>
          <w:tab w:val="num" w:pos="1209"/>
        </w:tabs>
        <w:ind w:left="1209" w:hanging="360"/>
      </w:pPr>
    </w:lvl>
  </w:abstractNum>
  <w:abstractNum w:abstractNumId="2">
    <w:nsid w:val="FFFFFF7E"/>
    <w:multiLevelType w:val="singleLevel"/>
    <w:tmpl w:val="07C45F1A"/>
    <w:lvl w:ilvl="0">
      <w:start w:val="1"/>
      <w:numFmt w:val="decimal"/>
      <w:lvlText w:val="%1."/>
      <w:lvlJc w:val="left"/>
      <w:pPr>
        <w:tabs>
          <w:tab w:val="num" w:pos="926"/>
        </w:tabs>
        <w:ind w:left="926" w:hanging="360"/>
      </w:pPr>
    </w:lvl>
  </w:abstractNum>
  <w:abstractNum w:abstractNumId="3">
    <w:nsid w:val="FFFFFF7F"/>
    <w:multiLevelType w:val="singleLevel"/>
    <w:tmpl w:val="376C78CC"/>
    <w:lvl w:ilvl="0">
      <w:start w:val="1"/>
      <w:numFmt w:val="decimal"/>
      <w:lvlText w:val="%1."/>
      <w:lvlJc w:val="left"/>
      <w:pPr>
        <w:tabs>
          <w:tab w:val="num" w:pos="643"/>
        </w:tabs>
        <w:ind w:left="643" w:hanging="360"/>
      </w:pPr>
    </w:lvl>
  </w:abstractNum>
  <w:abstractNum w:abstractNumId="4">
    <w:nsid w:val="FFFFFF80"/>
    <w:multiLevelType w:val="singleLevel"/>
    <w:tmpl w:val="9566DF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2C80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8A8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72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1E0E18"/>
    <w:lvl w:ilvl="0">
      <w:start w:val="1"/>
      <w:numFmt w:val="decimal"/>
      <w:lvlText w:val="%1."/>
      <w:lvlJc w:val="left"/>
      <w:pPr>
        <w:tabs>
          <w:tab w:val="num" w:pos="360"/>
        </w:tabs>
        <w:ind w:left="360" w:hanging="360"/>
      </w:pPr>
    </w:lvl>
  </w:abstractNum>
  <w:abstractNum w:abstractNumId="9">
    <w:nsid w:val="FFFFFF89"/>
    <w:multiLevelType w:val="singleLevel"/>
    <w:tmpl w:val="3C1442D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34CF090"/>
    <w:lvl w:ilvl="0">
      <w:numFmt w:val="bullet"/>
      <w:lvlText w:val="*"/>
      <w:lvlJc w:val="left"/>
    </w:lvl>
  </w:abstractNum>
  <w:abstractNum w:abstractNumId="11">
    <w:nsid w:val="0FDF1507"/>
    <w:multiLevelType w:val="hybridMultilevel"/>
    <w:tmpl w:val="63FC2FEC"/>
    <w:lvl w:ilvl="0" w:tplc="B578688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FEB220D"/>
    <w:multiLevelType w:val="hybridMultilevel"/>
    <w:tmpl w:val="0308A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EB1E46"/>
    <w:multiLevelType w:val="singleLevel"/>
    <w:tmpl w:val="1676FD2A"/>
    <w:lvl w:ilvl="0">
      <w:start w:val="1"/>
      <w:numFmt w:val="decimal"/>
      <w:lvlText w:val="3.%1."/>
      <w:legacy w:legacy="1" w:legacySpace="0" w:legacyIndent="476"/>
      <w:lvlJc w:val="left"/>
      <w:rPr>
        <w:rFonts w:ascii="Times New Roman" w:hAnsi="Times New Roman" w:cs="Times New Roman" w:hint="default"/>
      </w:rPr>
    </w:lvl>
  </w:abstractNum>
  <w:abstractNum w:abstractNumId="15">
    <w:nsid w:val="42D51658"/>
    <w:multiLevelType w:val="singleLevel"/>
    <w:tmpl w:val="D234BB0C"/>
    <w:lvl w:ilvl="0">
      <w:start w:val="1"/>
      <w:numFmt w:val="decimal"/>
      <w:lvlText w:val="%1."/>
      <w:legacy w:legacy="1" w:legacySpace="0" w:legacyIndent="281"/>
      <w:lvlJc w:val="left"/>
      <w:rPr>
        <w:rFonts w:ascii="Times New Roman" w:hAnsi="Times New Roman" w:cs="Times New Roman" w:hint="default"/>
      </w:rPr>
    </w:lvl>
  </w:abstractNum>
  <w:abstractNum w:abstractNumId="16">
    <w:nsid w:val="442C1729"/>
    <w:multiLevelType w:val="hybridMultilevel"/>
    <w:tmpl w:val="664A8B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313B22"/>
    <w:multiLevelType w:val="multilevel"/>
    <w:tmpl w:val="A42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60C33"/>
    <w:multiLevelType w:val="singleLevel"/>
    <w:tmpl w:val="58EE1270"/>
    <w:lvl w:ilvl="0">
      <w:start w:val="1"/>
      <w:numFmt w:val="decimal"/>
      <w:lvlText w:val="4.%1."/>
      <w:legacy w:legacy="1" w:legacySpace="0" w:legacyIndent="471"/>
      <w:lvlJc w:val="left"/>
      <w:rPr>
        <w:rFonts w:ascii="Times New Roman" w:hAnsi="Times New Roman" w:cs="Times New Roman" w:hint="default"/>
      </w:rPr>
    </w:lvl>
  </w:abstractNum>
  <w:abstractNum w:abstractNumId="19">
    <w:nsid w:val="51CC3CC9"/>
    <w:multiLevelType w:val="hybridMultilevel"/>
    <w:tmpl w:val="EE70E3DE"/>
    <w:lvl w:ilvl="0" w:tplc="F6828A3E">
      <w:start w:val="1"/>
      <w:numFmt w:val="decimal"/>
      <w:lvlText w:val="%1."/>
      <w:lvlJc w:val="left"/>
      <w:pPr>
        <w:ind w:left="1604" w:hanging="90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0">
    <w:nsid w:val="5BFF18E4"/>
    <w:multiLevelType w:val="multilevel"/>
    <w:tmpl w:val="B694D346"/>
    <w:lvl w:ilvl="0">
      <w:start w:val="1"/>
      <w:numFmt w:val="decimal"/>
      <w:lvlText w:val="%1."/>
      <w:legacy w:legacy="1" w:legacySpace="0" w:legacyIndent="274"/>
      <w:lvlJc w:val="left"/>
      <w:pPr>
        <w:ind w:left="539" w:firstLine="0"/>
      </w:pPr>
      <w:rPr>
        <w:rFonts w:ascii="Times New Roman" w:hAnsi="Times New Roman" w:cs="Times New Roman" w:hint="default"/>
      </w:rPr>
    </w:lvl>
    <w:lvl w:ilvl="1">
      <w:start w:val="1"/>
      <w:numFmt w:val="decimal"/>
      <w:isLgl/>
      <w:lvlText w:val="%1.%2."/>
      <w:lvlJc w:val="left"/>
      <w:pPr>
        <w:tabs>
          <w:tab w:val="num" w:pos="1739"/>
        </w:tabs>
        <w:ind w:left="1739" w:hanging="720"/>
      </w:pPr>
      <w:rPr>
        <w:rFonts w:hint="default"/>
      </w:rPr>
    </w:lvl>
    <w:lvl w:ilvl="2">
      <w:start w:val="1"/>
      <w:numFmt w:val="decimal"/>
      <w:isLgl/>
      <w:lvlText w:val="%1.%2.%3."/>
      <w:lvlJc w:val="left"/>
      <w:pPr>
        <w:tabs>
          <w:tab w:val="num" w:pos="2219"/>
        </w:tabs>
        <w:ind w:left="2219" w:hanging="720"/>
      </w:pPr>
      <w:rPr>
        <w:rFonts w:hint="default"/>
      </w:rPr>
    </w:lvl>
    <w:lvl w:ilvl="3">
      <w:start w:val="1"/>
      <w:numFmt w:val="decimal"/>
      <w:isLgl/>
      <w:lvlText w:val="%1.%2.%3.%4."/>
      <w:lvlJc w:val="left"/>
      <w:pPr>
        <w:tabs>
          <w:tab w:val="num" w:pos="3059"/>
        </w:tabs>
        <w:ind w:left="3059" w:hanging="1080"/>
      </w:pPr>
      <w:rPr>
        <w:rFonts w:hint="default"/>
      </w:rPr>
    </w:lvl>
    <w:lvl w:ilvl="4">
      <w:start w:val="1"/>
      <w:numFmt w:val="decimal"/>
      <w:isLgl/>
      <w:lvlText w:val="%1.%2.%3.%4.%5."/>
      <w:lvlJc w:val="left"/>
      <w:pPr>
        <w:tabs>
          <w:tab w:val="num" w:pos="3539"/>
        </w:tabs>
        <w:ind w:left="3539" w:hanging="1080"/>
      </w:pPr>
      <w:rPr>
        <w:rFonts w:hint="default"/>
      </w:rPr>
    </w:lvl>
    <w:lvl w:ilvl="5">
      <w:start w:val="1"/>
      <w:numFmt w:val="decimal"/>
      <w:isLgl/>
      <w:lvlText w:val="%1.%2.%3.%4.%5.%6."/>
      <w:lvlJc w:val="left"/>
      <w:pPr>
        <w:tabs>
          <w:tab w:val="num" w:pos="4379"/>
        </w:tabs>
        <w:ind w:left="4379" w:hanging="1440"/>
      </w:pPr>
      <w:rPr>
        <w:rFonts w:hint="default"/>
      </w:rPr>
    </w:lvl>
    <w:lvl w:ilvl="6">
      <w:start w:val="1"/>
      <w:numFmt w:val="decimal"/>
      <w:isLgl/>
      <w:lvlText w:val="%1.%2.%3.%4.%5.%6.%7."/>
      <w:lvlJc w:val="left"/>
      <w:pPr>
        <w:tabs>
          <w:tab w:val="num" w:pos="4859"/>
        </w:tabs>
        <w:ind w:left="4859" w:hanging="1440"/>
      </w:pPr>
      <w:rPr>
        <w:rFonts w:hint="default"/>
      </w:rPr>
    </w:lvl>
    <w:lvl w:ilvl="7">
      <w:start w:val="1"/>
      <w:numFmt w:val="decimal"/>
      <w:isLgl/>
      <w:lvlText w:val="%1.%2.%3.%4.%5.%6.%7.%8."/>
      <w:lvlJc w:val="left"/>
      <w:pPr>
        <w:tabs>
          <w:tab w:val="num" w:pos="5699"/>
        </w:tabs>
        <w:ind w:left="5699" w:hanging="1800"/>
      </w:pPr>
      <w:rPr>
        <w:rFonts w:hint="default"/>
      </w:rPr>
    </w:lvl>
    <w:lvl w:ilvl="8">
      <w:start w:val="1"/>
      <w:numFmt w:val="decimal"/>
      <w:isLgl/>
      <w:lvlText w:val="%1.%2.%3.%4.%5.%6.%7.%8.%9."/>
      <w:lvlJc w:val="left"/>
      <w:pPr>
        <w:tabs>
          <w:tab w:val="num" w:pos="6179"/>
        </w:tabs>
        <w:ind w:left="6179" w:hanging="1800"/>
      </w:pPr>
      <w:rPr>
        <w:rFonts w:hint="default"/>
      </w:rPr>
    </w:lvl>
  </w:abstractNum>
  <w:abstractNum w:abstractNumId="21">
    <w:nsid w:val="5E681429"/>
    <w:multiLevelType w:val="singleLevel"/>
    <w:tmpl w:val="2D7C4BB4"/>
    <w:lvl w:ilvl="0">
      <w:start w:val="1"/>
      <w:numFmt w:val="decimal"/>
      <w:lvlText w:val="%1)"/>
      <w:legacy w:legacy="1" w:legacySpace="0" w:legacyIndent="303"/>
      <w:lvlJc w:val="left"/>
      <w:rPr>
        <w:rFonts w:ascii="Times New Roman" w:hAnsi="Times New Roman" w:cs="Times New Roman" w:hint="default"/>
      </w:rPr>
    </w:lvl>
  </w:abstractNum>
  <w:abstractNum w:abstractNumId="22">
    <w:nsid w:val="687E7B9C"/>
    <w:multiLevelType w:val="hybridMultilevel"/>
    <w:tmpl w:val="DF903A76"/>
    <w:lvl w:ilvl="0" w:tplc="58EE1270">
      <w:start w:val="1"/>
      <w:numFmt w:val="decimal"/>
      <w:lvlText w:val="4.%1."/>
      <w:legacy w:legacy="1" w:legacySpace="0" w:legacyIndent="471"/>
      <w:lvlJc w:val="left"/>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CD56BCC"/>
    <w:multiLevelType w:val="multilevel"/>
    <w:tmpl w:val="5BA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2250"/>
    <w:multiLevelType w:val="singleLevel"/>
    <w:tmpl w:val="385C80C8"/>
    <w:lvl w:ilvl="0">
      <w:start w:val="3"/>
      <w:numFmt w:val="decimal"/>
      <w:lvlText w:val="4.%1."/>
      <w:legacy w:legacy="1" w:legacySpace="0" w:legacyIndent="485"/>
      <w:lvlJc w:val="left"/>
      <w:rPr>
        <w:rFonts w:ascii="Times New Roman" w:hAnsi="Times New Roman" w:cs="Times New Roman" w:hint="default"/>
      </w:rPr>
    </w:lvl>
  </w:abstractNum>
  <w:abstractNum w:abstractNumId="25">
    <w:nsid w:val="7ACE006D"/>
    <w:multiLevelType w:val="hybridMultilevel"/>
    <w:tmpl w:val="C6F8B6D4"/>
    <w:lvl w:ilvl="0" w:tplc="91D2A96E">
      <w:start w:val="1"/>
      <w:numFmt w:val="decimal"/>
      <w:lvlText w:val="%1."/>
      <w:lvlJc w:val="left"/>
      <w:pPr>
        <w:tabs>
          <w:tab w:val="num" w:pos="1439"/>
        </w:tabs>
        <w:ind w:left="1439" w:hanging="360"/>
      </w:pPr>
      <w:rPr>
        <w:rFonts w:ascii="Times New Roman" w:eastAsia="Times New Roman" w:hAnsi="Times New Roman" w:cs="Times New Roman"/>
      </w:rPr>
    </w:lvl>
    <w:lvl w:ilvl="1" w:tplc="04190019">
      <w:start w:val="1"/>
      <w:numFmt w:val="lowerLetter"/>
      <w:lvlText w:val="%2."/>
      <w:lvlJc w:val="left"/>
      <w:pPr>
        <w:tabs>
          <w:tab w:val="num" w:pos="2054"/>
        </w:tabs>
        <w:ind w:left="2054" w:hanging="360"/>
      </w:pPr>
    </w:lvl>
    <w:lvl w:ilvl="2" w:tplc="0419001B" w:tentative="1">
      <w:start w:val="1"/>
      <w:numFmt w:val="lowerRoman"/>
      <w:lvlText w:val="%3."/>
      <w:lvlJc w:val="right"/>
      <w:pPr>
        <w:tabs>
          <w:tab w:val="num" w:pos="2774"/>
        </w:tabs>
        <w:ind w:left="2774" w:hanging="180"/>
      </w:pPr>
    </w:lvl>
    <w:lvl w:ilvl="3" w:tplc="0419000F" w:tentative="1">
      <w:start w:val="1"/>
      <w:numFmt w:val="decimal"/>
      <w:lvlText w:val="%4."/>
      <w:lvlJc w:val="left"/>
      <w:pPr>
        <w:tabs>
          <w:tab w:val="num" w:pos="3494"/>
        </w:tabs>
        <w:ind w:left="3494" w:hanging="360"/>
      </w:pPr>
    </w:lvl>
    <w:lvl w:ilvl="4" w:tplc="04190019" w:tentative="1">
      <w:start w:val="1"/>
      <w:numFmt w:val="lowerLetter"/>
      <w:lvlText w:val="%5."/>
      <w:lvlJc w:val="left"/>
      <w:pPr>
        <w:tabs>
          <w:tab w:val="num" w:pos="4214"/>
        </w:tabs>
        <w:ind w:left="4214" w:hanging="360"/>
      </w:pPr>
    </w:lvl>
    <w:lvl w:ilvl="5" w:tplc="0419001B" w:tentative="1">
      <w:start w:val="1"/>
      <w:numFmt w:val="lowerRoman"/>
      <w:lvlText w:val="%6."/>
      <w:lvlJc w:val="right"/>
      <w:pPr>
        <w:tabs>
          <w:tab w:val="num" w:pos="4934"/>
        </w:tabs>
        <w:ind w:left="4934" w:hanging="180"/>
      </w:pPr>
    </w:lvl>
    <w:lvl w:ilvl="6" w:tplc="0419000F" w:tentative="1">
      <w:start w:val="1"/>
      <w:numFmt w:val="decimal"/>
      <w:lvlText w:val="%7."/>
      <w:lvlJc w:val="left"/>
      <w:pPr>
        <w:tabs>
          <w:tab w:val="num" w:pos="5654"/>
        </w:tabs>
        <w:ind w:left="5654" w:hanging="360"/>
      </w:pPr>
    </w:lvl>
    <w:lvl w:ilvl="7" w:tplc="04190019" w:tentative="1">
      <w:start w:val="1"/>
      <w:numFmt w:val="lowerLetter"/>
      <w:lvlText w:val="%8."/>
      <w:lvlJc w:val="left"/>
      <w:pPr>
        <w:tabs>
          <w:tab w:val="num" w:pos="6374"/>
        </w:tabs>
        <w:ind w:left="6374" w:hanging="360"/>
      </w:pPr>
    </w:lvl>
    <w:lvl w:ilvl="8" w:tplc="0419001B" w:tentative="1">
      <w:start w:val="1"/>
      <w:numFmt w:val="lowerRoman"/>
      <w:lvlText w:val="%9."/>
      <w:lvlJc w:val="right"/>
      <w:pPr>
        <w:tabs>
          <w:tab w:val="num" w:pos="7094"/>
        </w:tabs>
        <w:ind w:left="7094" w:hanging="180"/>
      </w:pPr>
    </w:lvl>
  </w:abstractNum>
  <w:abstractNum w:abstractNumId="26">
    <w:nsid w:val="7B7A3DCF"/>
    <w:multiLevelType w:val="singleLevel"/>
    <w:tmpl w:val="DE1EDEDA"/>
    <w:lvl w:ilvl="0">
      <w:start w:val="6"/>
      <w:numFmt w:val="decimal"/>
      <w:lvlText w:val="4.%1."/>
      <w:legacy w:legacy="1" w:legacySpace="0" w:legacyIndent="456"/>
      <w:lvlJc w:val="left"/>
      <w:rPr>
        <w:rFonts w:ascii="Times New Roman" w:hAnsi="Times New Roman" w:cs="Times New Roman" w:hint="default"/>
      </w:rPr>
    </w:lvl>
  </w:abstractNum>
  <w:abstractNum w:abstractNumId="27">
    <w:nsid w:val="7D1725FA"/>
    <w:multiLevelType w:val="singleLevel"/>
    <w:tmpl w:val="48E023CC"/>
    <w:lvl w:ilvl="0">
      <w:start w:val="3"/>
      <w:numFmt w:val="decimal"/>
      <w:lvlText w:val="3.%1."/>
      <w:legacy w:legacy="1" w:legacySpace="0" w:legacyIndent="485"/>
      <w:lvlJc w:val="left"/>
      <w:rPr>
        <w:rFonts w:ascii="Times New Roman" w:hAnsi="Times New Roman" w:cs="Times New Roman" w:hint="default"/>
      </w:rPr>
    </w:lvl>
  </w:abstractNum>
  <w:abstractNum w:abstractNumId="28">
    <w:nsid w:val="7F215B3D"/>
    <w:multiLevelType w:val="hybridMultilevel"/>
    <w:tmpl w:val="D0B43B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0"/>
    <w:lvlOverride w:ilvl="0">
      <w:startOverride w:val="1"/>
    </w:lvlOverride>
  </w:num>
  <w:num w:numId="17">
    <w:abstractNumId w:val="1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14"/>
  </w:num>
  <w:num w:numId="19">
    <w:abstractNumId w:val="27"/>
  </w:num>
  <w:num w:numId="20">
    <w:abstractNumId w:val="18"/>
  </w:num>
  <w:num w:numId="21">
    <w:abstractNumId w:val="24"/>
  </w:num>
  <w:num w:numId="22">
    <w:abstractNumId w:val="26"/>
  </w:num>
  <w:num w:numId="23">
    <w:abstractNumId w:val="11"/>
  </w:num>
  <w:num w:numId="24">
    <w:abstractNumId w:val="15"/>
  </w:num>
  <w:num w:numId="25">
    <w:abstractNumId w:val="21"/>
  </w:num>
  <w:num w:numId="26">
    <w:abstractNumId w:val="22"/>
  </w:num>
  <w:num w:numId="27">
    <w:abstractNumId w:val="25"/>
  </w:num>
  <w:num w:numId="28">
    <w:abstractNumId w:val="1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C31A09"/>
    <w:rsid w:val="00004736"/>
    <w:rsid w:val="00007059"/>
    <w:rsid w:val="00017506"/>
    <w:rsid w:val="00017E81"/>
    <w:rsid w:val="000215D9"/>
    <w:rsid w:val="00027968"/>
    <w:rsid w:val="000327F0"/>
    <w:rsid w:val="00032F97"/>
    <w:rsid w:val="00035CBE"/>
    <w:rsid w:val="00036461"/>
    <w:rsid w:val="00037662"/>
    <w:rsid w:val="0004421B"/>
    <w:rsid w:val="0005255F"/>
    <w:rsid w:val="00056D2B"/>
    <w:rsid w:val="00063A85"/>
    <w:rsid w:val="00072BFB"/>
    <w:rsid w:val="00074EEE"/>
    <w:rsid w:val="00085A97"/>
    <w:rsid w:val="00090300"/>
    <w:rsid w:val="00094A8A"/>
    <w:rsid w:val="000961C8"/>
    <w:rsid w:val="000A0A43"/>
    <w:rsid w:val="000A2D16"/>
    <w:rsid w:val="000A6EF8"/>
    <w:rsid w:val="000B21B5"/>
    <w:rsid w:val="000B4128"/>
    <w:rsid w:val="000B597A"/>
    <w:rsid w:val="000B7672"/>
    <w:rsid w:val="000C55DE"/>
    <w:rsid w:val="000C67A2"/>
    <w:rsid w:val="000D23DD"/>
    <w:rsid w:val="000D65BE"/>
    <w:rsid w:val="000E0E69"/>
    <w:rsid w:val="000E5D7E"/>
    <w:rsid w:val="000E6D01"/>
    <w:rsid w:val="000E743C"/>
    <w:rsid w:val="000F332E"/>
    <w:rsid w:val="000F52E4"/>
    <w:rsid w:val="000F6ACF"/>
    <w:rsid w:val="001065D8"/>
    <w:rsid w:val="00115D7B"/>
    <w:rsid w:val="00120F8E"/>
    <w:rsid w:val="0012165E"/>
    <w:rsid w:val="00124DEB"/>
    <w:rsid w:val="00130870"/>
    <w:rsid w:val="00132707"/>
    <w:rsid w:val="00133736"/>
    <w:rsid w:val="0014094C"/>
    <w:rsid w:val="00145A26"/>
    <w:rsid w:val="00153C73"/>
    <w:rsid w:val="00155D08"/>
    <w:rsid w:val="001577C3"/>
    <w:rsid w:val="0016040D"/>
    <w:rsid w:val="001631EA"/>
    <w:rsid w:val="00167AA0"/>
    <w:rsid w:val="001731E3"/>
    <w:rsid w:val="0017411A"/>
    <w:rsid w:val="00175B16"/>
    <w:rsid w:val="00182BA7"/>
    <w:rsid w:val="00187E62"/>
    <w:rsid w:val="00192407"/>
    <w:rsid w:val="001A1782"/>
    <w:rsid w:val="001A1AB2"/>
    <w:rsid w:val="001A5AF0"/>
    <w:rsid w:val="001B6027"/>
    <w:rsid w:val="001B6603"/>
    <w:rsid w:val="001C0EB8"/>
    <w:rsid w:val="001C4180"/>
    <w:rsid w:val="001C7E30"/>
    <w:rsid w:val="001E06C4"/>
    <w:rsid w:val="001E2E38"/>
    <w:rsid w:val="001E572B"/>
    <w:rsid w:val="001E6AE8"/>
    <w:rsid w:val="001E7C1F"/>
    <w:rsid w:val="001F124A"/>
    <w:rsid w:val="001F6C7E"/>
    <w:rsid w:val="00201CA1"/>
    <w:rsid w:val="00203C27"/>
    <w:rsid w:val="002054C5"/>
    <w:rsid w:val="002078BA"/>
    <w:rsid w:val="002108BD"/>
    <w:rsid w:val="00210E91"/>
    <w:rsid w:val="00225DB9"/>
    <w:rsid w:val="0023057F"/>
    <w:rsid w:val="00231203"/>
    <w:rsid w:val="00236FBD"/>
    <w:rsid w:val="0023792A"/>
    <w:rsid w:val="002461CB"/>
    <w:rsid w:val="002579D6"/>
    <w:rsid w:val="00260100"/>
    <w:rsid w:val="00260598"/>
    <w:rsid w:val="00261492"/>
    <w:rsid w:val="00262812"/>
    <w:rsid w:val="00266690"/>
    <w:rsid w:val="00271E65"/>
    <w:rsid w:val="00276B39"/>
    <w:rsid w:val="00277D40"/>
    <w:rsid w:val="00277D60"/>
    <w:rsid w:val="00286766"/>
    <w:rsid w:val="0029043D"/>
    <w:rsid w:val="002916AF"/>
    <w:rsid w:val="0029212D"/>
    <w:rsid w:val="00292978"/>
    <w:rsid w:val="00292F7B"/>
    <w:rsid w:val="0029477C"/>
    <w:rsid w:val="00295FFD"/>
    <w:rsid w:val="002A078B"/>
    <w:rsid w:val="002A7602"/>
    <w:rsid w:val="002B0BEC"/>
    <w:rsid w:val="002B1164"/>
    <w:rsid w:val="002B32F5"/>
    <w:rsid w:val="002B54E3"/>
    <w:rsid w:val="002B5C61"/>
    <w:rsid w:val="002B770F"/>
    <w:rsid w:val="002C04B0"/>
    <w:rsid w:val="002C20C7"/>
    <w:rsid w:val="002C303A"/>
    <w:rsid w:val="002C448A"/>
    <w:rsid w:val="002C4F29"/>
    <w:rsid w:val="002D18E5"/>
    <w:rsid w:val="002D766E"/>
    <w:rsid w:val="002D7F5F"/>
    <w:rsid w:val="002E0CED"/>
    <w:rsid w:val="002E0F5D"/>
    <w:rsid w:val="002E4673"/>
    <w:rsid w:val="002E7B3B"/>
    <w:rsid w:val="002E7E4F"/>
    <w:rsid w:val="002F386F"/>
    <w:rsid w:val="002F536A"/>
    <w:rsid w:val="003021E6"/>
    <w:rsid w:val="003045C7"/>
    <w:rsid w:val="00304D85"/>
    <w:rsid w:val="003061E1"/>
    <w:rsid w:val="0030640C"/>
    <w:rsid w:val="003072F7"/>
    <w:rsid w:val="003108DB"/>
    <w:rsid w:val="00311077"/>
    <w:rsid w:val="003117FA"/>
    <w:rsid w:val="00311BD3"/>
    <w:rsid w:val="00316978"/>
    <w:rsid w:val="00317BE9"/>
    <w:rsid w:val="003210B5"/>
    <w:rsid w:val="00327A30"/>
    <w:rsid w:val="00330E14"/>
    <w:rsid w:val="00333EEB"/>
    <w:rsid w:val="00342AA6"/>
    <w:rsid w:val="003468D2"/>
    <w:rsid w:val="00346948"/>
    <w:rsid w:val="00347847"/>
    <w:rsid w:val="00350023"/>
    <w:rsid w:val="00350290"/>
    <w:rsid w:val="00356E4B"/>
    <w:rsid w:val="0036490F"/>
    <w:rsid w:val="00365341"/>
    <w:rsid w:val="003658CA"/>
    <w:rsid w:val="00375608"/>
    <w:rsid w:val="00376F87"/>
    <w:rsid w:val="00383B52"/>
    <w:rsid w:val="00391342"/>
    <w:rsid w:val="003922BB"/>
    <w:rsid w:val="00395628"/>
    <w:rsid w:val="00397430"/>
    <w:rsid w:val="003975EC"/>
    <w:rsid w:val="003A198C"/>
    <w:rsid w:val="003A292E"/>
    <w:rsid w:val="003A3F14"/>
    <w:rsid w:val="003A4816"/>
    <w:rsid w:val="003A558C"/>
    <w:rsid w:val="003A7389"/>
    <w:rsid w:val="003B1184"/>
    <w:rsid w:val="003B1D54"/>
    <w:rsid w:val="003B3584"/>
    <w:rsid w:val="003B3C54"/>
    <w:rsid w:val="003B40E5"/>
    <w:rsid w:val="003B53AA"/>
    <w:rsid w:val="003C21BC"/>
    <w:rsid w:val="003C4259"/>
    <w:rsid w:val="003C5410"/>
    <w:rsid w:val="003D03E1"/>
    <w:rsid w:val="003D0F39"/>
    <w:rsid w:val="003D3BF8"/>
    <w:rsid w:val="003D420C"/>
    <w:rsid w:val="003F25AB"/>
    <w:rsid w:val="003F5A52"/>
    <w:rsid w:val="003F68A8"/>
    <w:rsid w:val="003F7F58"/>
    <w:rsid w:val="00401749"/>
    <w:rsid w:val="00410402"/>
    <w:rsid w:val="004145C7"/>
    <w:rsid w:val="00420C27"/>
    <w:rsid w:val="00421258"/>
    <w:rsid w:val="00424E78"/>
    <w:rsid w:val="00431CF9"/>
    <w:rsid w:val="00436F71"/>
    <w:rsid w:val="00437B77"/>
    <w:rsid w:val="004417E2"/>
    <w:rsid w:val="0044386E"/>
    <w:rsid w:val="004453FE"/>
    <w:rsid w:val="00446D8A"/>
    <w:rsid w:val="00446E32"/>
    <w:rsid w:val="00453618"/>
    <w:rsid w:val="00453A38"/>
    <w:rsid w:val="004542E5"/>
    <w:rsid w:val="00454796"/>
    <w:rsid w:val="004570D6"/>
    <w:rsid w:val="004600BA"/>
    <w:rsid w:val="004612D1"/>
    <w:rsid w:val="00461AC7"/>
    <w:rsid w:val="004628F5"/>
    <w:rsid w:val="00463978"/>
    <w:rsid w:val="0046522A"/>
    <w:rsid w:val="004652E9"/>
    <w:rsid w:val="00465853"/>
    <w:rsid w:val="004764E6"/>
    <w:rsid w:val="00486F90"/>
    <w:rsid w:val="004913EC"/>
    <w:rsid w:val="00496696"/>
    <w:rsid w:val="0049685C"/>
    <w:rsid w:val="004B2456"/>
    <w:rsid w:val="004B2B84"/>
    <w:rsid w:val="004C1C37"/>
    <w:rsid w:val="004C2DE6"/>
    <w:rsid w:val="004C5831"/>
    <w:rsid w:val="004D04F1"/>
    <w:rsid w:val="004D0FC2"/>
    <w:rsid w:val="004D5810"/>
    <w:rsid w:val="004E028F"/>
    <w:rsid w:val="004E12B2"/>
    <w:rsid w:val="004E524A"/>
    <w:rsid w:val="004E5C02"/>
    <w:rsid w:val="004E7EA5"/>
    <w:rsid w:val="004F51E9"/>
    <w:rsid w:val="004F5B5E"/>
    <w:rsid w:val="004F6275"/>
    <w:rsid w:val="004F6A67"/>
    <w:rsid w:val="004F722C"/>
    <w:rsid w:val="005007AC"/>
    <w:rsid w:val="005010B2"/>
    <w:rsid w:val="00501393"/>
    <w:rsid w:val="005147BB"/>
    <w:rsid w:val="0051585B"/>
    <w:rsid w:val="00516A39"/>
    <w:rsid w:val="00522A73"/>
    <w:rsid w:val="00527A43"/>
    <w:rsid w:val="005342C0"/>
    <w:rsid w:val="00540370"/>
    <w:rsid w:val="00550CA8"/>
    <w:rsid w:val="00553439"/>
    <w:rsid w:val="00553A84"/>
    <w:rsid w:val="00553CC7"/>
    <w:rsid w:val="005565BB"/>
    <w:rsid w:val="005566F6"/>
    <w:rsid w:val="0056059C"/>
    <w:rsid w:val="005641CC"/>
    <w:rsid w:val="00564700"/>
    <w:rsid w:val="005666DB"/>
    <w:rsid w:val="005710A9"/>
    <w:rsid w:val="005711B3"/>
    <w:rsid w:val="005744E8"/>
    <w:rsid w:val="0058062E"/>
    <w:rsid w:val="005809B6"/>
    <w:rsid w:val="0058240D"/>
    <w:rsid w:val="00586486"/>
    <w:rsid w:val="00592644"/>
    <w:rsid w:val="0059585C"/>
    <w:rsid w:val="005B5BE3"/>
    <w:rsid w:val="005C18F0"/>
    <w:rsid w:val="005C4547"/>
    <w:rsid w:val="005E00AC"/>
    <w:rsid w:val="005E4392"/>
    <w:rsid w:val="005E7CFF"/>
    <w:rsid w:val="005F2D79"/>
    <w:rsid w:val="00604E2F"/>
    <w:rsid w:val="00607F23"/>
    <w:rsid w:val="0061138E"/>
    <w:rsid w:val="00615456"/>
    <w:rsid w:val="006154DB"/>
    <w:rsid w:val="006207A5"/>
    <w:rsid w:val="00620AD6"/>
    <w:rsid w:val="00626504"/>
    <w:rsid w:val="00626CD7"/>
    <w:rsid w:val="00631F00"/>
    <w:rsid w:val="006375F2"/>
    <w:rsid w:val="00641AC7"/>
    <w:rsid w:val="0064605B"/>
    <w:rsid w:val="00646EB5"/>
    <w:rsid w:val="00653282"/>
    <w:rsid w:val="00654285"/>
    <w:rsid w:val="00670957"/>
    <w:rsid w:val="00674578"/>
    <w:rsid w:val="0067499A"/>
    <w:rsid w:val="00676F49"/>
    <w:rsid w:val="0067719C"/>
    <w:rsid w:val="00677AAD"/>
    <w:rsid w:val="00677B7D"/>
    <w:rsid w:val="00682DC1"/>
    <w:rsid w:val="00683282"/>
    <w:rsid w:val="00690577"/>
    <w:rsid w:val="00697CA7"/>
    <w:rsid w:val="006A0F84"/>
    <w:rsid w:val="006A4703"/>
    <w:rsid w:val="006B2416"/>
    <w:rsid w:val="006B71C9"/>
    <w:rsid w:val="006D5B94"/>
    <w:rsid w:val="006D7EE6"/>
    <w:rsid w:val="006E2CD3"/>
    <w:rsid w:val="006E5DD7"/>
    <w:rsid w:val="006F0149"/>
    <w:rsid w:val="006F1882"/>
    <w:rsid w:val="006F4527"/>
    <w:rsid w:val="006F5210"/>
    <w:rsid w:val="0071077F"/>
    <w:rsid w:val="007175A3"/>
    <w:rsid w:val="0072488D"/>
    <w:rsid w:val="007309B2"/>
    <w:rsid w:val="00730FB8"/>
    <w:rsid w:val="00731604"/>
    <w:rsid w:val="00734D3F"/>
    <w:rsid w:val="007411D6"/>
    <w:rsid w:val="00753789"/>
    <w:rsid w:val="00753CAB"/>
    <w:rsid w:val="00757198"/>
    <w:rsid w:val="00761A08"/>
    <w:rsid w:val="00763A92"/>
    <w:rsid w:val="00766D54"/>
    <w:rsid w:val="0078249B"/>
    <w:rsid w:val="007834B9"/>
    <w:rsid w:val="00785404"/>
    <w:rsid w:val="007858BA"/>
    <w:rsid w:val="00786D45"/>
    <w:rsid w:val="00787AB8"/>
    <w:rsid w:val="00793D65"/>
    <w:rsid w:val="0079453A"/>
    <w:rsid w:val="00797D24"/>
    <w:rsid w:val="007A480D"/>
    <w:rsid w:val="007A4C83"/>
    <w:rsid w:val="007B3D92"/>
    <w:rsid w:val="007C22DE"/>
    <w:rsid w:val="007C6954"/>
    <w:rsid w:val="007D115E"/>
    <w:rsid w:val="007D2939"/>
    <w:rsid w:val="007D40C9"/>
    <w:rsid w:val="007D4A78"/>
    <w:rsid w:val="007E29A0"/>
    <w:rsid w:val="007E2BCE"/>
    <w:rsid w:val="007F1DAB"/>
    <w:rsid w:val="007F227D"/>
    <w:rsid w:val="00801C57"/>
    <w:rsid w:val="00813AE8"/>
    <w:rsid w:val="0081668E"/>
    <w:rsid w:val="0082541A"/>
    <w:rsid w:val="00834D11"/>
    <w:rsid w:val="00836A15"/>
    <w:rsid w:val="008421A7"/>
    <w:rsid w:val="00845A7C"/>
    <w:rsid w:val="008500C4"/>
    <w:rsid w:val="00852F9D"/>
    <w:rsid w:val="008547FB"/>
    <w:rsid w:val="00860FB1"/>
    <w:rsid w:val="0086152D"/>
    <w:rsid w:val="008624EB"/>
    <w:rsid w:val="00866664"/>
    <w:rsid w:val="0086783A"/>
    <w:rsid w:val="008717CC"/>
    <w:rsid w:val="00874C87"/>
    <w:rsid w:val="00880BC0"/>
    <w:rsid w:val="0088145C"/>
    <w:rsid w:val="0088187E"/>
    <w:rsid w:val="00881B29"/>
    <w:rsid w:val="00883028"/>
    <w:rsid w:val="00883793"/>
    <w:rsid w:val="00883D0B"/>
    <w:rsid w:val="0088514D"/>
    <w:rsid w:val="00890B7F"/>
    <w:rsid w:val="00890D11"/>
    <w:rsid w:val="00893297"/>
    <w:rsid w:val="00894EA9"/>
    <w:rsid w:val="008A40D7"/>
    <w:rsid w:val="008A6CCE"/>
    <w:rsid w:val="008B5FBF"/>
    <w:rsid w:val="008B7243"/>
    <w:rsid w:val="008B7A17"/>
    <w:rsid w:val="008C042D"/>
    <w:rsid w:val="008C49BA"/>
    <w:rsid w:val="008C4CE8"/>
    <w:rsid w:val="008C6E48"/>
    <w:rsid w:val="008D2EDA"/>
    <w:rsid w:val="008D34A8"/>
    <w:rsid w:val="008D5224"/>
    <w:rsid w:val="008E0C56"/>
    <w:rsid w:val="008E4E02"/>
    <w:rsid w:val="008E51DE"/>
    <w:rsid w:val="008E6810"/>
    <w:rsid w:val="008F0D64"/>
    <w:rsid w:val="008F52C1"/>
    <w:rsid w:val="008F7C0E"/>
    <w:rsid w:val="00901410"/>
    <w:rsid w:val="00903C1D"/>
    <w:rsid w:val="00911767"/>
    <w:rsid w:val="009160EF"/>
    <w:rsid w:val="0092408A"/>
    <w:rsid w:val="009251DC"/>
    <w:rsid w:val="009278B3"/>
    <w:rsid w:val="00932ABD"/>
    <w:rsid w:val="00934938"/>
    <w:rsid w:val="009367D2"/>
    <w:rsid w:val="00942D30"/>
    <w:rsid w:val="00946B53"/>
    <w:rsid w:val="00960A14"/>
    <w:rsid w:val="0096206E"/>
    <w:rsid w:val="00964C7E"/>
    <w:rsid w:val="009657CB"/>
    <w:rsid w:val="009664BA"/>
    <w:rsid w:val="009666BF"/>
    <w:rsid w:val="00970CB8"/>
    <w:rsid w:val="00972285"/>
    <w:rsid w:val="00974B07"/>
    <w:rsid w:val="00980DE0"/>
    <w:rsid w:val="00981AB5"/>
    <w:rsid w:val="00991B16"/>
    <w:rsid w:val="0099246F"/>
    <w:rsid w:val="009A5178"/>
    <w:rsid w:val="009A5529"/>
    <w:rsid w:val="009A73F1"/>
    <w:rsid w:val="009B162E"/>
    <w:rsid w:val="009B1DD0"/>
    <w:rsid w:val="009B2CEF"/>
    <w:rsid w:val="009B54D0"/>
    <w:rsid w:val="009B5526"/>
    <w:rsid w:val="009C5743"/>
    <w:rsid w:val="009C6B11"/>
    <w:rsid w:val="009D7CFC"/>
    <w:rsid w:val="009E1B8D"/>
    <w:rsid w:val="009E6CB3"/>
    <w:rsid w:val="009F03EE"/>
    <w:rsid w:val="009F462C"/>
    <w:rsid w:val="009F4BE2"/>
    <w:rsid w:val="009F658C"/>
    <w:rsid w:val="00A007D4"/>
    <w:rsid w:val="00A10CA6"/>
    <w:rsid w:val="00A119B4"/>
    <w:rsid w:val="00A143FC"/>
    <w:rsid w:val="00A1768D"/>
    <w:rsid w:val="00A23346"/>
    <w:rsid w:val="00A25942"/>
    <w:rsid w:val="00A274C6"/>
    <w:rsid w:val="00A27D37"/>
    <w:rsid w:val="00A30C5E"/>
    <w:rsid w:val="00A329FA"/>
    <w:rsid w:val="00A33932"/>
    <w:rsid w:val="00A46534"/>
    <w:rsid w:val="00A52B91"/>
    <w:rsid w:val="00A55122"/>
    <w:rsid w:val="00A607BB"/>
    <w:rsid w:val="00A618D4"/>
    <w:rsid w:val="00A755F9"/>
    <w:rsid w:val="00A758B8"/>
    <w:rsid w:val="00A763CC"/>
    <w:rsid w:val="00A76E7D"/>
    <w:rsid w:val="00A80CE8"/>
    <w:rsid w:val="00A84B72"/>
    <w:rsid w:val="00AA1153"/>
    <w:rsid w:val="00AA1822"/>
    <w:rsid w:val="00AA5DD2"/>
    <w:rsid w:val="00AB2721"/>
    <w:rsid w:val="00AB379D"/>
    <w:rsid w:val="00AB388C"/>
    <w:rsid w:val="00AB43BB"/>
    <w:rsid w:val="00AC250A"/>
    <w:rsid w:val="00AC52C8"/>
    <w:rsid w:val="00AD365C"/>
    <w:rsid w:val="00AD4713"/>
    <w:rsid w:val="00AD78C7"/>
    <w:rsid w:val="00AD7B55"/>
    <w:rsid w:val="00AE0E34"/>
    <w:rsid w:val="00AE6181"/>
    <w:rsid w:val="00AE629D"/>
    <w:rsid w:val="00AE7716"/>
    <w:rsid w:val="00AE7F45"/>
    <w:rsid w:val="00AF0793"/>
    <w:rsid w:val="00AF1E09"/>
    <w:rsid w:val="00AF4189"/>
    <w:rsid w:val="00AF7A6B"/>
    <w:rsid w:val="00B03F86"/>
    <w:rsid w:val="00B061F5"/>
    <w:rsid w:val="00B07328"/>
    <w:rsid w:val="00B2405A"/>
    <w:rsid w:val="00B347CD"/>
    <w:rsid w:val="00B41D71"/>
    <w:rsid w:val="00B4341F"/>
    <w:rsid w:val="00B43E87"/>
    <w:rsid w:val="00B47DBD"/>
    <w:rsid w:val="00B506AE"/>
    <w:rsid w:val="00B52F84"/>
    <w:rsid w:val="00B53061"/>
    <w:rsid w:val="00B553EC"/>
    <w:rsid w:val="00B55E43"/>
    <w:rsid w:val="00B60485"/>
    <w:rsid w:val="00B667E6"/>
    <w:rsid w:val="00B72BFE"/>
    <w:rsid w:val="00B81706"/>
    <w:rsid w:val="00B819CD"/>
    <w:rsid w:val="00B83D30"/>
    <w:rsid w:val="00B87B1F"/>
    <w:rsid w:val="00B900A9"/>
    <w:rsid w:val="00B900C1"/>
    <w:rsid w:val="00B95AB9"/>
    <w:rsid w:val="00BA1B03"/>
    <w:rsid w:val="00BA1DCE"/>
    <w:rsid w:val="00BA1F71"/>
    <w:rsid w:val="00BA5468"/>
    <w:rsid w:val="00BA59B5"/>
    <w:rsid w:val="00BB002A"/>
    <w:rsid w:val="00BB1BC0"/>
    <w:rsid w:val="00BB5641"/>
    <w:rsid w:val="00BB5717"/>
    <w:rsid w:val="00BC3ECA"/>
    <w:rsid w:val="00BD583D"/>
    <w:rsid w:val="00BD58C0"/>
    <w:rsid w:val="00BD6CE7"/>
    <w:rsid w:val="00BE4787"/>
    <w:rsid w:val="00BE6E48"/>
    <w:rsid w:val="00BF5CDD"/>
    <w:rsid w:val="00C10BEF"/>
    <w:rsid w:val="00C12DD4"/>
    <w:rsid w:val="00C130FC"/>
    <w:rsid w:val="00C13A77"/>
    <w:rsid w:val="00C164EB"/>
    <w:rsid w:val="00C16DBE"/>
    <w:rsid w:val="00C25748"/>
    <w:rsid w:val="00C265E8"/>
    <w:rsid w:val="00C312F0"/>
    <w:rsid w:val="00C31A09"/>
    <w:rsid w:val="00C3295D"/>
    <w:rsid w:val="00C342F3"/>
    <w:rsid w:val="00C357BF"/>
    <w:rsid w:val="00C35F55"/>
    <w:rsid w:val="00C47A95"/>
    <w:rsid w:val="00C51673"/>
    <w:rsid w:val="00C522AB"/>
    <w:rsid w:val="00C55DCF"/>
    <w:rsid w:val="00C571AB"/>
    <w:rsid w:val="00C66617"/>
    <w:rsid w:val="00C67B5B"/>
    <w:rsid w:val="00C7149A"/>
    <w:rsid w:val="00C71CEF"/>
    <w:rsid w:val="00C7693B"/>
    <w:rsid w:val="00C7735C"/>
    <w:rsid w:val="00C8306F"/>
    <w:rsid w:val="00C84022"/>
    <w:rsid w:val="00C94A80"/>
    <w:rsid w:val="00C9706E"/>
    <w:rsid w:val="00CA1503"/>
    <w:rsid w:val="00CA3C89"/>
    <w:rsid w:val="00CA4B37"/>
    <w:rsid w:val="00CA6D5D"/>
    <w:rsid w:val="00CB0D4E"/>
    <w:rsid w:val="00CB46AB"/>
    <w:rsid w:val="00CB5B84"/>
    <w:rsid w:val="00CB5DC6"/>
    <w:rsid w:val="00CB6A08"/>
    <w:rsid w:val="00CB75A2"/>
    <w:rsid w:val="00CC02F4"/>
    <w:rsid w:val="00CC02FD"/>
    <w:rsid w:val="00CC13B3"/>
    <w:rsid w:val="00CC14C6"/>
    <w:rsid w:val="00CC2EFB"/>
    <w:rsid w:val="00CC5D71"/>
    <w:rsid w:val="00CC77CA"/>
    <w:rsid w:val="00CD6853"/>
    <w:rsid w:val="00CE6650"/>
    <w:rsid w:val="00CE6A63"/>
    <w:rsid w:val="00CF34D2"/>
    <w:rsid w:val="00CF5030"/>
    <w:rsid w:val="00D0126E"/>
    <w:rsid w:val="00D02AB9"/>
    <w:rsid w:val="00D02CC8"/>
    <w:rsid w:val="00D05119"/>
    <w:rsid w:val="00D07FC6"/>
    <w:rsid w:val="00D10928"/>
    <w:rsid w:val="00D12041"/>
    <w:rsid w:val="00D121AD"/>
    <w:rsid w:val="00D135D9"/>
    <w:rsid w:val="00D174F1"/>
    <w:rsid w:val="00D24474"/>
    <w:rsid w:val="00D26A48"/>
    <w:rsid w:val="00D30216"/>
    <w:rsid w:val="00D30F01"/>
    <w:rsid w:val="00D33797"/>
    <w:rsid w:val="00D37B99"/>
    <w:rsid w:val="00D41DB9"/>
    <w:rsid w:val="00D425CB"/>
    <w:rsid w:val="00D4548F"/>
    <w:rsid w:val="00D47D83"/>
    <w:rsid w:val="00D47FF5"/>
    <w:rsid w:val="00D5055A"/>
    <w:rsid w:val="00D51230"/>
    <w:rsid w:val="00D56CD1"/>
    <w:rsid w:val="00D61222"/>
    <w:rsid w:val="00D61B49"/>
    <w:rsid w:val="00D63C26"/>
    <w:rsid w:val="00D6611E"/>
    <w:rsid w:val="00D75868"/>
    <w:rsid w:val="00D83992"/>
    <w:rsid w:val="00D87FA3"/>
    <w:rsid w:val="00D90772"/>
    <w:rsid w:val="00D95F40"/>
    <w:rsid w:val="00DA06C5"/>
    <w:rsid w:val="00DA2E50"/>
    <w:rsid w:val="00DA33A9"/>
    <w:rsid w:val="00DA3AAC"/>
    <w:rsid w:val="00DA6068"/>
    <w:rsid w:val="00DB291A"/>
    <w:rsid w:val="00DB61E9"/>
    <w:rsid w:val="00DC2F9F"/>
    <w:rsid w:val="00DC3A67"/>
    <w:rsid w:val="00DC4AF0"/>
    <w:rsid w:val="00DC5BCE"/>
    <w:rsid w:val="00DC74EF"/>
    <w:rsid w:val="00DD0E15"/>
    <w:rsid w:val="00DD466F"/>
    <w:rsid w:val="00DD65D6"/>
    <w:rsid w:val="00DE031F"/>
    <w:rsid w:val="00DE4FEF"/>
    <w:rsid w:val="00DF1E3A"/>
    <w:rsid w:val="00DF6834"/>
    <w:rsid w:val="00E07274"/>
    <w:rsid w:val="00E159D1"/>
    <w:rsid w:val="00E24E58"/>
    <w:rsid w:val="00E25B16"/>
    <w:rsid w:val="00E30E37"/>
    <w:rsid w:val="00E34B13"/>
    <w:rsid w:val="00E35434"/>
    <w:rsid w:val="00E404FE"/>
    <w:rsid w:val="00E52885"/>
    <w:rsid w:val="00E55876"/>
    <w:rsid w:val="00E55AFF"/>
    <w:rsid w:val="00E65DDF"/>
    <w:rsid w:val="00E7166C"/>
    <w:rsid w:val="00E73CFB"/>
    <w:rsid w:val="00E74F8D"/>
    <w:rsid w:val="00E753A0"/>
    <w:rsid w:val="00E753D8"/>
    <w:rsid w:val="00E8709C"/>
    <w:rsid w:val="00E932A3"/>
    <w:rsid w:val="00EA2B78"/>
    <w:rsid w:val="00EA2F9B"/>
    <w:rsid w:val="00EA69EC"/>
    <w:rsid w:val="00EA7EBD"/>
    <w:rsid w:val="00EB0120"/>
    <w:rsid w:val="00EB2168"/>
    <w:rsid w:val="00EB22A7"/>
    <w:rsid w:val="00EB473D"/>
    <w:rsid w:val="00EB74BA"/>
    <w:rsid w:val="00EC1DBA"/>
    <w:rsid w:val="00EC3B2B"/>
    <w:rsid w:val="00ED1738"/>
    <w:rsid w:val="00ED188D"/>
    <w:rsid w:val="00ED40D5"/>
    <w:rsid w:val="00EE068B"/>
    <w:rsid w:val="00EF1887"/>
    <w:rsid w:val="00EF43F4"/>
    <w:rsid w:val="00EF7297"/>
    <w:rsid w:val="00EF72F6"/>
    <w:rsid w:val="00F036F8"/>
    <w:rsid w:val="00F044DD"/>
    <w:rsid w:val="00F048D9"/>
    <w:rsid w:val="00F06CB4"/>
    <w:rsid w:val="00F14EFC"/>
    <w:rsid w:val="00F21568"/>
    <w:rsid w:val="00F274BD"/>
    <w:rsid w:val="00F31CA9"/>
    <w:rsid w:val="00F34402"/>
    <w:rsid w:val="00F346A3"/>
    <w:rsid w:val="00F3660A"/>
    <w:rsid w:val="00F3778C"/>
    <w:rsid w:val="00F417BA"/>
    <w:rsid w:val="00F41A49"/>
    <w:rsid w:val="00F445A9"/>
    <w:rsid w:val="00F46F92"/>
    <w:rsid w:val="00F47100"/>
    <w:rsid w:val="00F47828"/>
    <w:rsid w:val="00F502A5"/>
    <w:rsid w:val="00F50381"/>
    <w:rsid w:val="00F52DB8"/>
    <w:rsid w:val="00F533A5"/>
    <w:rsid w:val="00F63A7B"/>
    <w:rsid w:val="00F7126F"/>
    <w:rsid w:val="00F73166"/>
    <w:rsid w:val="00F741BB"/>
    <w:rsid w:val="00F772C3"/>
    <w:rsid w:val="00F77849"/>
    <w:rsid w:val="00F86198"/>
    <w:rsid w:val="00F93BDD"/>
    <w:rsid w:val="00F94E2D"/>
    <w:rsid w:val="00F95524"/>
    <w:rsid w:val="00F96BF1"/>
    <w:rsid w:val="00FA1ACA"/>
    <w:rsid w:val="00FA44C5"/>
    <w:rsid w:val="00FA474F"/>
    <w:rsid w:val="00FB0D44"/>
    <w:rsid w:val="00FB1874"/>
    <w:rsid w:val="00FB223A"/>
    <w:rsid w:val="00FB4905"/>
    <w:rsid w:val="00FB6153"/>
    <w:rsid w:val="00FC19FC"/>
    <w:rsid w:val="00FC1F14"/>
    <w:rsid w:val="00FC256D"/>
    <w:rsid w:val="00FC39B8"/>
    <w:rsid w:val="00FC7097"/>
    <w:rsid w:val="00FD000E"/>
    <w:rsid w:val="00FD0BDC"/>
    <w:rsid w:val="00FD1E08"/>
    <w:rsid w:val="00FD3F47"/>
    <w:rsid w:val="00FD4392"/>
    <w:rsid w:val="00FE2640"/>
    <w:rsid w:val="00FE2896"/>
    <w:rsid w:val="00FE6568"/>
    <w:rsid w:val="00FF27C2"/>
    <w:rsid w:val="00FF3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F4"/>
    <w:pPr>
      <w:spacing w:after="200" w:line="276" w:lineRule="auto"/>
    </w:pPr>
    <w:rPr>
      <w:sz w:val="22"/>
      <w:szCs w:val="22"/>
      <w:lang w:eastAsia="en-US"/>
    </w:rPr>
  </w:style>
  <w:style w:type="paragraph" w:styleId="1">
    <w:name w:val="heading 1"/>
    <w:basedOn w:val="a"/>
    <w:next w:val="a"/>
    <w:link w:val="10"/>
    <w:qFormat/>
    <w:rsid w:val="00203C27"/>
    <w:pPr>
      <w:keepNext/>
      <w:autoSpaceDE w:val="0"/>
      <w:autoSpaceDN w:val="0"/>
      <w:spacing w:after="0" w:line="240" w:lineRule="auto"/>
      <w:jc w:val="center"/>
      <w:outlineLvl w:val="0"/>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1A09"/>
    <w:rPr>
      <w:rFonts w:ascii="Tahoma" w:hAnsi="Tahoma" w:cs="Tahoma"/>
      <w:sz w:val="16"/>
      <w:szCs w:val="16"/>
    </w:rPr>
  </w:style>
  <w:style w:type="paragraph" w:customStyle="1" w:styleId="ConsPlusTitle">
    <w:name w:val="ConsPlusTitle"/>
    <w:rsid w:val="00292F7B"/>
    <w:pPr>
      <w:autoSpaceDE w:val="0"/>
      <w:autoSpaceDN w:val="0"/>
      <w:adjustRightInd w:val="0"/>
    </w:pPr>
    <w:rPr>
      <w:rFonts w:ascii="Times New Roman" w:eastAsia="Times New Roman" w:hAnsi="Times New Roman"/>
      <w:b/>
      <w:bCs/>
      <w:sz w:val="28"/>
      <w:szCs w:val="28"/>
    </w:rPr>
  </w:style>
  <w:style w:type="character" w:styleId="a5">
    <w:name w:val="Hyperlink"/>
    <w:basedOn w:val="a0"/>
    <w:semiHidden/>
    <w:unhideWhenUsed/>
    <w:rsid w:val="00292F7B"/>
    <w:rPr>
      <w:color w:val="0000FF"/>
      <w:u w:val="single"/>
    </w:rPr>
  </w:style>
  <w:style w:type="paragraph" w:customStyle="1" w:styleId="11">
    <w:name w:val="Обычный1"/>
    <w:rsid w:val="00AC52C8"/>
    <w:pPr>
      <w:widowControl w:val="0"/>
    </w:pPr>
    <w:rPr>
      <w:rFonts w:ascii="Times New Roman" w:eastAsia="ヒラギノ角ゴ Pro W3" w:hAnsi="Times New Roman"/>
      <w:color w:val="000000"/>
      <w:sz w:val="24"/>
    </w:rPr>
  </w:style>
  <w:style w:type="paragraph" w:styleId="a6">
    <w:name w:val="No Spacing"/>
    <w:uiPriority w:val="1"/>
    <w:qFormat/>
    <w:rsid w:val="00AC52C8"/>
    <w:rPr>
      <w:sz w:val="22"/>
      <w:szCs w:val="22"/>
      <w:lang w:eastAsia="en-US"/>
    </w:rPr>
  </w:style>
  <w:style w:type="character" w:customStyle="1" w:styleId="10">
    <w:name w:val="Заголовок 1 Знак"/>
    <w:basedOn w:val="a0"/>
    <w:link w:val="1"/>
    <w:rsid w:val="00203C27"/>
    <w:rPr>
      <w:rFonts w:ascii="Times New Roman" w:eastAsia="Times New Roman" w:hAnsi="Times New Roman" w:cs="Times New Roman"/>
      <w:b/>
      <w:bCs/>
      <w:sz w:val="36"/>
      <w:szCs w:val="36"/>
      <w:lang w:eastAsia="ru-RU"/>
    </w:rPr>
  </w:style>
  <w:style w:type="paragraph" w:styleId="a7">
    <w:name w:val="Body Text"/>
    <w:basedOn w:val="a"/>
    <w:link w:val="a8"/>
    <w:rsid w:val="00203C27"/>
    <w:pPr>
      <w:autoSpaceDE w:val="0"/>
      <w:autoSpaceDN w:val="0"/>
      <w:spacing w:after="0" w:line="360" w:lineRule="auto"/>
      <w:jc w:val="center"/>
    </w:pPr>
    <w:rPr>
      <w:rFonts w:ascii="Times New Roman" w:eastAsia="Times New Roman" w:hAnsi="Times New Roman"/>
      <w:b/>
      <w:bCs/>
      <w:sz w:val="28"/>
      <w:szCs w:val="28"/>
      <w:lang w:eastAsia="ru-RU"/>
    </w:rPr>
  </w:style>
  <w:style w:type="character" w:customStyle="1" w:styleId="a8">
    <w:name w:val="Основной текст Знак"/>
    <w:basedOn w:val="a0"/>
    <w:link w:val="a7"/>
    <w:rsid w:val="00203C27"/>
    <w:rPr>
      <w:rFonts w:ascii="Times New Roman" w:eastAsia="Times New Roman" w:hAnsi="Times New Roman" w:cs="Times New Roman"/>
      <w:b/>
      <w:bCs/>
      <w:sz w:val="28"/>
      <w:szCs w:val="28"/>
      <w:lang w:eastAsia="ru-RU"/>
    </w:rPr>
  </w:style>
  <w:style w:type="table" w:styleId="a9">
    <w:name w:val="Table Grid"/>
    <w:basedOn w:val="a1"/>
    <w:rsid w:val="00203C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26504"/>
    <w:pPr>
      <w:ind w:left="720"/>
      <w:contextualSpacing/>
    </w:pPr>
  </w:style>
  <w:style w:type="paragraph" w:styleId="ab">
    <w:name w:val="header"/>
    <w:basedOn w:val="a"/>
    <w:link w:val="ac"/>
    <w:uiPriority w:val="99"/>
    <w:semiHidden/>
    <w:unhideWhenUsed/>
    <w:rsid w:val="00A80CE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80CE8"/>
  </w:style>
  <w:style w:type="paragraph" w:styleId="ad">
    <w:name w:val="footer"/>
    <w:basedOn w:val="a"/>
    <w:link w:val="ae"/>
    <w:uiPriority w:val="99"/>
    <w:unhideWhenUsed/>
    <w:rsid w:val="00A80CE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0CE8"/>
  </w:style>
  <w:style w:type="paragraph" w:customStyle="1" w:styleId="2">
    <w:name w:val="Знак Знак Знак Знак Знак Знак Знак2 Знак Знак"/>
    <w:basedOn w:val="a"/>
    <w:rsid w:val="00C164EB"/>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rPr>
  </w:style>
  <w:style w:type="paragraph" w:customStyle="1" w:styleId="Style1">
    <w:name w:val="Style1"/>
    <w:basedOn w:val="a"/>
    <w:rsid w:val="0086783A"/>
    <w:pPr>
      <w:widowControl w:val="0"/>
      <w:autoSpaceDE w:val="0"/>
      <w:autoSpaceDN w:val="0"/>
      <w:adjustRightInd w:val="0"/>
      <w:spacing w:after="0" w:line="312" w:lineRule="exact"/>
      <w:ind w:firstLine="494"/>
      <w:jc w:val="both"/>
    </w:pPr>
    <w:rPr>
      <w:rFonts w:ascii="Times New Roman" w:eastAsia="Times New Roman" w:hAnsi="Times New Roman"/>
      <w:sz w:val="24"/>
      <w:szCs w:val="24"/>
      <w:lang w:eastAsia="ru-RU"/>
    </w:rPr>
  </w:style>
  <w:style w:type="paragraph" w:customStyle="1" w:styleId="Style2">
    <w:name w:val="Style2"/>
    <w:basedOn w:val="a"/>
    <w:rsid w:val="0086783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86783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86783A"/>
    <w:pPr>
      <w:widowControl w:val="0"/>
      <w:autoSpaceDE w:val="0"/>
      <w:autoSpaceDN w:val="0"/>
      <w:adjustRightInd w:val="0"/>
      <w:spacing w:after="0" w:line="293" w:lineRule="exact"/>
      <w:ind w:firstLine="754"/>
    </w:pPr>
    <w:rPr>
      <w:rFonts w:ascii="Times New Roman" w:eastAsia="Times New Roman" w:hAnsi="Times New Roman"/>
      <w:sz w:val="24"/>
      <w:szCs w:val="24"/>
      <w:lang w:eastAsia="ru-RU"/>
    </w:rPr>
  </w:style>
  <w:style w:type="paragraph" w:customStyle="1" w:styleId="Style5">
    <w:name w:val="Style5"/>
    <w:basedOn w:val="a"/>
    <w:rsid w:val="0086783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86783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86783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86783A"/>
    <w:pPr>
      <w:widowControl w:val="0"/>
      <w:autoSpaceDE w:val="0"/>
      <w:autoSpaceDN w:val="0"/>
      <w:adjustRightInd w:val="0"/>
      <w:spacing w:after="0" w:line="595" w:lineRule="exact"/>
      <w:ind w:firstLine="3014"/>
    </w:pPr>
    <w:rPr>
      <w:rFonts w:ascii="Times New Roman" w:eastAsia="Times New Roman" w:hAnsi="Times New Roman"/>
      <w:sz w:val="24"/>
      <w:szCs w:val="24"/>
      <w:lang w:eastAsia="ru-RU"/>
    </w:rPr>
  </w:style>
  <w:style w:type="paragraph" w:customStyle="1" w:styleId="Style9">
    <w:name w:val="Style9"/>
    <w:basedOn w:val="a"/>
    <w:rsid w:val="0086783A"/>
    <w:pPr>
      <w:widowControl w:val="0"/>
      <w:autoSpaceDE w:val="0"/>
      <w:autoSpaceDN w:val="0"/>
      <w:adjustRightInd w:val="0"/>
      <w:spacing w:after="0" w:line="302" w:lineRule="exact"/>
      <w:ind w:hanging="346"/>
      <w:jc w:val="both"/>
    </w:pPr>
    <w:rPr>
      <w:rFonts w:ascii="Times New Roman" w:eastAsia="Times New Roman" w:hAnsi="Times New Roman"/>
      <w:sz w:val="24"/>
      <w:szCs w:val="24"/>
      <w:lang w:eastAsia="ru-RU"/>
    </w:rPr>
  </w:style>
  <w:style w:type="paragraph" w:customStyle="1" w:styleId="Style10">
    <w:name w:val="Style10"/>
    <w:basedOn w:val="a"/>
    <w:rsid w:val="0086783A"/>
    <w:pPr>
      <w:widowControl w:val="0"/>
      <w:autoSpaceDE w:val="0"/>
      <w:autoSpaceDN w:val="0"/>
      <w:adjustRightInd w:val="0"/>
      <w:spacing w:after="0" w:line="302" w:lineRule="exact"/>
      <w:ind w:firstLine="667"/>
    </w:pPr>
    <w:rPr>
      <w:rFonts w:ascii="Times New Roman" w:eastAsia="Times New Roman" w:hAnsi="Times New Roman"/>
      <w:sz w:val="24"/>
      <w:szCs w:val="24"/>
      <w:lang w:eastAsia="ru-RU"/>
    </w:rPr>
  </w:style>
  <w:style w:type="character" w:customStyle="1" w:styleId="FontStyle12">
    <w:name w:val="Font Style12"/>
    <w:basedOn w:val="a0"/>
    <w:rsid w:val="0086783A"/>
    <w:rPr>
      <w:rFonts w:ascii="Times New Roman" w:hAnsi="Times New Roman" w:cs="Times New Roman"/>
      <w:b/>
      <w:bCs/>
      <w:sz w:val="24"/>
      <w:szCs w:val="24"/>
    </w:rPr>
  </w:style>
  <w:style w:type="character" w:customStyle="1" w:styleId="FontStyle13">
    <w:name w:val="Font Style13"/>
    <w:basedOn w:val="a0"/>
    <w:rsid w:val="0086783A"/>
    <w:rPr>
      <w:rFonts w:ascii="Times New Roman" w:hAnsi="Times New Roman" w:cs="Times New Roman"/>
      <w:sz w:val="24"/>
      <w:szCs w:val="24"/>
    </w:rPr>
  </w:style>
  <w:style w:type="character" w:customStyle="1" w:styleId="FontStyle11">
    <w:name w:val="Font Style11"/>
    <w:basedOn w:val="a0"/>
    <w:rsid w:val="0086783A"/>
    <w:rPr>
      <w:rFonts w:ascii="Times New Roman" w:hAnsi="Times New Roman" w:cs="Times New Roman"/>
      <w:b/>
      <w:bCs/>
      <w:sz w:val="24"/>
      <w:szCs w:val="24"/>
    </w:rPr>
  </w:style>
  <w:style w:type="paragraph" w:styleId="af">
    <w:name w:val="footnote text"/>
    <w:basedOn w:val="a"/>
    <w:link w:val="af0"/>
    <w:uiPriority w:val="99"/>
    <w:semiHidden/>
    <w:unhideWhenUsed/>
    <w:rsid w:val="00894EA9"/>
    <w:pPr>
      <w:spacing w:after="0" w:line="240" w:lineRule="auto"/>
    </w:pPr>
    <w:rPr>
      <w:sz w:val="20"/>
      <w:szCs w:val="20"/>
    </w:rPr>
  </w:style>
  <w:style w:type="character" w:customStyle="1" w:styleId="af0">
    <w:name w:val="Текст сноски Знак"/>
    <w:basedOn w:val="a0"/>
    <w:link w:val="af"/>
    <w:uiPriority w:val="99"/>
    <w:semiHidden/>
    <w:rsid w:val="00894EA9"/>
    <w:rPr>
      <w:lang w:eastAsia="en-US"/>
    </w:rPr>
  </w:style>
  <w:style w:type="character" w:styleId="af1">
    <w:name w:val="footnote reference"/>
    <w:uiPriority w:val="99"/>
    <w:semiHidden/>
    <w:unhideWhenUsed/>
    <w:rsid w:val="00894E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587179">
      <w:bodyDiv w:val="1"/>
      <w:marLeft w:val="0"/>
      <w:marRight w:val="0"/>
      <w:marTop w:val="0"/>
      <w:marBottom w:val="0"/>
      <w:divBdr>
        <w:top w:val="none" w:sz="0" w:space="0" w:color="auto"/>
        <w:left w:val="none" w:sz="0" w:space="0" w:color="auto"/>
        <w:bottom w:val="none" w:sz="0" w:space="0" w:color="auto"/>
        <w:right w:val="none" w:sz="0" w:space="0" w:color="auto"/>
      </w:divBdr>
    </w:div>
    <w:div w:id="926113572">
      <w:bodyDiv w:val="1"/>
      <w:marLeft w:val="0"/>
      <w:marRight w:val="0"/>
      <w:marTop w:val="0"/>
      <w:marBottom w:val="0"/>
      <w:divBdr>
        <w:top w:val="none" w:sz="0" w:space="0" w:color="auto"/>
        <w:left w:val="none" w:sz="0" w:space="0" w:color="auto"/>
        <w:bottom w:val="none" w:sz="0" w:space="0" w:color="auto"/>
        <w:right w:val="none" w:sz="0" w:space="0" w:color="auto"/>
      </w:divBdr>
    </w:div>
    <w:div w:id="13541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E572-C0A8-4635-ABF7-02AF33F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6425</Words>
  <Characters>36625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42965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Светлана Ю. Копыльцова</dc:creator>
  <cp:keywords/>
  <dc:description/>
  <cp:lastModifiedBy>SamLab.ws</cp:lastModifiedBy>
  <cp:revision>2</cp:revision>
  <cp:lastPrinted>2015-12-30T02:45:00Z</cp:lastPrinted>
  <dcterms:created xsi:type="dcterms:W3CDTF">2016-01-12T08:40:00Z</dcterms:created>
  <dcterms:modified xsi:type="dcterms:W3CDTF">2016-01-12T08:40:00Z</dcterms:modified>
</cp:coreProperties>
</file>